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68EE5265" w14:textId="19DBDAC4" w:rsidR="00A30917" w:rsidRDefault="00A30917" w:rsidP="001F3C25">
      <w:pPr>
        <w:spacing w:line="480" w:lineRule="auto"/>
        <w:rPr>
          <w:rFonts w:ascii="Times New Roman" w:hAnsi="Times New Roman" w:cs="Times New Roman"/>
        </w:rPr>
      </w:pP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0B6494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 and 580 in the inland valleys of the East Bay (Bay Area)</w:t>
      </w:r>
      <w:r w:rsidR="001F3C25">
        <w:rPr>
          <w:rFonts w:ascii="Times New Roman" w:hAnsi="Times New Roman" w:cs="Times New Roman"/>
        </w:rPr>
        <w:t xml:space="preserve">, and </w:t>
      </w:r>
      <w:r w:rsidR="001F3C25" w:rsidRPr="00A30917">
        <w:rPr>
          <w:rFonts w:ascii="Times New Roman" w:hAnsi="Times New Roman" w:cs="Times New Roman"/>
        </w:rPr>
        <w:t>Interstate 80 and State Route 50</w:t>
      </w:r>
      <w:r w:rsidR="001F3C25">
        <w:rPr>
          <w:rFonts w:ascii="Times New Roman" w:hAnsi="Times New Roman" w:cs="Times New Roman"/>
        </w:rPr>
        <w:t xml:space="preserve"> in the </w:t>
      </w:r>
      <w:r w:rsidR="001F3C25" w:rsidRPr="00A30917">
        <w:rPr>
          <w:rFonts w:ascii="Times New Roman" w:hAnsi="Times New Roman" w:cs="Times New Roman"/>
        </w:rPr>
        <w:t>lower Sierra Nevada Foothills</w:t>
      </w:r>
      <w:r w:rsidR="00AB434E">
        <w:rPr>
          <w:rFonts w:ascii="Times New Roman" w:hAnsi="Times New Roman" w:cs="Times New Roman"/>
        </w:rPr>
        <w:t xml:space="preserve"> (LSNF)</w:t>
      </w:r>
      <w:r w:rsidR="001F3C25">
        <w:rPr>
          <w:rFonts w:ascii="Times New Roman" w:hAnsi="Times New Roman" w:cs="Times New Roman"/>
        </w:rPr>
        <w:t xml:space="preserve">. </w:t>
      </w:r>
      <w:r w:rsidR="00AB434E">
        <w:rPr>
          <w:rFonts w:ascii="Times New Roman" w:hAnsi="Times New Roman" w:cs="Times New Roman"/>
        </w:rPr>
        <w:t>These are 6-10 lane highways, with central median barriers, and are heavily trafficked. Bay Area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LSNF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1B2F67D" w:rsidR="001F3C25" w:rsidRDefault="00AB434E" w:rsidP="001F3C25">
      <w:pPr>
        <w:spacing w:line="480" w:lineRule="auto"/>
        <w:rPr>
          <w:rFonts w:ascii="Times New Roman" w:hAnsi="Times New Roman" w:cs="Times New Roman"/>
        </w:rPr>
      </w:pPr>
      <w:r>
        <w:rPr>
          <w:rFonts w:ascii="Times New Roman" w:hAnsi="Times New Roman" w:cs="Times New Roman"/>
        </w:rPr>
        <w:t>We studied both</w:t>
      </w:r>
      <w:r w:rsidR="001F3C25">
        <w:rPr>
          <w:rFonts w:ascii="Times New Roman" w:hAnsi="Times New Roman" w:cs="Times New Roman"/>
        </w:rPr>
        <w:t xml:space="preserve"> coyote and gray foxes separated</w:t>
      </w:r>
      <w:r>
        <w:rPr>
          <w:rFonts w:ascii="Times New Roman" w:hAnsi="Times New Roman" w:cs="Times New Roman"/>
        </w:rPr>
        <w:t xml:space="preserve"> by State Route </w:t>
      </w:r>
      <w:r w:rsidRPr="00A30917">
        <w:rPr>
          <w:rFonts w:ascii="Times New Roman" w:hAnsi="Times New Roman" w:cs="Times New Roman"/>
        </w:rPr>
        <w:t>49</w:t>
      </w:r>
      <w:r>
        <w:rPr>
          <w:rFonts w:ascii="Times New Roman" w:hAnsi="Times New Roman" w:cs="Times New Roman"/>
        </w:rPr>
        <w:t xml:space="preserve"> and 20</w:t>
      </w:r>
      <w:r w:rsidRPr="00A30917">
        <w:rPr>
          <w:rFonts w:ascii="Times New Roman" w:hAnsi="Times New Roman" w:cs="Times New Roman"/>
        </w:rPr>
        <w:t xml:space="preserve"> between the cities of Auburn and Grass Valley in the Sierra Nevada Foothills</w:t>
      </w:r>
      <w:r>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w:t>
      </w:r>
      <w:r w:rsidR="001D6D1F">
        <w:rPr>
          <w:rFonts w:ascii="Times New Roman" w:hAnsi="Times New Roman" w:cs="Times New Roman"/>
        </w:rPr>
        <w:t xml:space="preserve">. </w:t>
      </w:r>
    </w:p>
    <w:p w14:paraId="4C2DE1D4" w14:textId="626BF8B3" w:rsidR="001D6D1F" w:rsidRDefault="00A30917" w:rsidP="001F3C25">
      <w:pPr>
        <w:spacing w:line="480" w:lineRule="auto"/>
        <w:rPr>
          <w:rFonts w:ascii="Times New Roman" w:hAnsi="Times New Roman" w:cs="Times New Roman"/>
        </w:rPr>
      </w:pPr>
      <w:commentRangeStart w:id="0"/>
      <w:r w:rsidRPr="00A30917">
        <w:rPr>
          <w:rFonts w:ascii="Times New Roman" w:hAnsi="Times New Roman" w:cs="Times New Roman"/>
        </w:rPr>
        <w:lastRenderedPageBreak/>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commentRangeEnd w:id="0"/>
      <w:r w:rsidR="00707500">
        <w:rPr>
          <w:rStyle w:val="CommentReference"/>
        </w:rPr>
        <w:commentReference w:id="0"/>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(Atkinson and Shackelton 1991, Grinder and Krausman 2001, Grubbs and Krausman 2009).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LSNF</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0F5B0FA7"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mesopredator fecal samples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139EF4F5"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w:t>
      </w:r>
      <w:r>
        <w:rPr>
          <w:rFonts w:ascii="Times New Roman" w:hAnsi="Times New Roman" w:cs="Times New Roman"/>
        </w:rPr>
        <w:t xml:space="preserve"> </w:t>
      </w:r>
      <w:r w:rsidRPr="00835A95">
        <w:rPr>
          <w:rFonts w:ascii="Times New Roman" w:hAnsi="Times New Roman" w:cs="Times New Roman"/>
          <w:highlight w:val="yellow"/>
        </w:rPr>
        <w:t>()</w:t>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w:t>
      </w:r>
      <w:r w:rsidRPr="00835A95">
        <w:rPr>
          <w:rFonts w:ascii="Times New Roman" w:hAnsi="Times New Roman" w:cs="Times New Roman"/>
        </w:rPr>
        <w:lastRenderedPageBreak/>
        <w:t>for use with coyote fecal DNA: AHT137, AHT142, AHTh171, CPH11, CPH18, CXX279, CXX374, CXX468, CXX602, INU055, REN54P11, REN162C04, and REN169O18 (Quinn &amp; Sacks 2014). Those samples identified as originating from gray fox were genotyped using 14/13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and alleles were scored with STRand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Paetkau 2005). Only samples with &gt;85% complete genotypes were used for genetic analysis. The R package Allelematch (Galpern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28506AA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(Peakall and Smouse 2006; Peakall and Smouse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sides of SR 49 and 20 as sampling locations for samples collected along SR 49 and 20, and open space region as sampling location along the other study highways for these and 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and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w:t>
      </w:r>
      <w:r w:rsidR="00DD7067" w:rsidRPr="00DD7067">
        <w:rPr>
          <w:rFonts w:ascii="Times New Roman" w:hAnsi="Times New Roman" w:cs="Times New Roman"/>
        </w:rPr>
        <w:lastRenderedPageBreak/>
        <w:t>sample sizes.  Additionally, we measured pairwise relatedness (r) among coyotes within and among sampling locations in GenAlEx to identify close relatives (first and second order) in our dataset.</w:t>
      </w:r>
    </w:p>
    <w:p w14:paraId="3018F465" w14:textId="7D204842"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Hubisz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Bay Area and K=1 through K=6</w:t>
      </w:r>
      <w:r>
        <w:rPr>
          <w:rFonts w:ascii="Times New Roman" w:hAnsi="Times New Roman" w:cs="Times New Roman"/>
        </w:rPr>
        <w:t xml:space="preserve"> </w:t>
      </w:r>
      <w:r w:rsidRPr="005178A3">
        <w:rPr>
          <w:rFonts w:ascii="Times New Roman" w:hAnsi="Times New Roman" w:cs="Times New Roman"/>
        </w:rPr>
        <w:t>for the Sierra Nevada foothills dataset, where K is the true number of populations. Ten replicates were conducted for each K. We determined K by examining plots of the mean likelihood value ln Pr(X|K) and calculating ∆K (Evanno et al. 2005) in STRUCTURE HARVESTER (Earl and vonHoldt 2011).  The program CLUMPP (Jakobsson and Rosenberg 2007) was used to compile individual assignments across replicates and we used custom R code implemented in the ggplot2 package to create bar plots to visualize results.</w:t>
      </w:r>
    </w:p>
    <w:p w14:paraId="46A698D0" w14:textId="7777777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also examined population genetic structure by estimating pairwise FST values (a measure of genetic differentiation) among sampling locations in an AMOVA framework in GenAlEx. Significance of pairwise FST values was determined through 999 permutations. We also calculated Nei’s genetic distance (Nei 1972; Nei 1978) among sampling locations in GenAlEx. Nei’s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w:t>
      </w:r>
      <w:r w:rsidRPr="005178A3">
        <w:rPr>
          <w:rFonts w:ascii="Times New Roman" w:hAnsi="Times New Roman" w:cs="Times New Roman"/>
        </w:rPr>
        <w:lastRenderedPageBreak/>
        <w:t>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1"/>
      <w:r w:rsidRPr="005178A3">
        <w:rPr>
          <w:rFonts w:ascii="Times New Roman" w:hAnsi="Times New Roman" w:cs="Times New Roman"/>
        </w:rPr>
        <w:t>Ecodist (Goslee et al. 2015).</w:t>
      </w:r>
      <w:commentRangeEnd w:id="1"/>
      <w:r w:rsidR="00BF0E04">
        <w:rPr>
          <w:rStyle w:val="CommentReference"/>
        </w:rPr>
        <w:commentReference w:id="1"/>
      </w:r>
      <w:r>
        <w:rPr>
          <w:rFonts w:ascii="Times New Roman" w:hAnsi="Times New Roman" w:cs="Times New Roman"/>
        </w:rPr>
        <w:t xml:space="preserve"> </w:t>
      </w:r>
    </w:p>
    <w:p w14:paraId="6FE8028C" w14:textId="08CE77EB" w:rsidR="00915515" w:rsidRDefault="005178A3" w:rsidP="00AF3EF9">
      <w:pPr>
        <w:spacing w:line="480" w:lineRule="auto"/>
        <w:rPr>
          <w:ins w:id="2" w:author="amandacoenfry@gmail.com" w:date="2021-01-14T14:17:00Z"/>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w:t>
      </w:r>
      <w:ins w:id="3" w:author="amandacoenfry@gmail.com" w:date="2021-01-14T13:06:00Z">
        <w:r w:rsidR="00BF0E04">
          <w:rPr>
            <w:rFonts w:ascii="Times New Roman" w:hAnsi="Times New Roman" w:cs="Times New Roman"/>
          </w:rPr>
          <w:t>or traffic rates</w:t>
        </w:r>
      </w:ins>
      <w:r w:rsidRPr="005178A3">
        <w:rPr>
          <w:rFonts w:ascii="Times New Roman" w:hAnsi="Times New Roman" w:cs="Times New Roman"/>
        </w:rPr>
        <w:t xml:space="preserve"> have a significant effect on genetic distance between sampling locations, </w:t>
      </w:r>
      <w:ins w:id="4" w:author="amandacoenfry@gmail.com" w:date="2021-01-14T13:46:00Z">
        <w:r w:rsidR="00034402">
          <w:rPr>
            <w:rFonts w:ascii="Times New Roman" w:hAnsi="Times New Roman" w:cs="Times New Roman"/>
          </w:rPr>
          <w:t>we measured the resistance distance between sampling locations using CIRCUITSCAPE</w:t>
        </w:r>
      </w:ins>
      <w:ins w:id="5" w:author="amandacoenfry@gmail.com" w:date="2021-01-14T13:53:00Z">
        <w:r w:rsidR="00034402">
          <w:rPr>
            <w:rFonts w:ascii="Times New Roman" w:hAnsi="Times New Roman" w:cs="Times New Roman"/>
          </w:rPr>
          <w:t xml:space="preserve"> </w:t>
        </w:r>
        <w:r w:rsidR="00034402" w:rsidRPr="00034402">
          <w:rPr>
            <w:rFonts w:ascii="Times New Roman" w:hAnsi="Times New Roman" w:cs="Times New Roman"/>
          </w:rPr>
          <w:t>v4.0.5</w:t>
        </w:r>
        <w:r w:rsidR="00034402">
          <w:rPr>
            <w:rFonts w:ascii="Times New Roman" w:hAnsi="Times New Roman" w:cs="Times New Roman"/>
          </w:rPr>
          <w:t xml:space="preserve"> </w:t>
        </w:r>
      </w:ins>
      <w:ins w:id="6" w:author="amandacoenfry@gmail.com" w:date="2021-01-14T13:35:00Z">
        <w:r w:rsidR="000B2FF0" w:rsidRPr="000B2FF0">
          <w:rPr>
            <w:rFonts w:ascii="Times New Roman" w:hAnsi="Times New Roman" w:cs="Times New Roman"/>
          </w:rPr>
          <w:t>(McRae</w:t>
        </w:r>
      </w:ins>
      <w:ins w:id="7" w:author="amandacoenfry@gmail.com" w:date="2021-01-14T13:53:00Z">
        <w:r w:rsidR="00034402">
          <w:rPr>
            <w:rFonts w:ascii="Times New Roman" w:hAnsi="Times New Roman" w:cs="Times New Roman"/>
          </w:rPr>
          <w:t xml:space="preserve"> </w:t>
        </w:r>
      </w:ins>
      <w:ins w:id="8" w:author="amandacoenfry@gmail.com" w:date="2021-01-14T13:35:00Z">
        <w:r w:rsidR="000B2FF0" w:rsidRPr="000B2FF0">
          <w:rPr>
            <w:rFonts w:ascii="Times New Roman" w:hAnsi="Times New Roman" w:cs="Times New Roman"/>
          </w:rPr>
          <w:t xml:space="preserve">2006). </w:t>
        </w:r>
      </w:ins>
      <w:ins w:id="9" w:author="amandacoenfry@gmail.com" w:date="2021-01-14T14:17:00Z">
        <w:r w:rsidR="00915515">
          <w:rPr>
            <w:rFonts w:ascii="Times New Roman" w:hAnsi="Times New Roman" w:cs="Times New Roman"/>
          </w:rPr>
          <w:t xml:space="preserve">For highways alone as a barrier, all highway cells were coded </w:t>
        </w:r>
      </w:ins>
      <w:ins w:id="10" w:author="amandacoenfry@gmail.com" w:date="2021-01-14T14:18:00Z">
        <w:r w:rsidR="00915515">
          <w:rPr>
            <w:rFonts w:ascii="Times New Roman" w:hAnsi="Times New Roman" w:cs="Times New Roman"/>
          </w:rPr>
          <w:t xml:space="preserve">as high resistance with all other landscape cells treated as low resistance. </w:t>
        </w:r>
        <w:del w:id="11" w:author="Amanda Elise Coen [2]" w:date="2021-01-14T17:42:00Z">
          <w:r w:rsidR="00915515" w:rsidDel="00A10425">
            <w:rPr>
              <w:rFonts w:ascii="Times New Roman" w:hAnsi="Times New Roman" w:cs="Times New Roman"/>
            </w:rPr>
            <w:delText>For</w:delText>
          </w:r>
        </w:del>
      </w:ins>
      <w:ins w:id="12" w:author="Amanda Elise Coen [2]" w:date="2021-01-14T17:42:00Z">
        <w:r w:rsidR="00A10425">
          <w:rPr>
            <w:rFonts w:ascii="Times New Roman" w:hAnsi="Times New Roman" w:cs="Times New Roman"/>
          </w:rPr>
          <w:t>To create a resistan</w:t>
        </w:r>
      </w:ins>
      <w:ins w:id="13" w:author="Amanda Elise Coen [2]" w:date="2021-01-14T17:43:00Z">
        <w:r w:rsidR="00A10425">
          <w:rPr>
            <w:rFonts w:ascii="Times New Roman" w:hAnsi="Times New Roman" w:cs="Times New Roman"/>
          </w:rPr>
          <w:t xml:space="preserve">ce surface based on </w:t>
        </w:r>
      </w:ins>
      <w:ins w:id="14" w:author="amandacoenfry@gmail.com" w:date="2021-01-14T14:18:00Z">
        <w:del w:id="15" w:author="Amanda Elise Coen [2]" w:date="2021-01-14T17:43:00Z">
          <w:r w:rsidR="00915515" w:rsidDel="00A10425">
            <w:rPr>
              <w:rFonts w:ascii="Times New Roman" w:hAnsi="Times New Roman" w:cs="Times New Roman"/>
            </w:rPr>
            <w:delText xml:space="preserve"> </w:delText>
          </w:r>
        </w:del>
      </w:ins>
      <w:ins w:id="16" w:author="amandacoenfry@gmail.com" w:date="2021-01-14T14:19:00Z">
        <w:r w:rsidR="00915515">
          <w:rPr>
            <w:rFonts w:ascii="Times New Roman" w:hAnsi="Times New Roman" w:cs="Times New Roman"/>
          </w:rPr>
          <w:t xml:space="preserve">traffic rates, sections of highway were binned into ten different traffic </w:t>
        </w:r>
        <w:del w:id="17" w:author="Amanda Elise Coen [2]" w:date="2021-01-14T17:43:00Z">
          <w:r w:rsidR="00915515" w:rsidDel="00A10425">
            <w:rPr>
              <w:rFonts w:ascii="Times New Roman" w:hAnsi="Times New Roman" w:cs="Times New Roman"/>
            </w:rPr>
            <w:delText>rates</w:delText>
          </w:r>
        </w:del>
      </w:ins>
      <w:ins w:id="18" w:author="Amanda Elise Coen [2]" w:date="2021-01-14T17:43:00Z">
        <w:r w:rsidR="00A10425">
          <w:rPr>
            <w:rFonts w:ascii="Times New Roman" w:hAnsi="Times New Roman" w:cs="Times New Roman"/>
          </w:rPr>
          <w:t>intensities</w:t>
        </w:r>
      </w:ins>
      <w:ins w:id="19" w:author="amandacoenfry@gmail.com" w:date="2021-01-14T14:19:00Z">
        <w:r w:rsidR="00915515">
          <w:rPr>
            <w:rFonts w:ascii="Times New Roman" w:hAnsi="Times New Roman" w:cs="Times New Roman"/>
          </w:rPr>
          <w:t xml:space="preserve"> based on Caltrans Annual Ave</w:t>
        </w:r>
      </w:ins>
      <w:ins w:id="20" w:author="amandacoenfry@gmail.com" w:date="2021-01-14T14:20:00Z">
        <w:r w:rsidR="00915515">
          <w:rPr>
            <w:rFonts w:ascii="Times New Roman" w:hAnsi="Times New Roman" w:cs="Times New Roman"/>
          </w:rPr>
          <w:t>rage Daily Traffic</w:t>
        </w:r>
      </w:ins>
      <w:ins w:id="21" w:author="Amanda Elise Coen [2]" w:date="2021-01-14T17:43:00Z">
        <w:r w:rsidR="00A10425">
          <w:rPr>
            <w:rFonts w:ascii="Times New Roman" w:hAnsi="Times New Roman" w:cs="Times New Roman"/>
          </w:rPr>
          <w:t xml:space="preserve"> (AADT)</w:t>
        </w:r>
      </w:ins>
      <w:ins w:id="22" w:author="amandacoenfry@gmail.com" w:date="2021-01-14T14:20:00Z">
        <w:r w:rsidR="00915515">
          <w:rPr>
            <w:rFonts w:ascii="Times New Roman" w:hAnsi="Times New Roman" w:cs="Times New Roman"/>
          </w:rPr>
          <w:t xml:space="preserve"> counts from below 10,000 to over 202,000</w:t>
        </w:r>
      </w:ins>
      <w:ins w:id="23" w:author="amandacoenfry@gmail.com" w:date="2021-01-14T14:21:00Z">
        <w:r w:rsidR="00915515">
          <w:rPr>
            <w:rFonts w:ascii="Times New Roman" w:hAnsi="Times New Roman" w:cs="Times New Roman"/>
          </w:rPr>
          <w:t xml:space="preserve"> (</w:t>
        </w:r>
        <w:r w:rsidR="00915515" w:rsidRPr="00A10425">
          <w:rPr>
            <w:rFonts w:ascii="Times New Roman" w:hAnsi="Times New Roman" w:cs="Times New Roman"/>
            <w:highlight w:val="yellow"/>
            <w:rPrChange w:id="24" w:author="Amanda Elise Coen [2]" w:date="2021-01-14T17:43:00Z">
              <w:rPr>
                <w:rFonts w:ascii="Times New Roman" w:hAnsi="Times New Roman" w:cs="Times New Roman"/>
              </w:rPr>
            </w:rPrChange>
          </w:rPr>
          <w:t>Caltrans gis</w:t>
        </w:r>
        <w:r w:rsidR="00915515">
          <w:rPr>
            <w:rFonts w:ascii="Times New Roman" w:hAnsi="Times New Roman" w:cs="Times New Roman"/>
          </w:rPr>
          <w:t xml:space="preserve"> source). Highway cells within each section were then coded based on which traffic rate bin they fell within.</w:t>
        </w:r>
      </w:ins>
    </w:p>
    <w:p w14:paraId="4E85074C" w14:textId="460ED9CE" w:rsidR="005178A3" w:rsidRDefault="00F63FD5" w:rsidP="00915515">
      <w:pPr>
        <w:spacing w:line="480" w:lineRule="auto"/>
        <w:rPr>
          <w:rFonts w:ascii="Times New Roman" w:hAnsi="Times New Roman" w:cs="Times New Roman"/>
        </w:rPr>
      </w:pPr>
      <w:ins w:id="25" w:author="amandacoenfry@gmail.com" w:date="2021-01-14T13:57:00Z">
        <w:r>
          <w:rPr>
            <w:rFonts w:ascii="Times New Roman" w:hAnsi="Times New Roman" w:cs="Times New Roman"/>
          </w:rPr>
          <w:t>Connectivity between two points are assessed along all possible pathways based on an eight</w:t>
        </w:r>
      </w:ins>
      <w:ins w:id="26" w:author="amandacoenfry@gmail.com" w:date="2021-01-14T14:08:00Z">
        <w:r w:rsidR="00AF3EF9">
          <w:rPr>
            <w:rFonts w:ascii="Times New Roman" w:hAnsi="Times New Roman" w:cs="Times New Roman"/>
          </w:rPr>
          <w:t>-</w:t>
        </w:r>
      </w:ins>
      <w:ins w:id="27" w:author="amandacoenfry@gmail.com" w:date="2021-01-14T13:57:00Z">
        <w:r>
          <w:rPr>
            <w:rFonts w:ascii="Times New Roman" w:hAnsi="Times New Roman" w:cs="Times New Roman"/>
          </w:rPr>
          <w:t>neighbor connection</w:t>
        </w:r>
      </w:ins>
      <w:ins w:id="28" w:author="amandacoenfry@gmail.com" w:date="2021-01-14T13:58:00Z">
        <w:r>
          <w:rPr>
            <w:rFonts w:ascii="Times New Roman" w:hAnsi="Times New Roman" w:cs="Times New Roman"/>
          </w:rPr>
          <w:t xml:space="preserve"> method in order to generate an average resistance between points.</w:t>
        </w:r>
      </w:ins>
      <w:ins w:id="29" w:author="amandacoenfry@gmail.com" w:date="2021-01-14T13:59:00Z">
        <w:r>
          <w:rPr>
            <w:rFonts w:ascii="Times New Roman" w:hAnsi="Times New Roman" w:cs="Times New Roman"/>
          </w:rPr>
          <w:t xml:space="preserve"> </w:t>
        </w:r>
      </w:ins>
      <w:ins w:id="30" w:author="amandacoenfry@gmail.com" w:date="2021-01-14T14:07:00Z">
        <w:r w:rsidR="00AF3EF9">
          <w:rPr>
            <w:rFonts w:ascii="Times New Roman" w:hAnsi="Times New Roman" w:cs="Times New Roman"/>
          </w:rPr>
          <w:t xml:space="preserve">Support for each resistance surface was </w:t>
        </w:r>
      </w:ins>
      <w:ins w:id="31" w:author="Amanda Elise Coen [2]" w:date="2021-01-14T17:44:00Z">
        <w:r w:rsidR="00A10425">
          <w:rPr>
            <w:rFonts w:ascii="Times New Roman" w:hAnsi="Times New Roman" w:cs="Times New Roman"/>
          </w:rPr>
          <w:t xml:space="preserve">then </w:t>
        </w:r>
      </w:ins>
      <w:ins w:id="32" w:author="amandacoenfry@gmail.com" w:date="2021-01-14T14:07:00Z">
        <w:r w:rsidR="00AF3EF9">
          <w:rPr>
            <w:rFonts w:ascii="Times New Roman" w:hAnsi="Times New Roman" w:cs="Times New Roman"/>
          </w:rPr>
          <w:t>evaluated by fitting linear mi</w:t>
        </w:r>
      </w:ins>
      <w:ins w:id="33" w:author="amandacoenfry@gmail.com" w:date="2021-01-14T14:08:00Z">
        <w:r w:rsidR="00AF3EF9">
          <w:rPr>
            <w:rFonts w:ascii="Times New Roman" w:hAnsi="Times New Roman" w:cs="Times New Roman"/>
          </w:rPr>
          <w:t>x</w:t>
        </w:r>
      </w:ins>
      <w:ins w:id="34" w:author="amandacoenfry@gmail.com" w:date="2021-01-14T14:07:00Z">
        <w:r w:rsidR="00AF3EF9">
          <w:rPr>
            <w:rFonts w:ascii="Times New Roman" w:hAnsi="Times New Roman" w:cs="Times New Roman"/>
          </w:rPr>
          <w:t>ed-effects models using the</w:t>
        </w:r>
      </w:ins>
      <w:ins w:id="35" w:author="amandacoenfry@gmail.com" w:date="2021-01-14T13:59:00Z">
        <w:r>
          <w:rPr>
            <w:rFonts w:ascii="Times New Roman" w:hAnsi="Times New Roman" w:cs="Times New Roman"/>
          </w:rPr>
          <w:t xml:space="preserve"> </w:t>
        </w:r>
      </w:ins>
      <w:ins w:id="36" w:author="amandacoenfry@gmail.com" w:date="2021-01-14T13:36:00Z">
        <w:r w:rsidR="000B2FF0" w:rsidRPr="000B2FF0">
          <w:rPr>
            <w:rFonts w:ascii="Times New Roman" w:hAnsi="Times New Roman" w:cs="Times New Roman"/>
          </w:rPr>
          <w:t xml:space="preserve">maximum-likelihood population effects (MLPE) </w:t>
        </w:r>
        <w:commentRangeStart w:id="37"/>
        <w:r w:rsidR="000B2FF0" w:rsidRPr="000B2FF0">
          <w:rPr>
            <w:rFonts w:ascii="Times New Roman" w:hAnsi="Times New Roman" w:cs="Times New Roman"/>
          </w:rPr>
          <w:t>parameterization</w:t>
        </w:r>
      </w:ins>
      <w:commentRangeEnd w:id="37"/>
      <w:r w:rsidR="00A10425">
        <w:rPr>
          <w:rStyle w:val="CommentReference"/>
        </w:rPr>
        <w:commentReference w:id="37"/>
      </w:r>
      <w:ins w:id="38" w:author="amandacoenfry@gmail.com" w:date="2021-01-14T14:08:00Z">
        <w:r w:rsidR="00AF3EF9">
          <w:rPr>
            <w:rFonts w:ascii="Times New Roman" w:hAnsi="Times New Roman" w:cs="Times New Roman"/>
          </w:rPr>
          <w:t xml:space="preserve"> in the R package Resistance</w:t>
        </w:r>
      </w:ins>
      <w:ins w:id="39" w:author="amandacoenfry@gmail.com" w:date="2021-01-14T14:09:00Z">
        <w:r w:rsidR="00AF3EF9">
          <w:rPr>
            <w:rFonts w:ascii="Times New Roman" w:hAnsi="Times New Roman" w:cs="Times New Roman"/>
          </w:rPr>
          <w:t>GA</w:t>
        </w:r>
      </w:ins>
      <w:ins w:id="40" w:author="amandacoenfry@gmail.com" w:date="2021-01-14T13:36:00Z">
        <w:r w:rsidR="000B2FF0" w:rsidRPr="000B2FF0">
          <w:rPr>
            <w:rFonts w:ascii="Times New Roman" w:hAnsi="Times New Roman" w:cs="Times New Roman"/>
          </w:rPr>
          <w:t xml:space="preserve"> to account for the nonindependence of values within pairwise distance matrices (Clarke et al.2002; Van Strien et al. 2012</w:t>
        </w:r>
      </w:ins>
      <w:ins w:id="41" w:author="amandacoenfry@gmail.com" w:date="2021-01-14T14:16:00Z">
        <w:r w:rsidR="00AF3EF9">
          <w:rPr>
            <w:rFonts w:ascii="Times New Roman" w:hAnsi="Times New Roman" w:cs="Times New Roman"/>
          </w:rPr>
          <w:t>;</w:t>
        </w:r>
      </w:ins>
      <w:ins w:id="42" w:author="amandacoenfry@gmail.com" w:date="2021-01-14T14:09:00Z">
        <w:r w:rsidR="00AF3EF9">
          <w:rPr>
            <w:rFonts w:ascii="Times New Roman" w:hAnsi="Times New Roman" w:cs="Times New Roman"/>
          </w:rPr>
          <w:t xml:space="preserve"> </w:t>
        </w:r>
      </w:ins>
      <w:ins w:id="43" w:author="amandacoenfry@gmail.com" w:date="2021-01-14T14:16:00Z">
        <w:r w:rsidR="00AF3EF9">
          <w:rPr>
            <w:rFonts w:ascii="Times New Roman" w:hAnsi="Times New Roman" w:cs="Times New Roman"/>
          </w:rPr>
          <w:t>Peterman 2017</w:t>
        </w:r>
        <w:r w:rsidR="00130C43">
          <w:rPr>
            <w:rFonts w:ascii="Times New Roman" w:hAnsi="Times New Roman" w:cs="Times New Roman"/>
          </w:rPr>
          <w:t>; Peterman 2018</w:t>
        </w:r>
      </w:ins>
      <w:ins w:id="44" w:author="amandacoenfry@gmail.com" w:date="2021-01-14T13:36:00Z">
        <w:r w:rsidR="000B2FF0" w:rsidRPr="000B2FF0">
          <w:rPr>
            <w:rFonts w:ascii="Times New Roman" w:hAnsi="Times New Roman" w:cs="Times New Roman"/>
          </w:rPr>
          <w:t>)</w:t>
        </w:r>
      </w:ins>
      <w:ins w:id="45" w:author="amandacoenfry@gmail.com" w:date="2021-01-14T14:16:00Z">
        <w:r w:rsidR="00AF3EF9">
          <w:rPr>
            <w:rFonts w:ascii="Times New Roman" w:hAnsi="Times New Roman" w:cs="Times New Roman"/>
          </w:rPr>
          <w:t>.</w:t>
        </w:r>
      </w:ins>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3D6346E7"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327 mesopredator scats from our hiking transects</w:t>
      </w:r>
      <w:r>
        <w:rPr>
          <w:rFonts w:ascii="Times New Roman" w:hAnsi="Times New Roman" w:cs="Times New Roman"/>
        </w:rPr>
        <w:t xml:space="preserve"> 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ins w:id="46" w:author="amandacoenfry@gmail.com" w:date="2021-01-14T14:26:00Z">
        <w:r w:rsidR="00885629">
          <w:rPr>
            <w:rFonts w:ascii="Times New Roman" w:hAnsi="Times New Roman" w:cs="Times New Roman"/>
          </w:rPr>
          <w:t xml:space="preserve">study </w:t>
        </w:r>
      </w:ins>
      <w:r w:rsidR="00491375" w:rsidRPr="00491375">
        <w:rPr>
          <w:rFonts w:ascii="Times New Roman" w:hAnsi="Times New Roman" w:cs="Times New Roman"/>
        </w:rPr>
        <w:t>highway</w:t>
      </w:r>
      <w:ins w:id="47" w:author="amandacoenfry@gmail.com" w:date="2021-01-14T14:26:00Z">
        <w:r w:rsidR="00885629">
          <w:rPr>
            <w:rFonts w:ascii="Times New Roman" w:hAnsi="Times New Roman" w:cs="Times New Roman"/>
          </w:rPr>
          <w:t>s SR 49</w:t>
        </w:r>
      </w:ins>
      <w:ins w:id="48" w:author="amandacoenfry@gmail.com" w:date="2021-01-14T14:27:00Z">
        <w:r w:rsidR="00B45E2C">
          <w:rPr>
            <w:rFonts w:ascii="Times New Roman" w:hAnsi="Times New Roman" w:cs="Times New Roman"/>
          </w:rPr>
          <w:t>, I-80,</w:t>
        </w:r>
      </w:ins>
      <w:ins w:id="49" w:author="amandacoenfry@gmail.com" w:date="2021-01-14T14:26:00Z">
        <w:r w:rsidR="00885629">
          <w:rPr>
            <w:rFonts w:ascii="Times New Roman" w:hAnsi="Times New Roman" w:cs="Times New Roman"/>
          </w:rPr>
          <w:t xml:space="preserve"> and I-680</w:t>
        </w:r>
      </w:ins>
      <w:r w:rsidR="00491375" w:rsidRPr="00491375">
        <w:rPr>
          <w:rFonts w:ascii="Times New Roman" w:hAnsi="Times New Roman" w:cs="Times New Roman"/>
        </w:rPr>
        <w:t>,</w:t>
      </w:r>
      <w:ins w:id="50" w:author="amandacoenfry@gmail.com" w:date="2021-01-14T14:26:00Z">
        <w:r w:rsidR="00885629">
          <w:rPr>
            <w:rFonts w:ascii="Times New Roman" w:hAnsi="Times New Roman" w:cs="Times New Roman"/>
          </w:rPr>
          <w:t xml:space="preserve">. For </w:t>
        </w:r>
        <w:r w:rsidR="00B45E2C">
          <w:rPr>
            <w:rFonts w:ascii="Times New Roman" w:hAnsi="Times New Roman" w:cs="Times New Roman"/>
          </w:rPr>
          <w:t>I-580 in the BA region</w:t>
        </w:r>
      </w:ins>
      <w:ins w:id="51" w:author="amandacoenfry@gmail.com" w:date="2021-01-14T14:27:00Z">
        <w:r w:rsidR="00B45E2C">
          <w:rPr>
            <w:rFonts w:ascii="Times New Roman" w:hAnsi="Times New Roman" w:cs="Times New Roman"/>
          </w:rPr>
          <w:t xml:space="preserve">, samples were largely located north of the highway, while in </w:t>
        </w:r>
        <w:r w:rsidR="00B45E2C">
          <w:rPr>
            <w:rFonts w:ascii="Times New Roman" w:hAnsi="Times New Roman" w:cs="Times New Roman"/>
          </w:rPr>
          <w:lastRenderedPageBreak/>
          <w:t xml:space="preserve">the SNF region, </w:t>
        </w:r>
      </w:ins>
      <w:ins w:id="52" w:author="amandacoenfry@gmail.com" w:date="2021-01-14T14:28:00Z">
        <w:r w:rsidR="00B45E2C">
          <w:rPr>
            <w:rFonts w:ascii="Times New Roman" w:hAnsi="Times New Roman" w:cs="Times New Roman"/>
          </w:rPr>
          <w:t>few samples were located south of Hwy 50, in both cases due to access limitations</w:t>
        </w:r>
      </w:ins>
      <w:r w:rsidR="00491375" w:rsidRPr="00491375">
        <w:rPr>
          <w:rFonts w:ascii="Times New Roman" w:hAnsi="Times New Roman" w:cs="Times New Roman"/>
        </w:rPr>
        <w:t>. In gray fox, there were 37 samples on the East side of SR 49 and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BBE8F1C"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that contained no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ins w:id="53" w:author="Amanda Elise Coen [2]" w:date="2021-01-14T17:47:00Z">
        <w:r w:rsidR="00784432">
          <w:rPr>
            <w:rFonts w:ascii="Times New Roman" w:hAnsi="Times New Roman" w:cs="Times New Roman"/>
          </w:rPr>
          <w:t xml:space="preserve"> </w:t>
        </w:r>
      </w:ins>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gray fox samples (see below).</w:t>
      </w:r>
    </w:p>
    <w:p w14:paraId="65F666E5" w14:textId="6173D82F"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(SNF), 91 (East), and 75 (West)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 and 85 (West).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Bay Area</w:t>
      </w:r>
      <w:r>
        <w:rPr>
          <w:rFonts w:ascii="Times New Roman" w:hAnsi="Times New Roman" w:cs="Times New Roman"/>
        </w:rPr>
        <w:t>,</w:t>
      </w:r>
      <w:r w:rsidRPr="00F50C30">
        <w:rPr>
          <w:rFonts w:ascii="Times New Roman" w:hAnsi="Times New Roman" w:cs="Times New Roman"/>
        </w:rPr>
        <w:t xml:space="preserve"> 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Pr="00F50C30">
        <w:rPr>
          <w:rFonts w:ascii="Times New Roman" w:hAnsi="Times New Roman" w:cs="Times New Roman"/>
        </w:rPr>
        <w:t xml:space="preserve"> (Table 1). Gray fox showed a similar pattern, with an allelic richness of 7.29 for the East and 6.36 for the West sampling location.</w:t>
      </w:r>
      <w:r>
        <w:rPr>
          <w:rFonts w:ascii="Times New Roman" w:hAnsi="Times New Roman" w:cs="Times New Roman"/>
        </w:rPr>
        <w:t xml:space="preserve"> </w:t>
      </w:r>
      <w:r w:rsidRPr="00F50C30">
        <w:rPr>
          <w:rFonts w:ascii="Times New Roman" w:hAnsi="Times New Roman" w:cs="Times New Roman"/>
        </w:rPr>
        <w:t xml:space="preserve">Measures of Ho and He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Ho ranging from 0.60-0.72 in the Bay Area</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6325A367"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Bay Area, 0.03-0.24 in SNF).</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Bay Area,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SNF 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w:t>
      </w:r>
      <w:r w:rsidR="004178EC">
        <w:rPr>
          <w:rFonts w:ascii="Times New Roman" w:hAnsi="Times New Roman" w:cs="Times New Roman"/>
        </w:rPr>
        <w:lastRenderedPageBreak/>
        <w:t xml:space="preserve">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9C39853"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0C3D2E8"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Bay Area (mean ln Pr(X|K) = -1226.13; Figure 2). One cluster consisted of 14 individuals from the W680 sampling location and one from the E680 location while the second cluster contained individuals from all three locations. </w:t>
      </w:r>
      <w:commentRangeStart w:id="54"/>
      <w:r>
        <w:rPr>
          <w:rFonts w:ascii="Times New Roman" w:hAnsi="Times New Roman" w:cs="Times New Roman"/>
        </w:rPr>
        <w:t>Relatedness within the W680 sampling locations was high</w:t>
      </w:r>
      <w:commentRangeEnd w:id="54"/>
      <w:r>
        <w:rPr>
          <w:rStyle w:val="CommentReference"/>
        </w:rPr>
        <w:commentReference w:id="54"/>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ins w:id="55" w:author="Amanda Elise Coen [2]" w:date="2021-01-14T17:49:00Z">
        <w:r>
          <w:rPr>
            <w:rFonts w:ascii="Times New Roman" w:hAnsi="Times New Roman" w:cs="Times New Roman"/>
          </w:rPr>
          <w:t>Within the gray fox samples,</w:t>
        </w:r>
      </w:ins>
      <w:r w:rsidR="001D2B56" w:rsidRPr="001D2B56">
        <w:rPr>
          <w:rFonts w:ascii="Times New Roman" w:hAnsi="Times New Roman" w:cs="Times New Roman"/>
        </w:rPr>
        <w:t xml:space="preserve"> two genetic clusters were most likely,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lastRenderedPageBreak/>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55D6BB86"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ins w:id="56" w:author="amandacoenfry@gmail.com" w:date="2021-01-14T14:31:00Z">
        <w:r w:rsidR="004D12BE">
          <w:rPr>
            <w:rFonts w:ascii="Times New Roman" w:hAnsi="Times New Roman" w:cs="Times New Roman"/>
          </w:rPr>
          <w:t xml:space="preserve">gray fox or </w:t>
        </w:r>
      </w:ins>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ins w:id="57" w:author="amandacoenfry@gmail.com" w:date="2021-01-14T14:31:00Z">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ins>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ins w:id="58" w:author="amandacoenfry@gmail.com" w:date="2021-01-14T14:31:00Z">
        <w:r w:rsidR="004D12BE">
          <w:rPr>
            <w:rFonts w:ascii="Times New Roman" w:hAnsi="Times New Roman" w:cs="Times New Roman"/>
          </w:rPr>
          <w:t>, respectively</w:t>
        </w:r>
      </w:ins>
      <w:r w:rsidR="00303046">
        <w:rPr>
          <w:rFonts w:ascii="Times New Roman" w:hAnsi="Times New Roman" w:cs="Times New Roman"/>
        </w:rPr>
        <w:t xml:space="preserve">), but there was a weak association observed in the </w:t>
      </w:r>
      <w:r w:rsidRPr="001D2B56">
        <w:rPr>
          <w:rFonts w:ascii="Times New Roman" w:hAnsi="Times New Roman" w:cs="Times New Roman"/>
        </w:rPr>
        <w:t xml:space="preserve">Bay Area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ins w:id="59" w:author="amandacoenfry@gmail.com" w:date="2021-01-14T14:37:00Z">
        <w:r w:rsidR="005E155D">
          <w:rPr>
            <w:rFonts w:ascii="Times New Roman" w:hAnsi="Times New Roman" w:cs="Times New Roman"/>
          </w:rPr>
          <w:t>Neither highways or traffic rates seemed to influence genetic distance</w:t>
        </w:r>
      </w:ins>
      <w:ins w:id="60" w:author="amandacoenfry@gmail.com" w:date="2021-01-14T14:38:00Z">
        <w:r w:rsidR="005E155D">
          <w:rPr>
            <w:rFonts w:ascii="Times New Roman" w:hAnsi="Times New Roman" w:cs="Times New Roman"/>
          </w:rPr>
          <w:t xml:space="preserve"> with the equally permeable landscape as the best supported resistance surface for both gray fox and both populations of coyotes (table XXX)</w:t>
        </w:r>
      </w:ins>
      <w:ins w:id="61" w:author="amandacoenfry@gmail.com" w:date="2021-01-14T14:39:00Z">
        <w:r w:rsidR="005E155D">
          <w:rPr>
            <w:rFonts w:ascii="Times New Roman" w:hAnsi="Times New Roman" w:cs="Times New Roman"/>
          </w:rPr>
          <w:t>.</w:t>
        </w:r>
      </w:ins>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7E48A1E0"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wide 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 (Riley et al. 2006, Ernest et al. 2014, Sawaya et al. 2014).</w:t>
      </w:r>
      <w:r w:rsidR="00574236">
        <w:rPr>
          <w:rFonts w:ascii="Times New Roman" w:hAnsi="Times New Roman" w:cs="Times New Roman"/>
        </w:rPr>
        <w:t xml:space="preserve"> Barrier permeability is tied to an organism’s perception of risk and tolerance for disturbance</w:t>
      </w:r>
      <w:ins w:id="62" w:author="Amanda Elise Coen [2]" w:date="2021-01-14T17:54:00Z">
        <w:r w:rsidR="008C6B70">
          <w:rPr>
            <w:rFonts w:ascii="Times New Roman" w:hAnsi="Times New Roman" w:cs="Times New Roman"/>
          </w:rPr>
          <w:t xml:space="preserve"> ().</w:t>
        </w:r>
      </w:ins>
      <w:ins w:id="63" w:author="Amanda Elise Coen [2]" w:date="2021-01-14T17:55:00Z">
        <w:r w:rsidR="008C6B70">
          <w:rPr>
            <w:rFonts w:ascii="Times New Roman" w:hAnsi="Times New Roman" w:cs="Times New Roman"/>
          </w:rPr>
          <w:t xml:space="preserve"> </w:t>
        </w:r>
        <w:r w:rsidR="008C6B70">
          <w:rPr>
            <w:rFonts w:ascii="Times New Roman" w:hAnsi="Times New Roman" w:cs="Times New Roman"/>
          </w:rPr>
          <w:t>F</w:t>
        </w:r>
        <w:r w:rsidR="008C6B70" w:rsidRPr="00313DE8">
          <w:rPr>
            <w:rFonts w:ascii="Times New Roman" w:hAnsi="Times New Roman" w:cs="Times New Roman"/>
          </w:rPr>
          <w:t>illed with light, noise, and movement beyond the range typically encountered by organisms in a natural environment</w:t>
        </w:r>
        <w:r w:rsidR="008C6B70">
          <w:rPr>
            <w:rFonts w:ascii="Times New Roman" w:hAnsi="Times New Roman" w:cs="Times New Roman"/>
          </w:rPr>
          <w:t>, highways present</w:t>
        </w:r>
      </w:ins>
      <w:ins w:id="64" w:author="Amanda Elise Coen [2]" w:date="2021-01-14T17:51:00Z">
        <w:r w:rsidR="008C6B70">
          <w:rPr>
            <w:rFonts w:ascii="Times New Roman" w:hAnsi="Times New Roman" w:cs="Times New Roman"/>
          </w:rPr>
          <w:t xml:space="preserve"> a landscape feature </w:t>
        </w:r>
      </w:ins>
      <w:ins w:id="65" w:author="Amanda Elise Coen [2]" w:date="2021-01-14T17:52:00Z">
        <w:r w:rsidR="008C6B70">
          <w:rPr>
            <w:rFonts w:ascii="Times New Roman" w:hAnsi="Times New Roman" w:cs="Times New Roman"/>
          </w:rPr>
          <w:t xml:space="preserve">with many </w:t>
        </w:r>
      </w:ins>
      <w:ins w:id="66" w:author="Amanda Elise Coen [2]" w:date="2021-01-14T17:53:00Z">
        <w:r w:rsidR="008C6B70">
          <w:rPr>
            <w:rFonts w:ascii="Times New Roman" w:hAnsi="Times New Roman" w:cs="Times New Roman"/>
          </w:rPr>
          <w:t xml:space="preserve">associated </w:t>
        </w:r>
      </w:ins>
      <w:ins w:id="67" w:author="Amanda Elise Coen [2]" w:date="2021-01-14T17:52:00Z">
        <w:r w:rsidR="008C6B70">
          <w:rPr>
            <w:rFonts w:ascii="Times New Roman" w:hAnsi="Times New Roman" w:cs="Times New Roman"/>
          </w:rPr>
          <w:t>environmental disturbances</w:t>
        </w:r>
      </w:ins>
      <w:r w:rsidR="00574236">
        <w:rPr>
          <w:rFonts w:ascii="Times New Roman" w:hAnsi="Times New Roman" w:cs="Times New Roman"/>
        </w:rPr>
        <w:t xml:space="preserve">. </w:t>
      </w:r>
      <w:r w:rsidR="00574236" w:rsidRPr="00313DE8">
        <w:rPr>
          <w:rFonts w:ascii="Times New Roman" w:hAnsi="Times New Roman" w:cs="Times New Roman"/>
        </w:rPr>
        <w:t>Tolerance to high levels of disturbance can increase the connectivity of species across highway barriers. Those species that are disturbance averse or more sensitive to edge and open habitats are more at risk of experiencing barriers to dispersal imposed by road networks.</w:t>
      </w:r>
      <w:r w:rsidR="008575D6">
        <w:rPr>
          <w:rFonts w:ascii="Times New Roman" w:hAnsi="Times New Roman" w:cs="Times New Roman"/>
        </w:rPr>
        <w:t xml:space="preserve"> </w:t>
      </w:r>
      <w:r w:rsidRPr="00313DE8">
        <w:rPr>
          <w:rFonts w:ascii="Times New Roman" w:hAnsi="Times New Roman" w:cs="Times New Roman"/>
        </w:rPr>
        <w:t>The aim of this study was to determine whether highways disrupt wildlife gene flow in the Bay Area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5865F5DB" w:rsidR="00FB7D19" w:rsidRDefault="00FB7D19" w:rsidP="001F3C25">
      <w:pPr>
        <w:spacing w:line="480" w:lineRule="auto"/>
        <w:rPr>
          <w:rFonts w:ascii="Times New Roman" w:hAnsi="Times New Roman" w:cs="Times New Roman"/>
        </w:rPr>
      </w:pPr>
      <w:r w:rsidRPr="00FB7D19">
        <w:rPr>
          <w:rFonts w:ascii="Times New Roman" w:hAnsi="Times New Roman" w:cs="Times New Roman"/>
        </w:rPr>
        <w:lastRenderedPageBreak/>
        <w:t xml:space="preserve">We found that coyote and gray fox populations within the study region were genetically diverse, with high heterozygosity and allelic richness on both side of SR 49. These results are in line with other findings of canid genetic diversity throughout California (Sacks et al. 2008; Deyoung et al. 2009; Coen et al. 2015). High levels of genetic diversity suggest that </w:t>
      </w:r>
      <w:r>
        <w:rPr>
          <w:rFonts w:ascii="Times New Roman" w:hAnsi="Times New Roman" w:cs="Times New Roman"/>
        </w:rPr>
        <w:t>the focal</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w:t>
      </w:r>
      <w:del w:id="68" w:author="Amanda Elise Coen [2]" w:date="2021-01-14T17:57:00Z">
        <w:r w:rsidRPr="00FB7D19" w:rsidDel="008C6B70">
          <w:rPr>
            <w:rFonts w:ascii="Times New Roman" w:hAnsi="Times New Roman" w:cs="Times New Roman"/>
          </w:rPr>
          <w:delText xml:space="preserve">a </w:delText>
        </w:r>
      </w:del>
      <w:r w:rsidRPr="00FB7D19">
        <w:rPr>
          <w:rFonts w:ascii="Times New Roman" w:hAnsi="Times New Roman" w:cs="Times New Roman"/>
        </w:rPr>
        <w:t>thriving population</w:t>
      </w:r>
      <w:ins w:id="69" w:author="Amanda Elise Coen [2]" w:date="2021-01-14T17:57:00Z">
        <w:r w:rsidR="008C6B70">
          <w:rPr>
            <w:rFonts w:ascii="Times New Roman" w:hAnsi="Times New Roman" w:cs="Times New Roman"/>
          </w:rPr>
          <w:t>s</w:t>
        </w:r>
      </w:ins>
      <w:r w:rsidRPr="00FB7D19">
        <w:rPr>
          <w:rFonts w:ascii="Times New Roman" w:hAnsi="Times New Roman" w:cs="Times New Roman"/>
        </w:rPr>
        <w:t xml:space="preserve"> of both species.</w:t>
      </w:r>
    </w:p>
    <w:p w14:paraId="5AD6EB64" w14:textId="77777777" w:rsidR="008C6B70" w:rsidRDefault="00FB7D19" w:rsidP="001F3C25">
      <w:pPr>
        <w:spacing w:line="480" w:lineRule="auto"/>
        <w:rPr>
          <w:ins w:id="70" w:author="Amanda Elise Coen [2]" w:date="2021-01-14T18:00:00Z"/>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Even for the more heavily trafficked highways in the Bay Area and Sacramento regions (AADT average &gt;180</w:t>
      </w:r>
      <w:r w:rsidR="003E1F53">
        <w:rPr>
          <w:rFonts w:ascii="Times New Roman" w:hAnsi="Times New Roman" w:cs="Times New Roman"/>
        </w:rPr>
        <w:t>,</w:t>
      </w:r>
      <w:r>
        <w:rPr>
          <w:rFonts w:ascii="Times New Roman" w:hAnsi="Times New Roman" w:cs="Times New Roman"/>
        </w:rPr>
        <w:t xml:space="preserve">000 and </w:t>
      </w:r>
      <w:commentRangeStart w:id="71"/>
      <w:commentRangeStart w:id="72"/>
      <w:r w:rsidR="003E1F53">
        <w:rPr>
          <w:rFonts w:ascii="Times New Roman" w:hAnsi="Times New Roman" w:cs="Times New Roman"/>
        </w:rPr>
        <w:t>&gt;64,000</w:t>
      </w:r>
      <w:r>
        <w:rPr>
          <w:rFonts w:ascii="Times New Roman" w:hAnsi="Times New Roman" w:cs="Times New Roman"/>
        </w:rPr>
        <w:t xml:space="preserve">, </w:t>
      </w:r>
      <w:commentRangeEnd w:id="71"/>
      <w:r w:rsidR="00720FBF">
        <w:rPr>
          <w:rStyle w:val="CommentReference"/>
        </w:rPr>
        <w:commentReference w:id="71"/>
      </w:r>
      <w:commentRangeEnd w:id="72"/>
      <w:r w:rsidR="006B2C55">
        <w:rPr>
          <w:rStyle w:val="CommentReference"/>
        </w:rPr>
        <w:commentReference w:id="72"/>
      </w:r>
      <w:r>
        <w:rPr>
          <w:rFonts w:ascii="Times New Roman" w:hAnsi="Times New Roman" w:cs="Times New Roman"/>
        </w:rPr>
        <w:t>respectively) there was no evidence of genetic structuring relative to side of highway</w:t>
      </w:r>
      <w:ins w:id="73" w:author="Amanda Elise Coen [2]" w:date="2021-01-14T17:58:00Z">
        <w:r w:rsidR="008C6B70">
          <w:rPr>
            <w:rFonts w:ascii="Times New Roman" w:hAnsi="Times New Roman" w:cs="Times New Roman"/>
          </w:rPr>
          <w:t xml:space="preserve"> in coyotes</w:t>
        </w:r>
      </w:ins>
      <w:r>
        <w:rPr>
          <w:rFonts w:ascii="Times New Roman" w:hAnsi="Times New Roman" w:cs="Times New Roman"/>
        </w:rPr>
        <w:t xml:space="preserve">. </w:t>
      </w:r>
      <w:r w:rsidRPr="00FB7D19">
        <w:rPr>
          <w:rFonts w:ascii="Times New Roman" w:hAnsi="Times New Roman" w:cs="Times New Roman"/>
        </w:rPr>
        <w:t>Genetic clusters identified by Structure corresponded to family groups rather than side of highway.</w:t>
      </w:r>
      <w:ins w:id="74" w:author="Amanda Elise Coen [2]" w:date="2021-01-14T18:00:00Z">
        <w:r w:rsidR="008C6B70" w:rsidRPr="008C6B70">
          <w:rPr>
            <w:rFonts w:ascii="Times New Roman" w:hAnsi="Times New Roman" w:cs="Times New Roman"/>
          </w:rPr>
          <w:t xml:space="preserve"> </w:t>
        </w:r>
      </w:ins>
    </w:p>
    <w:p w14:paraId="6310B488" w14:textId="07B23639" w:rsidR="008C6B70" w:rsidRDefault="008C6B70" w:rsidP="001F3C25">
      <w:pPr>
        <w:spacing w:line="480" w:lineRule="auto"/>
        <w:rPr>
          <w:ins w:id="75" w:author="Amanda Elise Coen [2]" w:date="2021-01-14T18:00:00Z"/>
          <w:rFonts w:ascii="Times New Roman" w:hAnsi="Times New Roman" w:cs="Times New Roman"/>
        </w:rPr>
      </w:pPr>
      <w:r w:rsidRPr="000D3D14">
        <w:rPr>
          <w:rFonts w:ascii="Times New Roman" w:hAnsi="Times New Roman" w:cs="Times New Roman"/>
        </w:rPr>
        <w:t>If highways were disrupting coyote gene flow, we would expect to see distinct populations corresponding to each side of the study highway. For example, if the Bay Area highways were impermeable to coyote gene flow, we would expect to see three distinct populations, corresponding to the west side of I-680, the east side of I-580, and south of I-580/west of I-680 (Figure 3).  In contrast, Structure analysis found only two genetic clusters in the Bay Area and they did not correspond to opposite sides of the highways (Figure 2).</w:t>
      </w:r>
      <w:r>
        <w:rPr>
          <w:rFonts w:ascii="Times New Roman" w:hAnsi="Times New Roman" w:cs="Times New Roman"/>
        </w:rPr>
        <w:t xml:space="preserve"> </w:t>
      </w:r>
      <w:r w:rsidRPr="005F3206">
        <w:rPr>
          <w:rFonts w:ascii="Times New Roman" w:hAnsi="Times New Roman" w:cs="Times New Roman"/>
        </w:rPr>
        <w:t>The presence of close relatives in a sample can create spurious patterns of population structure and create Hardy Weinberg disequilibrium.  The fact that we found no significant genetic differentiation due to highways within the Bay Area study region supports our conclusion that the finding of two genetic clusters is an artifact of having close relatives in W680 sample location. Increased sample sizes for E680 and S580 would likely improve the resolution of population structure in this region.</w:t>
      </w:r>
    </w:p>
    <w:p w14:paraId="3A5FC916" w14:textId="7212FAA0" w:rsidR="008C6B70" w:rsidRDefault="003F4373" w:rsidP="001F3C25">
      <w:pPr>
        <w:spacing w:line="480" w:lineRule="auto"/>
        <w:rPr>
          <w:ins w:id="76" w:author="Amanda Elise Coen [2]" w:date="2021-01-14T17:59:00Z"/>
          <w:rFonts w:ascii="Times New Roman" w:hAnsi="Times New Roman" w:cs="Times New Roman"/>
        </w:rPr>
      </w:pPr>
      <w:ins w:id="77" w:author="Amanda Elise Coen [2]" w:date="2021-01-14T18:02:00Z">
        <w:r w:rsidRPr="003F4373">
          <w:rPr>
            <w:rFonts w:ascii="Times New Roman" w:hAnsi="Times New Roman" w:cs="Times New Roman"/>
          </w:rPr>
          <w:t xml:space="preserve">In the Sierra Nevada foothills study area, both STRUCTURE and pairwise Fst analysis indicated presence of only a single </w:t>
        </w:r>
      </w:ins>
      <w:ins w:id="78" w:author="Amanda Elise Coen [2]" w:date="2021-01-14T18:03:00Z">
        <w:r>
          <w:rPr>
            <w:rFonts w:ascii="Times New Roman" w:hAnsi="Times New Roman" w:cs="Times New Roman"/>
          </w:rPr>
          <w:t xml:space="preserve">coyote </w:t>
        </w:r>
      </w:ins>
      <w:ins w:id="79" w:author="Amanda Elise Coen [2]" w:date="2021-01-14T18:02:00Z">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study area (F. Shilling, unpublished data). However, it is possible that coyotes using higher elevation crossing structures (northeast of our study area), as discovered using camera traps, migrate into and reproduce in </w:t>
        </w:r>
        <w:r w:rsidRPr="003F4373">
          <w:rPr>
            <w:rFonts w:ascii="Times New Roman" w:hAnsi="Times New Roman" w:cs="Times New Roman"/>
          </w:rPr>
          <w:lastRenderedPageBreak/>
          <w:t xml:space="preserve">the study area. The American River bike trail, follows </w:t>
        </w:r>
      </w:ins>
      <w:ins w:id="80" w:author="Amanda Elise Coen [2]" w:date="2021-01-14T18:05:00Z">
        <w:r>
          <w:rPr>
            <w:rFonts w:ascii="Times New Roman" w:hAnsi="Times New Roman" w:cs="Times New Roman"/>
          </w:rPr>
          <w:t xml:space="preserve">a riparian corridor along </w:t>
        </w:r>
      </w:ins>
      <w:ins w:id="81" w:author="Amanda Elise Coen [2]" w:date="2021-01-14T18:02:00Z">
        <w:r w:rsidRPr="003F4373">
          <w:rPr>
            <w:rFonts w:ascii="Times New Roman" w:hAnsi="Times New Roman" w:cs="Times New Roman"/>
          </w:rPr>
          <w:t xml:space="preserve">the Sacramento River from the city of Sacramento towards Folsom Lake, also may provide passage </w:t>
        </w:r>
      </w:ins>
      <w:ins w:id="82" w:author="Amanda Elise Coen [2]" w:date="2021-01-14T18:04:00Z">
        <w:r>
          <w:rPr>
            <w:rFonts w:ascii="Times New Roman" w:hAnsi="Times New Roman" w:cs="Times New Roman"/>
          </w:rPr>
          <w:t>across I</w:t>
        </w:r>
      </w:ins>
      <w:ins w:id="83" w:author="Amanda Elise Coen [2]" w:date="2021-01-14T18:05:00Z">
        <w:r>
          <w:rPr>
            <w:rFonts w:ascii="Times New Roman" w:hAnsi="Times New Roman" w:cs="Times New Roman"/>
          </w:rPr>
          <w:t>-80</w:t>
        </w:r>
      </w:ins>
      <w:ins w:id="84" w:author="Amanda Elise Coen [2]" w:date="2021-01-14T18:02:00Z">
        <w:r w:rsidRPr="003F4373">
          <w:rPr>
            <w:rFonts w:ascii="Times New Roman" w:hAnsi="Times New Roman" w:cs="Times New Roman"/>
          </w:rPr>
          <w:t>. Future examination of coyote gene flow in the Sierra Nevada should increase sampling south of State Route 50 to better characterize the barrier effects of that highway.</w:t>
        </w:r>
      </w:ins>
    </w:p>
    <w:p w14:paraId="33F522E8" w14:textId="7EF6C221" w:rsidR="003F4373" w:rsidRDefault="00CB6029" w:rsidP="00545147">
      <w:pPr>
        <w:spacing w:line="480" w:lineRule="auto"/>
        <w:rPr>
          <w:ins w:id="85" w:author="Amanda Elise Coen [2]" w:date="2021-01-14T18:02:00Z"/>
          <w:rFonts w:ascii="Times New Roman" w:hAnsi="Times New Roman" w:cs="Times New Roman"/>
        </w:rPr>
      </w:pPr>
      <w:ins w:id="86" w:author="Amanda Elise Coen [2]" w:date="2021-01-14T18:09:00Z">
        <w:r>
          <w:rPr>
            <w:rFonts w:ascii="Times New Roman" w:hAnsi="Times New Roman" w:cs="Times New Roman"/>
          </w:rPr>
          <w:t>As coyotes showed no evidence of genetic structuring across large, high</w:t>
        </w:r>
      </w:ins>
      <w:ins w:id="87" w:author="Amanda Elise Coen [2]" w:date="2021-01-14T18:10:00Z">
        <w:r>
          <w:rPr>
            <w:rFonts w:ascii="Times New Roman" w:hAnsi="Times New Roman" w:cs="Times New Roman"/>
          </w:rPr>
          <w:t xml:space="preserve">ly trafficked highways, it was expected that this adaptable species would </w:t>
        </w:r>
      </w:ins>
      <w:ins w:id="88" w:author="Amanda Elise Coen [2]" w:date="2021-01-14T18:11:00Z">
        <w:r>
          <w:rPr>
            <w:rFonts w:ascii="Times New Roman" w:hAnsi="Times New Roman" w:cs="Times New Roman"/>
          </w:rPr>
          <w:t xml:space="preserve">exhibit genetic connectivity across a smaller highway with a lower average </w:t>
        </w:r>
      </w:ins>
      <w:ins w:id="89" w:author="Amanda Elise Coen [2]" w:date="2021-01-14T18:12:00Z">
        <w:r>
          <w:rPr>
            <w:rFonts w:ascii="Times New Roman" w:hAnsi="Times New Roman" w:cs="Times New Roman"/>
          </w:rPr>
          <w:t>traffic rate (</w:t>
        </w:r>
      </w:ins>
      <w:commentRangeStart w:id="90"/>
      <w:ins w:id="91" w:author="Amanda Elise Coen [2]" w:date="2021-01-14T18:13:00Z">
        <w:r w:rsidR="006B2C55">
          <w:rPr>
            <w:rFonts w:ascii="Times New Roman" w:hAnsi="Times New Roman" w:cs="Times New Roman"/>
          </w:rPr>
          <w:t>AADT</w:t>
        </w:r>
      </w:ins>
      <w:commentRangeEnd w:id="90"/>
      <w:ins w:id="92" w:author="Amanda Elise Coen [2]" w:date="2021-01-14T18:19:00Z">
        <w:r w:rsidR="006B2C55">
          <w:rPr>
            <w:rStyle w:val="CommentReference"/>
          </w:rPr>
          <w:commentReference w:id="90"/>
        </w:r>
      </w:ins>
      <w:ins w:id="93" w:author="Amanda Elise Coen [2]" w:date="2021-01-14T18:13:00Z">
        <w:r w:rsidR="006B2C55">
          <w:rPr>
            <w:rFonts w:ascii="Times New Roman" w:hAnsi="Times New Roman" w:cs="Times New Roman"/>
          </w:rPr>
          <w:t xml:space="preserve"> ). In comparison, gray fox were expected to </w:t>
        </w:r>
      </w:ins>
      <w:ins w:id="94" w:author="Amanda Elise Coen [2]" w:date="2021-01-14T18:14:00Z">
        <w:r w:rsidR="006B2C55">
          <w:rPr>
            <w:rFonts w:ascii="Times New Roman" w:hAnsi="Times New Roman" w:cs="Times New Roman"/>
          </w:rPr>
          <w:t>show evidence of disrupted genetic connectivity due to the presence of SR 49.</w:t>
        </w:r>
      </w:ins>
      <w:ins w:id="95" w:author="Amanda Elise Coen [2]" w:date="2021-01-14T18:16:00Z">
        <w:r w:rsidR="006B2C55">
          <w:rPr>
            <w:rFonts w:ascii="Times New Roman" w:hAnsi="Times New Roman" w:cs="Times New Roman"/>
          </w:rPr>
          <w:t xml:space="preserve"> </w:t>
        </w:r>
      </w:ins>
      <w:ins w:id="96" w:author="Amanda Elise Coen [2]" w:date="2021-01-14T18:22:00Z">
        <w:r w:rsidR="00DB5ABB">
          <w:rPr>
            <w:rFonts w:ascii="Times New Roman" w:hAnsi="Times New Roman" w:cs="Times New Roman"/>
          </w:rPr>
          <w:t>Whereas c</w:t>
        </w:r>
      </w:ins>
      <w:ins w:id="97" w:author="Amanda Elise Coen [2]" w:date="2021-01-14T18:16:00Z">
        <w:r w:rsidR="006B2C55">
          <w:rPr>
            <w:rFonts w:ascii="Times New Roman" w:hAnsi="Times New Roman" w:cs="Times New Roman"/>
          </w:rPr>
          <w:t>oyotes have been shown to inha</w:t>
        </w:r>
      </w:ins>
      <w:ins w:id="98" w:author="Amanda Elise Coen [2]" w:date="2021-01-14T18:17:00Z">
        <w:r w:rsidR="006B2C55">
          <w:rPr>
            <w:rFonts w:ascii="Times New Roman" w:hAnsi="Times New Roman" w:cs="Times New Roman"/>
          </w:rPr>
          <w:t>bit a wide range of human-modified habitats, including heavily urbanized cities</w:t>
        </w:r>
      </w:ins>
      <w:ins w:id="99" w:author="Amanda Elise Coen [2]" w:date="2021-01-14T18:23:00Z">
        <w:r w:rsidR="00DB5ABB">
          <w:rPr>
            <w:rFonts w:ascii="Times New Roman" w:hAnsi="Times New Roman" w:cs="Times New Roman"/>
          </w:rPr>
          <w:t>,</w:t>
        </w:r>
      </w:ins>
      <w:ins w:id="100" w:author="Amanda Elise Coen [2]" w:date="2021-01-14T18:18:00Z">
        <w:r w:rsidR="006B2C55">
          <w:rPr>
            <w:rFonts w:ascii="Times New Roman" w:hAnsi="Times New Roman" w:cs="Times New Roman"/>
          </w:rPr>
          <w:t xml:space="preserve"> </w:t>
        </w:r>
      </w:ins>
      <w:ins w:id="101" w:author="Amanda Elise Coen [2]" w:date="2021-01-14T18:23:00Z">
        <w:r w:rsidR="00DB5ABB">
          <w:rPr>
            <w:rFonts w:ascii="Times New Roman" w:hAnsi="Times New Roman" w:cs="Times New Roman"/>
          </w:rPr>
          <w:t>g</w:t>
        </w:r>
      </w:ins>
      <w:ins w:id="102" w:author="Amanda Elise Coen [2]" w:date="2021-01-14T18:20:00Z">
        <w:r w:rsidR="00545147">
          <w:rPr>
            <w:rFonts w:ascii="Times New Roman" w:hAnsi="Times New Roman" w:cs="Times New Roman"/>
          </w:rPr>
          <w:t xml:space="preserve">ray fox, </w:t>
        </w:r>
      </w:ins>
      <w:ins w:id="103" w:author="Amanda Elise Coen [2]" w:date="2021-01-14T18:21:00Z">
        <w:r w:rsidR="00545147">
          <w:rPr>
            <w:rFonts w:ascii="Times New Roman" w:hAnsi="Times New Roman" w:cs="Times New Roman"/>
          </w:rPr>
          <w:t>tend to be</w:t>
        </w:r>
      </w:ins>
      <w:ins w:id="104" w:author="Amanda Elise Coen [2]" w:date="2021-01-14T18:20:00Z">
        <w:r w:rsidR="00545147">
          <w:rPr>
            <w:rFonts w:ascii="Times New Roman" w:hAnsi="Times New Roman" w:cs="Times New Roman"/>
          </w:rPr>
          <w:t xml:space="preserve"> more elusive, and less frequently observed</w:t>
        </w:r>
      </w:ins>
      <w:ins w:id="105" w:author="Amanda Elise Coen [2]" w:date="2021-01-14T18:18:00Z">
        <w:r w:rsidR="006B2C55">
          <w:rPr>
            <w:rFonts w:ascii="Times New Roman" w:hAnsi="Times New Roman" w:cs="Times New Roman"/>
          </w:rPr>
          <w:t xml:space="preserve"> in heavily modified </w:t>
        </w:r>
      </w:ins>
      <w:ins w:id="106" w:author="Amanda Elise Coen [2]" w:date="2021-01-14T18:19:00Z">
        <w:r w:rsidR="006B2C55">
          <w:rPr>
            <w:rFonts w:ascii="Times New Roman" w:hAnsi="Times New Roman" w:cs="Times New Roman"/>
          </w:rPr>
          <w:t>human settings</w:t>
        </w:r>
      </w:ins>
      <w:ins w:id="107" w:author="Amanda Elise Coen [2]" w:date="2021-01-14T18:21:00Z">
        <w:r w:rsidR="00545147">
          <w:rPr>
            <w:rFonts w:ascii="Times New Roman" w:hAnsi="Times New Roman" w:cs="Times New Roman"/>
          </w:rPr>
          <w:t xml:space="preserve"> ()</w:t>
        </w:r>
      </w:ins>
      <w:ins w:id="108" w:author="Amanda Elise Coen [2]" w:date="2021-01-14T18:19:00Z">
        <w:r w:rsidR="006B2C55">
          <w:rPr>
            <w:rFonts w:ascii="Times New Roman" w:hAnsi="Times New Roman" w:cs="Times New Roman"/>
          </w:rPr>
          <w:t>.</w:t>
        </w:r>
      </w:ins>
      <w:del w:id="109" w:author="Amanda Elise Coen [2]" w:date="2021-01-14T18:13:00Z">
        <w:r w:rsidR="00FB7D19" w:rsidRPr="00FB7D19" w:rsidDel="006B2C55">
          <w:rPr>
            <w:rFonts w:ascii="Times New Roman" w:hAnsi="Times New Roman" w:cs="Times New Roman"/>
          </w:rPr>
          <w:delText xml:space="preserve"> </w:delText>
        </w:r>
      </w:del>
    </w:p>
    <w:p w14:paraId="29A37A04" w14:textId="77777777" w:rsidR="00CB6029" w:rsidRDefault="00CB6029" w:rsidP="001F3C25">
      <w:pPr>
        <w:spacing w:line="480" w:lineRule="auto"/>
        <w:rPr>
          <w:ins w:id="110" w:author="Amanda Elise Coen [2]" w:date="2021-01-14T18:09:00Z"/>
          <w:rFonts w:ascii="Times New Roman" w:hAnsi="Times New Roman" w:cs="Times New Roman"/>
        </w:rPr>
      </w:pPr>
    </w:p>
    <w:p w14:paraId="547CD6CF" w14:textId="77777777" w:rsidR="00CB6029" w:rsidRDefault="00CB6029" w:rsidP="001F3C25">
      <w:pPr>
        <w:spacing w:line="480" w:lineRule="auto"/>
        <w:rPr>
          <w:ins w:id="111" w:author="Amanda Elise Coen [2]" w:date="2021-01-14T18:09:00Z"/>
          <w:rFonts w:ascii="Times New Roman" w:hAnsi="Times New Roman" w:cs="Times New Roman"/>
        </w:rPr>
      </w:pPr>
    </w:p>
    <w:p w14:paraId="273B2DEE" w14:textId="7F8CB807" w:rsidR="00FB7D19"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Indeed, members in each genetic cluster for both species were found on east and west sides of SR 49. These results suggest that at least some coyotes or gray foxes have crossed SR 49 either under bridges or through culverts (Figure 1) or across the road surface when traffic rates are low. </w:t>
      </w:r>
      <w:del w:id="112" w:author="Amanda Elise Coen [2]" w:date="2021-01-14T17:58:00Z">
        <w:r w:rsidRPr="00FB7D19" w:rsidDel="008C6B70">
          <w:rPr>
            <w:rFonts w:ascii="Times New Roman" w:hAnsi="Times New Roman" w:cs="Times New Roman"/>
          </w:rPr>
          <w:delText>We did find evidence of IBD and a positive association between side of highway and coyote genetic distance, but these results may be partially explained by small sample size and the species’ relatively diffuse distribution across the study area.</w:delText>
        </w:r>
      </w:del>
    </w:p>
    <w:p w14:paraId="1439E1C4" w14:textId="77777777" w:rsidR="00715F16" w:rsidRDefault="00715F16" w:rsidP="001F3C25">
      <w:pPr>
        <w:spacing w:line="480" w:lineRule="auto"/>
        <w:rPr>
          <w:rFonts w:ascii="Times New Roman" w:hAnsi="Times New Roman" w:cs="Times New Roman"/>
        </w:rPr>
      </w:pPr>
    </w:p>
    <w:p w14:paraId="33DAF5AF" w14:textId="77777777" w:rsidR="00715F16" w:rsidRDefault="00715F16" w:rsidP="001F3C25">
      <w:pPr>
        <w:spacing w:line="480" w:lineRule="auto"/>
        <w:rPr>
          <w:rFonts w:ascii="Times New Roman" w:hAnsi="Times New Roman" w:cs="Times New Roman"/>
        </w:rPr>
      </w:pPr>
    </w:p>
    <w:p w14:paraId="6EDA8D71" w14:textId="77777777" w:rsidR="00715F16" w:rsidRDefault="00715F16" w:rsidP="001F3C25">
      <w:pPr>
        <w:spacing w:line="480" w:lineRule="auto"/>
        <w:rPr>
          <w:rFonts w:ascii="Times New Roman" w:hAnsi="Times New Roman" w:cs="Times New Roman"/>
        </w:rPr>
      </w:pPr>
    </w:p>
    <w:p w14:paraId="7D8F5271" w14:textId="77777777" w:rsidR="00715F16" w:rsidRDefault="00715F16" w:rsidP="001F3C25">
      <w:pPr>
        <w:spacing w:line="480" w:lineRule="auto"/>
        <w:rPr>
          <w:rFonts w:ascii="Times New Roman" w:hAnsi="Times New Roman" w:cs="Times New Roman"/>
        </w:rPr>
      </w:pPr>
    </w:p>
    <w:p w14:paraId="02BAFB13" w14:textId="4B599893" w:rsidR="000D3D14" w:rsidRDefault="000D3D14" w:rsidP="001F3C25">
      <w:pPr>
        <w:spacing w:line="480" w:lineRule="auto"/>
        <w:rPr>
          <w:ins w:id="113" w:author="Amanda Elise Coen [2]" w:date="2021-01-14T18:07:00Z"/>
          <w:rFonts w:ascii="Times New Roman" w:hAnsi="Times New Roman" w:cs="Times New Roman"/>
        </w:rPr>
      </w:pPr>
      <w:r w:rsidRPr="000D3D14">
        <w:rPr>
          <w:rFonts w:ascii="Times New Roman" w:hAnsi="Times New Roman" w:cs="Times New Roman"/>
        </w:rPr>
        <w:t xml:space="preserve">Unlike Riley et al. (2006), who found significant genetic structure between the north and south sides of Highway 101 (N=68), we did not detect any signal of population structure related to highway presence. </w:t>
      </w:r>
    </w:p>
    <w:p w14:paraId="473F0CE1" w14:textId="58DDE688" w:rsidR="00CB6029" w:rsidRDefault="00CB6029" w:rsidP="001F3C25">
      <w:pPr>
        <w:spacing w:line="480" w:lineRule="auto"/>
        <w:rPr>
          <w:ins w:id="114" w:author="Amanda Elise Coen [2]" w:date="2021-01-14T18:07:00Z"/>
          <w:rFonts w:ascii="Times New Roman" w:hAnsi="Times New Roman" w:cs="Times New Roman"/>
        </w:rPr>
      </w:pPr>
    </w:p>
    <w:p w14:paraId="0BD2F8C6" w14:textId="77777777" w:rsidR="00CB6029" w:rsidRDefault="00CB6029" w:rsidP="00CB6029">
      <w:pPr>
        <w:rPr>
          <w:ins w:id="115" w:author="Amanda Elise Coen [2]" w:date="2021-01-14T18:07:00Z"/>
          <w:rFonts w:asciiTheme="majorHAnsi" w:hAnsiTheme="majorHAnsi"/>
        </w:rPr>
      </w:pPr>
      <w:ins w:id="116" w:author="Amanda Elise Coen [2]" w:date="2021-01-14T18:07:00Z">
        <w:r>
          <w:rPr>
            <w:rFonts w:asciiTheme="majorHAnsi" w:hAnsiTheme="majorHAnsi"/>
          </w:rPr>
          <w:lastRenderedPageBreak/>
          <w:t xml:space="preserve">There are two possible explanations for the lack of coyote population structure associated with highways in our study areas. First, our study highways may be permeable by coyotes, with individuals either crossing highways pavement surfaces successfully, or opportunistically using existing crossing structures for drainage and roads. An alternative explanation is that our study highways are semi-permeable or impermeable to coyote movement but the highways have not been in place for sufficient time to generate a detectable signal of population genetic structure in a wide-ranging, genetically-diverse species. Other studies have found a time lag between landscape modifications and resultant changes in population structure </w:t>
        </w:r>
        <w:r>
          <w:rPr>
            <w:rFonts w:asciiTheme="majorHAnsi" w:hAnsiTheme="majorHAnsi"/>
          </w:rPr>
          <w:fldChar w:fldCharType="begin" w:fldLock="1"/>
        </w:r>
        <w:r>
          <w:rPr>
            <w:rFonts w:asciiTheme="majorHAnsi" w:hAnsiTheme="majorHAnsi"/>
          </w:rPr>
          <w:instrText>ADDIN CSL_CITATION { "citationItems" : [ { "id" : "ITEM-1", "itemData" : { "DOI" : "10.1007/s10980-005-0438-9", "ISBN" : "0921-2973", "ISSN" : "09212973", "PMID" : "200600615798", "abstract" : "This study investigates the impact of past and present landscape structure on the current genetic structure of the bush-cricket Metrioptera roeseli (Orthoptera, Tettigoniidae) in a rural landscape in Germany. Assuming that land-use types, such as grassland, arable land and forest, as well as linear structures, mainly roads, differentially affect the connectivity of the bush-cricket's habitat and therefore migration and gene flow, we correlated landscape parameters between sampling locations as derived from GIS-maps with genetic similarities between individual bush-crickets as estimated by RAPD-PCR. Fifty bush-crickets were sampled with distances between sampling locations varying between 15 m and 2 km. Corresponding landscape configurations were recorded in 8 years between 1945 and 1998. Landscape configuration 50 years ago appeared to have influenced the present genetic structure of the bush-cricket (R-2 = 0.18). Crossing roads and land use other than grassland along the transect between sampling locations tended to decrease genetic similarity, whereas grassland and parallel roads tended to increase genetic similarity between bush-crickets. Following shifts in land use during 1953-1973 the correlation between landscape and present genetic structure decreased gradually. Our study suggests that it needs time for the landscape to build a visible effect on the genetic structure of the bush-cricket population, and that this effect cannot be detected if the landscape changes faster than the genetic structure responds to it.", "author" : [ { "dropping-particle" : "", "family" : "Holzhauer", "given" : "Stephanie I J", "non-dropping-particle" : "", "parse-names" : false, "suffix" : "" }, { "dropping-particle" : "", "family" : "Ekschmitt", "given" : "Klemens", "non-dropping-particle" : "", "parse-names" : false, "suffix" : "" }, { "dropping-particle" : "", "family" : "Sander", "given" : "Anna Christine", "non-dropping-particle" : "", "parse-names" : false, "suffix" : "" }, { "dropping-particle" : "", "family" : "Dauber", "given" : "Jens", "non-dropping-particle" : "", "parse-names" : false, "suffix" : "" }, { "dropping-particle" : "", "family" : "Wolters", "given" : "Volkmar", "non-dropping-particle" : "", "parse-names" : false, "suffix" : "" } ], "container-title" : "Landscape Ecology", "id" : "ITEM-1", "issue" : "6", "issued" : { "date-parts" : [ [ "2006" ] ] }, "page" : "891-899", "title" : "Effect of historic landscape change on the genetic structure of the bush-cricket Metrioptera roeseli", "type" : "article-journal", "volume" : "21" }, "uris" : [ "http://www.mendeley.com/documents/?uuid=e57b04af-e8b2-48a2-b505-e318b58ad3fd" ] } ], "mendeley" : { "formattedCitation" : "(Holzhauer et al. 2006)", "plainTextFormattedCitation" : "(Holzhauer et al. 2006)" }, "properties" : { "noteIndex" : 0 }, "schema" : "https://github.com/citation-style-language/schema/raw/master/csl-citation.json" }</w:instrText>
        </w:r>
        <w:r>
          <w:rPr>
            <w:rFonts w:asciiTheme="majorHAnsi" w:hAnsiTheme="majorHAnsi"/>
          </w:rPr>
          <w:fldChar w:fldCharType="separate"/>
        </w:r>
        <w:r>
          <w:rPr>
            <w:rFonts w:asciiTheme="majorHAnsi" w:hAnsiTheme="majorHAnsi"/>
            <w:noProof/>
          </w:rPr>
          <w:t>(Holzhauer et al. 2006)</w:t>
        </w:r>
        <w:r>
          <w:rPr>
            <w:rFonts w:asciiTheme="majorHAnsi" w:hAnsiTheme="majorHAnsi"/>
          </w:rPr>
          <w:fldChar w:fldCharType="end"/>
        </w:r>
        <w:r>
          <w:rPr>
            <w:rFonts w:asciiTheme="majorHAnsi" w:hAnsiTheme="majorHAnsi"/>
          </w:rPr>
          <w:t xml:space="preserve">. For example, nearly impermeable dams did not generate detectable signs of population structure in Columbia River white sturgeon, likely because they had only been in place for 3-4 sturgeon generations </w:t>
        </w:r>
        <w:r>
          <w:rPr>
            <w:rFonts w:asciiTheme="majorHAnsi" w:hAnsiTheme="majorHAnsi"/>
          </w:rPr>
          <w:fldChar w:fldCharType="begin" w:fldLock="1"/>
        </w:r>
        <w:r>
          <w:rPr>
            <w:rFonts w:asciiTheme="majorHAnsi" w:hAnsiTheme="majorHAnsi"/>
          </w:rPr>
          <w:instrText>ADDIN CSL_CITATION { "citationItems" : [ { "id" : "ITEM-1", "itemData" : { "author" : [ { "dropping-particle" : "", "family" : "Schreier", "given" : "A Drauch", "non-dropping-particle" : "", "parse-names" : false, "suffix" : "" }, { "dropping-particle" : "", "family" : "Mahardja", "given" : "B", "non-dropping-particle" : "", "parse-names" : false, "suffix" : "" }, { "dropping-particle" : "", "family" : "May", "given" : "B", "non-dropping-particle" : "", "parse-names" : false, "suffix" : "" } ], "container-title" : "Transactions of the American Fisheries Society", "id" : "ITEM-1", "issue" : "5", "issued" : { "date-parts" : [ [ "2013" ] ] }, "page" : "1273-1286", "publisher" : "Taylor &amp; Francis Group", "title" : "Patterns of Population Structure Vary Across the Range of the White Sturgeon", "type" : "article-journal", "volume" : "142" }, "uris" : [ "http://www.mendeley.com/documents/?uuid=c1d5c723-bb85-4cfd-a617-be6be068e00b" ] } ], "mendeley" : { "formattedCitation" : "(Schreier et al. 2013)", "plainTextFormattedCitation" : "(Schreier et al. 2013)", "previouslyFormattedCitation" : "(Schreier et al. 2013)" }, "properties" : { "noteIndex" : 0 }, "schema" : "https://github.com/citation-style-language/schema/raw/master/csl-citation.json" }</w:instrText>
        </w:r>
        <w:r>
          <w:rPr>
            <w:rFonts w:asciiTheme="majorHAnsi" w:hAnsiTheme="majorHAnsi"/>
          </w:rPr>
          <w:fldChar w:fldCharType="separate"/>
        </w:r>
        <w:r>
          <w:rPr>
            <w:rFonts w:asciiTheme="majorHAnsi" w:hAnsiTheme="majorHAnsi"/>
            <w:noProof/>
          </w:rPr>
          <w:t>(Schreier et al. 2013)</w:t>
        </w:r>
        <w:r>
          <w:rPr>
            <w:rFonts w:asciiTheme="majorHAnsi" w:hAnsiTheme="majorHAnsi"/>
          </w:rPr>
          <w:fldChar w:fldCharType="end"/>
        </w:r>
        <w:r>
          <w:rPr>
            <w:rFonts w:asciiTheme="majorHAnsi" w:hAnsiTheme="majorHAnsi"/>
          </w:rPr>
          <w:t xml:space="preserve">. </w:t>
        </w:r>
      </w:ins>
    </w:p>
    <w:p w14:paraId="379E8C9C" w14:textId="77777777" w:rsidR="00CB6029" w:rsidRDefault="00CB6029" w:rsidP="00CB6029">
      <w:pPr>
        <w:rPr>
          <w:ins w:id="117" w:author="Amanda Elise Coen [2]" w:date="2021-01-14T18:07:00Z"/>
          <w:rFonts w:asciiTheme="majorHAnsi" w:hAnsiTheme="majorHAnsi"/>
        </w:rPr>
      </w:pPr>
    </w:p>
    <w:p w14:paraId="58851DDA" w14:textId="77777777" w:rsidR="00CB6029" w:rsidRDefault="00CB6029" w:rsidP="00CB6029">
      <w:pPr>
        <w:rPr>
          <w:ins w:id="118" w:author="Amanda Elise Coen [2]" w:date="2021-01-14T18:07:00Z"/>
          <w:rFonts w:asciiTheme="majorHAnsi" w:hAnsiTheme="majorHAnsi"/>
        </w:rPr>
      </w:pPr>
      <w:ins w:id="119" w:author="Amanda Elise Coen [2]" w:date="2021-01-14T18:07:00Z">
        <w:r>
          <w:rPr>
            <w:rFonts w:asciiTheme="majorHAnsi" w:hAnsiTheme="majorHAnsi"/>
          </w:rPr>
          <w:t>It is important to note that these results can’t necessarily be generalized to all terrestrial wildlife species inhabiting our study areas. Coyotes are a fairly large bodied and wide-ranging species. Therefore, coyotes may have a greater potential to cross roads successfully or encounter crossing structures than smaller-bodied species with small home ranges (e.g. rodents, amphibians). Coyotes also possess high levels of genetic diversity and large coyote populations isolated by highways may retain genetic diversity for many generations. Endangered species with low genetic diversity may be more susceptible to negative genetic effects of habitat fragmentation by highways. Therefore, it is necessary to study a variety of species with different life history characteristics to develop a clear picture of how California highways affect wildlife movement.</w:t>
        </w:r>
      </w:ins>
    </w:p>
    <w:p w14:paraId="53E1E498" w14:textId="77777777" w:rsidR="00CB6029" w:rsidRPr="00A30917" w:rsidRDefault="00CB6029" w:rsidP="001F3C25">
      <w:pPr>
        <w:spacing w:line="480" w:lineRule="auto"/>
        <w:rPr>
          <w:rFonts w:ascii="Times New Roman" w:hAnsi="Times New Roman" w:cs="Times New Roman"/>
        </w:rPr>
      </w:pPr>
    </w:p>
    <w:sectPr w:rsidR="00CB6029"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0-12-17T13:21:00Z" w:initials="AEC">
    <w:p w14:paraId="39A6E949" w14:textId="73AF5C47" w:rsidR="00707500" w:rsidRDefault="00707500">
      <w:pPr>
        <w:pStyle w:val="CommentText"/>
      </w:pPr>
      <w:r>
        <w:rPr>
          <w:rStyle w:val="CommentReference"/>
        </w:rPr>
        <w:annotationRef/>
      </w:r>
      <w:r>
        <w:t>Feels like this should be in Disussion</w:t>
      </w:r>
    </w:p>
  </w:comment>
  <w:comment w:id="1"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37" w:author="Amanda Elise Coen [2]" w:date="2021-01-14T17:45:00Z" w:initials="AEC">
    <w:p w14:paraId="42C67F37" w14:textId="0DE30B35" w:rsidR="00A10425" w:rsidRDefault="00A10425">
      <w:pPr>
        <w:pStyle w:val="CommentText"/>
      </w:pPr>
      <w:r>
        <w:rPr>
          <w:rStyle w:val="CommentReference"/>
        </w:rPr>
        <w:annotationRef/>
      </w:r>
      <w:r>
        <w:t>Try a different word</w:t>
      </w:r>
    </w:p>
  </w:comment>
  <w:comment w:id="54" w:author="Amanda Elise Coen"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 w:id="71" w:author="Amanda Elise Coen [2]" w:date="2021-01-14T18:12:00Z" w:initials="AEC">
    <w:p w14:paraId="6602D671" w14:textId="77777777" w:rsidR="00720FBF" w:rsidRDefault="00720FBF">
      <w:pPr>
        <w:pStyle w:val="CommentText"/>
      </w:pPr>
      <w:r>
        <w:rPr>
          <w:rStyle w:val="CommentReference"/>
        </w:rPr>
        <w:annotationRef/>
      </w:r>
      <w:r>
        <w:t>Need to partition out 49,174,20 from this (report below,</w:t>
      </w:r>
    </w:p>
    <w:p w14:paraId="526E29B1" w14:textId="79B70442" w:rsidR="00720FBF" w:rsidRDefault="00720FBF">
      <w:pPr>
        <w:pStyle w:val="CommentText"/>
      </w:pPr>
      <w:r>
        <w:t>Only give 50, 51, 80 here</w:t>
      </w:r>
    </w:p>
  </w:comment>
  <w:comment w:id="72" w:author="Amanda Elise Coen [2]" w:date="2021-01-14T18:13:00Z" w:initials="AEC">
    <w:p w14:paraId="67835CB2" w14:textId="358812CC" w:rsidR="006B2C55" w:rsidRDefault="006B2C55">
      <w:pPr>
        <w:pStyle w:val="CommentText"/>
      </w:pPr>
      <w:r>
        <w:rPr>
          <w:rStyle w:val="CommentReference"/>
        </w:rPr>
        <w:annotationRef/>
      </w:r>
    </w:p>
  </w:comment>
  <w:comment w:id="90" w:author="Amanda Elise Coen [2]" w:date="2021-01-14T18:19:00Z" w:initials="AEC">
    <w:p w14:paraId="08B748D0" w14:textId="2091E17D" w:rsidR="006B2C55" w:rsidRDefault="006B2C55">
      <w:pPr>
        <w:pStyle w:val="CommentText"/>
      </w:pPr>
      <w:r>
        <w:rPr>
          <w:rStyle w:val="CommentReference"/>
        </w:rPr>
        <w:annotationRef/>
      </w:r>
      <w:r>
        <w:t>Aadt report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6E949" w15:done="0"/>
  <w15:commentEx w15:paraId="1DA9BBAA" w15:done="0"/>
  <w15:commentEx w15:paraId="42C67F37" w15:done="0"/>
  <w15:commentEx w15:paraId="781ABB3B" w15:done="0"/>
  <w15:commentEx w15:paraId="526E29B1" w15:done="0"/>
  <w15:commentEx w15:paraId="67835CB2" w15:paraIdParent="526E29B1" w15:done="0"/>
  <w15:commentEx w15:paraId="08B748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D9C1" w16cex:dateUtc="2020-12-17T21:21:00Z"/>
  <w16cex:commentExtensible w16cex:durableId="23AB01B4" w16cex:dateUtc="2021-01-15T01:45:00Z"/>
  <w16cex:commentExtensible w16cex:durableId="23982E11" w16cex:dateUtc="2020-12-31T19:01:00Z"/>
  <w16cex:commentExtensible w16cex:durableId="23AB0809" w16cex:dateUtc="2021-01-15T02:12:00Z"/>
  <w16cex:commentExtensible w16cex:durableId="23AB083A" w16cex:dateUtc="2021-01-15T02:13:00Z"/>
  <w16cex:commentExtensible w16cex:durableId="23AB09C6" w16cex:dateUtc="2021-01-15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6E949" w16cid:durableId="2385D9C1"/>
  <w16cid:commentId w16cid:paraId="1DA9BBAA" w16cid:durableId="23AAC028"/>
  <w16cid:commentId w16cid:paraId="42C67F37" w16cid:durableId="23AB01B4"/>
  <w16cid:commentId w16cid:paraId="781ABB3B" w16cid:durableId="23982E11"/>
  <w16cid:commentId w16cid:paraId="526E29B1" w16cid:durableId="23AB0809"/>
  <w16cid:commentId w16cid:paraId="67835CB2" w16cid:durableId="23AB083A"/>
  <w16cid:commentId w16cid:paraId="08B748D0" w16cid:durableId="23AB0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None" w15:userId="Amanda Elise Coen"/>
  </w15:person>
  <w15:person w15:author="amandacoenfry@gmail.com">
    <w15:presenceInfo w15:providerId="Windows Live" w15:userId="5456399719584508"/>
  </w15:person>
  <w15:person w15:author="Amanda Elise Coen [2]">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42E8E"/>
    <w:rsid w:val="000B2FF0"/>
    <w:rsid w:val="000D3D14"/>
    <w:rsid w:val="00130C43"/>
    <w:rsid w:val="001A17D7"/>
    <w:rsid w:val="001D2B56"/>
    <w:rsid w:val="001D6D1F"/>
    <w:rsid w:val="001F3C25"/>
    <w:rsid w:val="00216C67"/>
    <w:rsid w:val="00250F74"/>
    <w:rsid w:val="00272894"/>
    <w:rsid w:val="00303046"/>
    <w:rsid w:val="00313DE8"/>
    <w:rsid w:val="003E1F53"/>
    <w:rsid w:val="003F4373"/>
    <w:rsid w:val="00413780"/>
    <w:rsid w:val="004178EC"/>
    <w:rsid w:val="00491375"/>
    <w:rsid w:val="004A6E9D"/>
    <w:rsid w:val="004D12BE"/>
    <w:rsid w:val="00506225"/>
    <w:rsid w:val="005178A3"/>
    <w:rsid w:val="00545147"/>
    <w:rsid w:val="00574236"/>
    <w:rsid w:val="005E155D"/>
    <w:rsid w:val="005F3206"/>
    <w:rsid w:val="00683EFF"/>
    <w:rsid w:val="006B2C55"/>
    <w:rsid w:val="00703DBF"/>
    <w:rsid w:val="00707500"/>
    <w:rsid w:val="00715F16"/>
    <w:rsid w:val="00720FBF"/>
    <w:rsid w:val="00784432"/>
    <w:rsid w:val="00835A95"/>
    <w:rsid w:val="008575D6"/>
    <w:rsid w:val="00885629"/>
    <w:rsid w:val="008C6B70"/>
    <w:rsid w:val="00915515"/>
    <w:rsid w:val="00A10425"/>
    <w:rsid w:val="00A17BAE"/>
    <w:rsid w:val="00A30917"/>
    <w:rsid w:val="00A62C10"/>
    <w:rsid w:val="00A722FA"/>
    <w:rsid w:val="00A968AF"/>
    <w:rsid w:val="00A96F0C"/>
    <w:rsid w:val="00AB434E"/>
    <w:rsid w:val="00AC421D"/>
    <w:rsid w:val="00AF3EF9"/>
    <w:rsid w:val="00B45E2C"/>
    <w:rsid w:val="00BD0AC0"/>
    <w:rsid w:val="00BF0E04"/>
    <w:rsid w:val="00CB6029"/>
    <w:rsid w:val="00D47582"/>
    <w:rsid w:val="00DB5ABB"/>
    <w:rsid w:val="00DD7067"/>
    <w:rsid w:val="00E15216"/>
    <w:rsid w:val="00EB076A"/>
    <w:rsid w:val="00EC0DCA"/>
    <w:rsid w:val="00EF570E"/>
    <w:rsid w:val="00F50C30"/>
    <w:rsid w:val="00F63FD5"/>
    <w:rsid w:val="00F722DA"/>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11490</TotalTime>
  <Pages>11</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 Elise Coen</cp:lastModifiedBy>
  <cp:revision>29</cp:revision>
  <cp:lastPrinted>2020-12-17T00:29:00Z</cp:lastPrinted>
  <dcterms:created xsi:type="dcterms:W3CDTF">2020-12-17T00:28:00Z</dcterms:created>
  <dcterms:modified xsi:type="dcterms:W3CDTF">2021-01-15T02:24:00Z</dcterms:modified>
</cp:coreProperties>
</file>