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AD3F" w14:textId="2F3FDCE0" w:rsidR="392EF083" w:rsidRDefault="392EF083">
      <w:r w:rsidRPr="392EF083">
        <w:t>Data table 2: List of crop-visiting fly species with recovered larval habitat information from the literature. Clear information regarding the diets these larvae utilize was not found using the search criteria for this literature review.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5"/>
        <w:gridCol w:w="1155"/>
        <w:gridCol w:w="3180"/>
        <w:gridCol w:w="2385"/>
        <w:gridCol w:w="900"/>
      </w:tblGrid>
      <w:tr w:rsidR="392EF083" w14:paraId="68E4E5DF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vAlign w:val="center"/>
          </w:tcPr>
          <w:p w14:paraId="21A92A14" w14:textId="791912D3" w:rsidR="392EF083" w:rsidRDefault="392EF083" w:rsidP="392EF083">
            <w:pPr>
              <w:jc w:val="center"/>
            </w:pPr>
            <w:r w:rsidRPr="392EF083">
              <w:rPr>
                <w:color w:val="000000" w:themeColor="text1"/>
                <w:sz w:val="16"/>
                <w:szCs w:val="16"/>
              </w:rPr>
              <w:t>Family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vAlign w:val="center"/>
          </w:tcPr>
          <w:p w14:paraId="5603A249" w14:textId="340160B1" w:rsidR="392EF083" w:rsidRDefault="392EF083" w:rsidP="392EF083">
            <w:pPr>
              <w:jc w:val="center"/>
            </w:pPr>
            <w:r w:rsidRPr="392EF083">
              <w:rPr>
                <w:color w:val="000000" w:themeColor="text1"/>
                <w:sz w:val="16"/>
                <w:szCs w:val="16"/>
              </w:rPr>
              <w:t>Genus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vAlign w:val="center"/>
          </w:tcPr>
          <w:p w14:paraId="7ACC1F48" w14:textId="5E47D353" w:rsidR="392EF083" w:rsidRDefault="392EF083" w:rsidP="392EF083">
            <w:pPr>
              <w:jc w:val="center"/>
            </w:pPr>
            <w:r w:rsidRPr="392EF083">
              <w:rPr>
                <w:color w:val="000000" w:themeColor="text1"/>
                <w:sz w:val="16"/>
                <w:szCs w:val="16"/>
              </w:rPr>
              <w:t>Species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vAlign w:val="center"/>
          </w:tcPr>
          <w:p w14:paraId="3FCCF1B5" w14:textId="3F691983" w:rsidR="392EF083" w:rsidRDefault="392EF083" w:rsidP="392EF083">
            <w:pPr>
              <w:jc w:val="center"/>
            </w:pPr>
            <w:r w:rsidRPr="392EF083">
              <w:rPr>
                <w:color w:val="000000" w:themeColor="text1"/>
                <w:sz w:val="16"/>
                <w:szCs w:val="16"/>
              </w:rPr>
              <w:t>Habitat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vAlign w:val="center"/>
          </w:tcPr>
          <w:p w14:paraId="60C5886A" w14:textId="5E91409D" w:rsidR="392EF083" w:rsidRDefault="392EF083" w:rsidP="392EF083">
            <w:pPr>
              <w:jc w:val="center"/>
            </w:pPr>
            <w:r w:rsidRPr="392EF083">
              <w:rPr>
                <w:color w:val="000000" w:themeColor="text1"/>
                <w:sz w:val="16"/>
                <w:szCs w:val="16"/>
              </w:rPr>
              <w:t>Citation</w:t>
            </w:r>
          </w:p>
        </w:tc>
      </w:tr>
      <w:tr w:rsidR="392EF083" w14:paraId="6F0D7FBC" w14:textId="77777777" w:rsidTr="392EF083">
        <w:trPr>
          <w:trHeight w:val="285"/>
        </w:trPr>
        <w:tc>
          <w:tcPr>
            <w:tcW w:w="13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F2791" w14:textId="3FC20DEA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Anthomyiidae</w:t>
            </w:r>
          </w:p>
        </w:tc>
        <w:tc>
          <w:tcPr>
            <w:tcW w:w="1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4E225" w14:textId="79A77BEF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Anthomyia</w:t>
            </w:r>
          </w:p>
        </w:tc>
        <w:tc>
          <w:tcPr>
            <w:tcW w:w="3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B6B66" w14:textId="2D04D7AC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Anthomyia punctpennis Wiedemann, 1830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30B6E" w14:textId="621A7EB4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Decaying vegetables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4403F" w14:textId="4D013BFA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(1)</w:t>
            </w:r>
          </w:p>
        </w:tc>
      </w:tr>
      <w:tr w:rsidR="392EF083" w14:paraId="1176402E" w14:textId="77777777" w:rsidTr="392EF083">
        <w:trPr>
          <w:trHeight w:val="285"/>
        </w:trPr>
        <w:tc>
          <w:tcPr>
            <w:tcW w:w="139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E1B358F" w14:textId="77777777" w:rsidR="006A3EF8" w:rsidRDefault="006A3EF8"/>
        </w:tc>
        <w:tc>
          <w:tcPr>
            <w:tcW w:w="11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B18D29C" w14:textId="77777777" w:rsidR="006A3EF8" w:rsidRDefault="006A3EF8"/>
        </w:tc>
        <w:tc>
          <w:tcPr>
            <w:tcW w:w="318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AFB425B" w14:textId="77777777" w:rsidR="006A3EF8" w:rsidRDefault="006A3EF8"/>
        </w:tc>
        <w:tc>
          <w:tcPr>
            <w:tcW w:w="2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856AE4" w14:textId="03B5F8B9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Fungi/yeasts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DBDB5" w14:textId="41A5F4EE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(1)</w:t>
            </w:r>
          </w:p>
        </w:tc>
      </w:tr>
      <w:tr w:rsidR="392EF083" w14:paraId="7CF8C005" w14:textId="77777777" w:rsidTr="392EF083">
        <w:trPr>
          <w:trHeight w:val="285"/>
        </w:trPr>
        <w:tc>
          <w:tcPr>
            <w:tcW w:w="139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6323DCB" w14:textId="77777777" w:rsidR="006A3EF8" w:rsidRDefault="006A3EF8"/>
        </w:tc>
        <w:tc>
          <w:tcPr>
            <w:tcW w:w="11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B1F9803" w14:textId="77777777" w:rsidR="006A3EF8" w:rsidRDefault="006A3EF8"/>
        </w:tc>
        <w:tc>
          <w:tcPr>
            <w:tcW w:w="318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4476415" w14:textId="77777777" w:rsidR="006A3EF8" w:rsidRDefault="006A3EF8"/>
        </w:tc>
        <w:tc>
          <w:tcPr>
            <w:tcW w:w="2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166CA" w14:textId="1D60133B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Manure/faeces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04188" w14:textId="1720EF55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(1)</w:t>
            </w:r>
          </w:p>
        </w:tc>
      </w:tr>
      <w:tr w:rsidR="392EF083" w14:paraId="186D6BEC" w14:textId="77777777" w:rsidTr="392EF083">
        <w:trPr>
          <w:trHeight w:val="285"/>
        </w:trPr>
        <w:tc>
          <w:tcPr>
            <w:tcW w:w="139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4E6A475" w14:textId="77777777" w:rsidR="006A3EF8" w:rsidRDefault="006A3EF8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1E594D" w14:textId="77777777" w:rsidR="006A3EF8" w:rsidRDefault="006A3EF8"/>
        </w:tc>
        <w:tc>
          <w:tcPr>
            <w:tcW w:w="318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E6760D1" w14:textId="77777777" w:rsidR="006A3EF8" w:rsidRDefault="006A3EF8"/>
        </w:tc>
        <w:tc>
          <w:tcPr>
            <w:tcW w:w="2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81C93E" w14:textId="4BA563C8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Carrion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23AE0" w14:textId="77845B89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(1)</w:t>
            </w:r>
          </w:p>
        </w:tc>
      </w:tr>
      <w:tr w:rsidR="392EF083" w14:paraId="128FE1ED" w14:textId="77777777" w:rsidTr="392EF083">
        <w:trPr>
          <w:trHeight w:val="285"/>
        </w:trPr>
        <w:tc>
          <w:tcPr>
            <w:tcW w:w="1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EECC07" w14:textId="3AEC5556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Ceratopogonidae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2B470" w14:textId="1DAD3295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Culicoides</w:t>
            </w:r>
          </w:p>
        </w:tc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DC153" w14:textId="61E5B916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Culicoides diabolicus Hoffman, 1925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BFC8F1" w14:textId="2BC4E86D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moist soil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460B9" w14:textId="141FEEAE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(2)</w:t>
            </w:r>
          </w:p>
        </w:tc>
      </w:tr>
      <w:tr w:rsidR="392EF083" w14:paraId="4517EAA0" w14:textId="77777777" w:rsidTr="392EF083">
        <w:trPr>
          <w:trHeight w:val="285"/>
        </w:trPr>
        <w:tc>
          <w:tcPr>
            <w:tcW w:w="13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913BF5" w14:textId="08448437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Ceratopogonidae</w:t>
            </w:r>
          </w:p>
          <w:p w14:paraId="1AD03DF0" w14:textId="1138995D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C81D8" w14:textId="693A418C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Culicoides</w:t>
            </w:r>
          </w:p>
          <w:p w14:paraId="1391FD9D" w14:textId="1B6DA6F6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3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1F98F7" w14:textId="127EA6BA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Culicoides pusillus Lutz, 1913</w:t>
            </w:r>
          </w:p>
          <w:p w14:paraId="56987D42" w14:textId="0369CC91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E510A" w14:textId="2D17548B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Freshwater habitats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E9801E" w14:textId="7E8CE924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(3)</w:t>
            </w:r>
          </w:p>
        </w:tc>
      </w:tr>
      <w:tr w:rsidR="392EF083" w14:paraId="29BECBFC" w14:textId="77777777" w:rsidTr="392EF083">
        <w:trPr>
          <w:trHeight w:val="285"/>
        </w:trPr>
        <w:tc>
          <w:tcPr>
            <w:tcW w:w="139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8D2F49" w14:textId="77777777" w:rsidR="006A3EF8" w:rsidRDefault="006A3EF8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D393B4F" w14:textId="77777777" w:rsidR="006A3EF8" w:rsidRDefault="006A3EF8"/>
        </w:tc>
        <w:tc>
          <w:tcPr>
            <w:tcW w:w="318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E34204A" w14:textId="77777777" w:rsidR="006A3EF8" w:rsidRDefault="006A3EF8"/>
        </w:tc>
        <w:tc>
          <w:tcPr>
            <w:tcW w:w="2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C412BF" w14:textId="636509DB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Swamp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E963C" w14:textId="0DA84E4E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(4)</w:t>
            </w:r>
          </w:p>
        </w:tc>
      </w:tr>
      <w:tr w:rsidR="392EF083" w14:paraId="3A37AFAD" w14:textId="77777777" w:rsidTr="392EF083">
        <w:trPr>
          <w:trHeight w:val="285"/>
        </w:trPr>
        <w:tc>
          <w:tcPr>
            <w:tcW w:w="1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B31C2" w14:textId="71296388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Rhiniidae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A3A5C" w14:textId="5B967475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Idiellopsis</w:t>
            </w:r>
          </w:p>
        </w:tc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41B0A" w14:textId="2C32ECFB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Idiellopsis xanthogaster (Wiedemann, 1820)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FAB94" w14:textId="6E136C18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Termite mounds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64419" w14:textId="5291273D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(5)</w:t>
            </w:r>
          </w:p>
        </w:tc>
      </w:tr>
      <w:tr w:rsidR="392EF083" w14:paraId="2CD34D7F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1776DC" w14:textId="074A7A11" w:rsidR="392EF083" w:rsidRDefault="392EF083">
            <w:r w:rsidRPr="392EF083">
              <w:rPr>
                <w:sz w:val="16"/>
                <w:szCs w:val="16"/>
              </w:rPr>
              <w:t>Rhiniidae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2BCCF" w14:textId="07CE47A5" w:rsidR="392EF083" w:rsidRDefault="392EF083">
            <w:r w:rsidRPr="392EF083">
              <w:rPr>
                <w:i/>
                <w:iCs/>
                <w:sz w:val="16"/>
                <w:szCs w:val="16"/>
              </w:rPr>
              <w:t>Stomorhina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55214" w14:textId="430C1FD4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Stomorhina discolor (Fabricius, 1794)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385F1C" w14:textId="64AF2E99" w:rsidR="392EF083" w:rsidRDefault="392EF083">
            <w:r w:rsidRPr="392EF083">
              <w:rPr>
                <w:sz w:val="16"/>
                <w:szCs w:val="16"/>
              </w:rPr>
              <w:t>Hymenopteran nest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DE7E8" w14:textId="1371897C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(6)</w:t>
            </w:r>
          </w:p>
        </w:tc>
      </w:tr>
      <w:tr w:rsidR="392EF083" w14:paraId="778D32C2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B23A2" w14:textId="5DE3DE53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Stratiomyiidae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5FDCF" w14:textId="41E6351B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Exaireta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F9CE47" w14:textId="1DD2C3DB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 xml:space="preserve">Exaireta spinigera </w:t>
            </w:r>
            <w:r w:rsidRPr="392EF083">
              <w:rPr>
                <w:color w:val="000000" w:themeColor="text1"/>
                <w:sz w:val="16"/>
                <w:szCs w:val="16"/>
              </w:rPr>
              <w:t>(Wiedemann, 1830)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BB753C" w14:textId="536E10BA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Decaying organic material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DAA3E" w14:textId="683A98D6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(7)</w:t>
            </w:r>
          </w:p>
        </w:tc>
      </w:tr>
      <w:tr w:rsidR="392EF083" w14:paraId="63608C70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BB0D0F" w14:textId="108AB87F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Stratiomyiidae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CDB516" w14:textId="66D82245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Odontomyia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6E026" w14:textId="298CAFDA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 xml:space="preserve">Odontomyia atrovirens </w:t>
            </w:r>
            <w:r w:rsidRPr="392EF083">
              <w:rPr>
                <w:color w:val="000000" w:themeColor="text1"/>
                <w:sz w:val="16"/>
                <w:szCs w:val="16"/>
              </w:rPr>
              <w:t>Bigot, 1879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A4448" w14:textId="1E4CBDF7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Wetlands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14CFA0" w14:textId="74D42FD4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(8, 9)</w:t>
            </w:r>
          </w:p>
        </w:tc>
      </w:tr>
      <w:tr w:rsidR="392EF083" w14:paraId="2351F770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A1EDA" w14:textId="0B40978A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Syrphidae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5D0F7" w14:textId="2BBF63A4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Eristalis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EDC9B" w14:textId="74709C16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Eristalis cerealis Fabricius, 1805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9BCD8" w14:textId="1B813857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Laboratory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20613E" w14:textId="28430AA8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(10, 11)</w:t>
            </w:r>
          </w:p>
        </w:tc>
      </w:tr>
      <w:tr w:rsidR="392EF083" w14:paraId="3862FBF1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94B727" w14:textId="44F1E19D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Syrphidae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02BE2" w14:textId="0C066909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Platycheirus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F1512" w14:textId="5E11245A" w:rsidR="392EF083" w:rsidRDefault="392EF083">
            <w:r w:rsidRPr="392EF083">
              <w:rPr>
                <w:i/>
                <w:iCs/>
                <w:color w:val="4E565F"/>
                <w:sz w:val="16"/>
                <w:szCs w:val="16"/>
              </w:rPr>
              <w:t>Platycheirus splendidus Rotheray, 1998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07FBA" w14:textId="14CB9650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Host plant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0C410" w14:textId="67F062D0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(12)</w:t>
            </w:r>
          </w:p>
        </w:tc>
      </w:tr>
      <w:tr w:rsidR="392EF083" w14:paraId="0EE2BF2C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A57E4" w14:textId="24E91FFE" w:rsidR="392EF083" w:rsidRDefault="392EF083">
            <w:r w:rsidRPr="392EF083">
              <w:rPr>
                <w:sz w:val="16"/>
                <w:szCs w:val="16"/>
              </w:rPr>
              <w:t>Tabanidae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66A8B" w14:textId="332749FA" w:rsidR="392EF083" w:rsidRDefault="392EF083">
            <w:r w:rsidRPr="392EF083">
              <w:rPr>
                <w:i/>
                <w:iCs/>
                <w:sz w:val="16"/>
                <w:szCs w:val="16"/>
              </w:rPr>
              <w:t>Haematopota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7592BC" w14:textId="0BF2F268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Haematopota pluvialis (Linnaeus, 1758)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BC784" w14:textId="2F41E375" w:rsidR="392EF083" w:rsidRDefault="392EF083">
            <w:r w:rsidRPr="392EF083">
              <w:rPr>
                <w:sz w:val="16"/>
                <w:szCs w:val="16"/>
              </w:rPr>
              <w:t>Moist soil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92AF08" w14:textId="0EC6EC98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(13-15)</w:t>
            </w:r>
          </w:p>
        </w:tc>
      </w:tr>
      <w:tr w:rsidR="392EF083" w14:paraId="74079085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2D543" w14:textId="0EEA28F1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Tabanidae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B5229" w14:textId="4F123F97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Tabanus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F9D1F" w14:textId="573F5495" w:rsidR="392EF083" w:rsidRDefault="392EF083">
            <w:r w:rsidRPr="392EF083">
              <w:rPr>
                <w:i/>
                <w:iCs/>
                <w:color w:val="4E565F"/>
                <w:sz w:val="16"/>
                <w:szCs w:val="16"/>
              </w:rPr>
              <w:t>Tabanus autumnalis Linnaeus, 1761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6EC65A" w14:textId="23375A2E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Freshwater habitats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DB28D" w14:textId="091D6FD3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(16, 17)</w:t>
            </w:r>
          </w:p>
        </w:tc>
      </w:tr>
      <w:tr w:rsidR="392EF083" w14:paraId="299721A7" w14:textId="77777777" w:rsidTr="392EF083">
        <w:trPr>
          <w:trHeight w:val="285"/>
        </w:trPr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FB86AE1" w14:textId="18267B8D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Tephritidae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126D870" w14:textId="0165204B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Spathulina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0115A0" w14:textId="6190BE2B" w:rsidR="392EF083" w:rsidRDefault="392EF083">
            <w:r w:rsidRPr="392EF083">
              <w:rPr>
                <w:i/>
                <w:iCs/>
                <w:color w:val="000000" w:themeColor="text1"/>
                <w:sz w:val="16"/>
                <w:szCs w:val="16"/>
              </w:rPr>
              <w:t>Spathulina acroleuca (Schiner, 1868)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BF1EA79" w14:textId="4C3D69A4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Host plant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E1950D" w14:textId="6AE620DA" w:rsidR="392EF083" w:rsidRDefault="392EF083">
            <w:r w:rsidRPr="392EF083">
              <w:rPr>
                <w:color w:val="000000" w:themeColor="text1"/>
                <w:sz w:val="16"/>
                <w:szCs w:val="16"/>
              </w:rPr>
              <w:t>(18)</w:t>
            </w:r>
          </w:p>
        </w:tc>
      </w:tr>
    </w:tbl>
    <w:p w14:paraId="11C4B029" w14:textId="4611FF02" w:rsidR="392EF083" w:rsidRDefault="392EF083" w:rsidP="392EF083">
      <w:pPr>
        <w:tabs>
          <w:tab w:val="left" w:pos="1655"/>
        </w:tabs>
      </w:pPr>
      <w:r w:rsidRPr="392EF083">
        <w:t xml:space="preserve"> </w:t>
      </w:r>
    </w:p>
    <w:p w14:paraId="284B9BCE" w14:textId="4DA75EB0" w:rsidR="392EF083" w:rsidRDefault="392EF083" w:rsidP="392EF083">
      <w:pPr>
        <w:tabs>
          <w:tab w:val="left" w:pos="1655"/>
        </w:tabs>
      </w:pPr>
      <w:r w:rsidRPr="392EF083">
        <w:t xml:space="preserve"> </w:t>
      </w:r>
    </w:p>
    <w:p w14:paraId="37E905C7" w14:textId="424F0ED2" w:rsidR="392EF083" w:rsidRDefault="392EF083" w:rsidP="392EF083">
      <w:pPr>
        <w:jc w:val="center"/>
      </w:pPr>
      <w:r w:rsidRPr="392EF083">
        <w:rPr>
          <w:sz w:val="16"/>
          <w:szCs w:val="16"/>
        </w:rPr>
        <w:t>Citations</w:t>
      </w:r>
    </w:p>
    <w:p w14:paraId="454058A9" w14:textId="146F41B1" w:rsidR="392EF083" w:rsidRDefault="392EF083" w:rsidP="392EF083">
      <w:pPr>
        <w:jc w:val="center"/>
      </w:pPr>
      <w:r w:rsidRPr="392EF083">
        <w:rPr>
          <w:sz w:val="16"/>
          <w:szCs w:val="16"/>
        </w:rPr>
        <w:t xml:space="preserve"> </w:t>
      </w:r>
    </w:p>
    <w:p w14:paraId="1037D824" w14:textId="3D88F076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1.</w:t>
      </w:r>
      <w:r>
        <w:tab/>
      </w:r>
      <w:r w:rsidRPr="392EF083">
        <w:rPr>
          <w:sz w:val="16"/>
          <w:szCs w:val="16"/>
        </w:rPr>
        <w:t xml:space="preserve">D. H. Colless, Australian Anthomyiidae (Diptera). </w:t>
      </w:r>
      <w:r w:rsidRPr="392EF083">
        <w:rPr>
          <w:i/>
          <w:iCs/>
          <w:sz w:val="16"/>
          <w:szCs w:val="16"/>
        </w:rPr>
        <w:t>Australian Journal of Zoology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30</w:t>
      </w:r>
      <w:r w:rsidRPr="392EF083">
        <w:rPr>
          <w:sz w:val="16"/>
          <w:szCs w:val="16"/>
        </w:rPr>
        <w:t>, 81-91 (1982).</w:t>
      </w:r>
    </w:p>
    <w:p w14:paraId="075A2F7F" w14:textId="79EBA361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2.</w:t>
      </w:r>
      <w:r>
        <w:tab/>
      </w:r>
      <w:r w:rsidRPr="392EF083">
        <w:rPr>
          <w:sz w:val="16"/>
          <w:szCs w:val="16"/>
        </w:rPr>
        <w:t xml:space="preserve">J. R. Wood, D. L. Kline, A survey of Ceratopogonidae biting midge problems associated with Posada Del Sol resort, Guanaja, Honduras. </w:t>
      </w:r>
      <w:r w:rsidRPr="392EF083">
        <w:rPr>
          <w:i/>
          <w:iCs/>
          <w:sz w:val="16"/>
          <w:szCs w:val="16"/>
        </w:rPr>
        <w:t>Journal of the Florida Anti-Mosquito Association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55</w:t>
      </w:r>
      <w:r w:rsidRPr="392EF083">
        <w:rPr>
          <w:sz w:val="16"/>
          <w:szCs w:val="16"/>
        </w:rPr>
        <w:t>, 22-27 (1984).</w:t>
      </w:r>
    </w:p>
    <w:p w14:paraId="742A7D7F" w14:textId="5B079FDD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3.</w:t>
      </w:r>
      <w:r>
        <w:tab/>
      </w:r>
      <w:r w:rsidRPr="392EF083">
        <w:rPr>
          <w:sz w:val="16"/>
          <w:szCs w:val="16"/>
        </w:rPr>
        <w:t xml:space="preserve">D. L. Kline, E. C. Greiner, Field observations on the ecology of adult and immature stages of Culicoides spp. associated with livestock in Florida, USA. </w:t>
      </w:r>
      <w:r w:rsidRPr="392EF083">
        <w:rPr>
          <w:i/>
          <w:iCs/>
          <w:sz w:val="16"/>
          <w:szCs w:val="16"/>
        </w:rPr>
        <w:t>Bluetongue, African horse sickness, and related orbiviruses: Proceedings of the Second International Symposium.</w:t>
      </w:r>
      <w:r w:rsidRPr="392EF083">
        <w:rPr>
          <w:sz w:val="16"/>
          <w:szCs w:val="16"/>
        </w:rPr>
        <w:t>, 297-305 (1992).</w:t>
      </w:r>
    </w:p>
    <w:p w14:paraId="580DF4F8" w14:textId="4D24F952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4.</w:t>
      </w:r>
      <w:r>
        <w:tab/>
      </w:r>
      <w:r w:rsidRPr="392EF083">
        <w:rPr>
          <w:sz w:val="16"/>
          <w:szCs w:val="16"/>
        </w:rPr>
        <w:t xml:space="preserve">J. B. Davies, Sandflies breeding near Las Cuevas and Maracas Beaches. </w:t>
      </w:r>
      <w:r w:rsidRPr="392EF083">
        <w:rPr>
          <w:i/>
          <w:iCs/>
          <w:sz w:val="16"/>
          <w:szCs w:val="16"/>
        </w:rPr>
        <w:t>Journal of the Trinidad Field Naturalists' Club</w:t>
      </w:r>
      <w:r w:rsidRPr="392EF083">
        <w:rPr>
          <w:sz w:val="16"/>
          <w:szCs w:val="16"/>
        </w:rPr>
        <w:t>, 53-67 (1973).</w:t>
      </w:r>
    </w:p>
    <w:p w14:paraId="5B3DE0BC" w14:textId="4DCA2AEC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5.</w:t>
      </w:r>
      <w:r>
        <w:tab/>
      </w:r>
      <w:r w:rsidRPr="392EF083">
        <w:rPr>
          <w:sz w:val="16"/>
          <w:szCs w:val="16"/>
        </w:rPr>
        <w:t xml:space="preserve">J. P. Dear, A revision of Australian Rhiniinae (Diptera: Calliphoridae). </w:t>
      </w:r>
      <w:r w:rsidRPr="392EF083">
        <w:rPr>
          <w:i/>
          <w:iCs/>
          <w:sz w:val="16"/>
          <w:szCs w:val="16"/>
        </w:rPr>
        <w:t>Australian Journal of Zoology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25</w:t>
      </w:r>
      <w:r w:rsidRPr="392EF083">
        <w:rPr>
          <w:sz w:val="16"/>
          <w:szCs w:val="16"/>
        </w:rPr>
        <w:t>, 779-826 (1977).</w:t>
      </w:r>
    </w:p>
    <w:p w14:paraId="3B581E62" w14:textId="40374075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6.</w:t>
      </w:r>
      <w:r>
        <w:tab/>
      </w:r>
      <w:r w:rsidRPr="392EF083">
        <w:rPr>
          <w:sz w:val="16"/>
          <w:szCs w:val="16"/>
        </w:rPr>
        <w:t>K. Moophayak</w:t>
      </w:r>
      <w:r w:rsidRPr="392EF083">
        <w:rPr>
          <w:i/>
          <w:iCs/>
          <w:sz w:val="16"/>
          <w:szCs w:val="16"/>
        </w:rPr>
        <w:t xml:space="preserve"> et al.</w:t>
      </w:r>
      <w:r w:rsidRPr="392EF083">
        <w:rPr>
          <w:sz w:val="16"/>
          <w:szCs w:val="16"/>
        </w:rPr>
        <w:t xml:space="preserve">, Morphological characteristics of terminalia of the wasp-mimicking fly, Stomorhina discolor (Fabricius). </w:t>
      </w:r>
      <w:r w:rsidRPr="392EF083">
        <w:rPr>
          <w:i/>
          <w:iCs/>
          <w:sz w:val="16"/>
          <w:szCs w:val="16"/>
        </w:rPr>
        <w:t>Insects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8</w:t>
      </w:r>
      <w:r w:rsidRPr="392EF083">
        <w:rPr>
          <w:sz w:val="16"/>
          <w:szCs w:val="16"/>
        </w:rPr>
        <w:t xml:space="preserve"> (2017).</w:t>
      </w:r>
    </w:p>
    <w:p w14:paraId="51FD594D" w14:textId="43C42AA5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7.</w:t>
      </w:r>
      <w:r>
        <w:tab/>
      </w:r>
      <w:r w:rsidRPr="392EF083">
        <w:rPr>
          <w:sz w:val="16"/>
          <w:szCs w:val="16"/>
        </w:rPr>
        <w:t xml:space="preserve">G. V. Hudson, </w:t>
      </w:r>
      <w:r w:rsidRPr="392EF083">
        <w:rPr>
          <w:i/>
          <w:iCs/>
          <w:sz w:val="16"/>
          <w:szCs w:val="16"/>
        </w:rPr>
        <w:t xml:space="preserve">Fragments of New Zealand </w:t>
      </w:r>
      <w:proofErr w:type="gramStart"/>
      <w:r w:rsidRPr="392EF083">
        <w:rPr>
          <w:i/>
          <w:iCs/>
          <w:sz w:val="16"/>
          <w:szCs w:val="16"/>
        </w:rPr>
        <w:t>entomology :</w:t>
      </w:r>
      <w:proofErr w:type="gramEnd"/>
      <w:r w:rsidRPr="392EF083">
        <w:rPr>
          <w:i/>
          <w:iCs/>
          <w:sz w:val="16"/>
          <w:szCs w:val="16"/>
        </w:rPr>
        <w:t xml:space="preserve"> A popular account of all the New Zealand cicadas.The natural history of the New Zealand glow-worm. A second supplement to </w:t>
      </w:r>
      <w:proofErr w:type="gramStart"/>
      <w:r w:rsidRPr="392EF083">
        <w:rPr>
          <w:i/>
          <w:iCs/>
          <w:sz w:val="16"/>
          <w:szCs w:val="16"/>
        </w:rPr>
        <w:t>The</w:t>
      </w:r>
      <w:proofErr w:type="gramEnd"/>
      <w:r w:rsidRPr="392EF083">
        <w:rPr>
          <w:i/>
          <w:iCs/>
          <w:sz w:val="16"/>
          <w:szCs w:val="16"/>
        </w:rPr>
        <w:t xml:space="preserve"> butterflies and moths of New Zealand, and notes on many other native insects.</w:t>
      </w:r>
      <w:r w:rsidRPr="392EF083">
        <w:rPr>
          <w:sz w:val="16"/>
          <w:szCs w:val="16"/>
        </w:rPr>
        <w:t xml:space="preserve"> (Ferguson &amp; Osborn, Wellington, NZ, 1950).</w:t>
      </w:r>
    </w:p>
    <w:p w14:paraId="79146075" w14:textId="5B847698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8.</w:t>
      </w:r>
      <w:r>
        <w:tab/>
      </w:r>
      <w:r w:rsidRPr="392EF083">
        <w:rPr>
          <w:sz w:val="16"/>
          <w:szCs w:val="16"/>
        </w:rPr>
        <w:t xml:space="preserve">M. J. Winterbourn, K. L. D. Gregson, Guide to the aquatic insects of New Zealand. </w:t>
      </w:r>
      <w:r w:rsidRPr="392EF083">
        <w:rPr>
          <w:i/>
          <w:iCs/>
          <w:sz w:val="16"/>
          <w:szCs w:val="16"/>
        </w:rPr>
        <w:t>Bulletin of the Entomological Society of New Zealand</w:t>
      </w:r>
      <w:r w:rsidRPr="392EF083">
        <w:rPr>
          <w:sz w:val="16"/>
          <w:szCs w:val="16"/>
        </w:rPr>
        <w:t>, 80 pp. (1981).</w:t>
      </w:r>
    </w:p>
    <w:p w14:paraId="6855AFD7" w14:textId="21464A01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9.</w:t>
      </w:r>
      <w:r>
        <w:tab/>
      </w:r>
      <w:r w:rsidRPr="392EF083">
        <w:rPr>
          <w:sz w:val="16"/>
          <w:szCs w:val="16"/>
        </w:rPr>
        <w:t xml:space="preserve">D. H. Colless, D. K. McAlpine, </w:t>
      </w:r>
      <w:r w:rsidRPr="392EF083">
        <w:rPr>
          <w:i/>
          <w:iCs/>
          <w:sz w:val="16"/>
          <w:szCs w:val="16"/>
        </w:rPr>
        <w:t>The Insects of Australia</w:t>
      </w:r>
      <w:r w:rsidRPr="392EF083">
        <w:rPr>
          <w:sz w:val="16"/>
          <w:szCs w:val="16"/>
        </w:rPr>
        <w:t xml:space="preserve"> (Melbourne University Press, CSIRO, 1991).</w:t>
      </w:r>
    </w:p>
    <w:p w14:paraId="52441347" w14:textId="1EC33202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10.</w:t>
      </w:r>
      <w:r>
        <w:tab/>
      </w:r>
      <w:r w:rsidRPr="392EF083">
        <w:rPr>
          <w:sz w:val="16"/>
          <w:szCs w:val="16"/>
        </w:rPr>
        <w:t xml:space="preserve">R. Ohsawa, H. Namai, THE EFFECT OF INSECT POLLINATORS ON POLLINATION AND SEED SETTING IN BRASSICA-CAMPESTRIS CV NOZAWANA AND BRASSICA-JUNCEA CV KIKARASHINA. </w:t>
      </w:r>
      <w:r w:rsidRPr="392EF083">
        <w:rPr>
          <w:i/>
          <w:iCs/>
          <w:sz w:val="16"/>
          <w:szCs w:val="16"/>
        </w:rPr>
        <w:t>Japanese Journal of Breeding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37</w:t>
      </w:r>
      <w:r w:rsidRPr="392EF083">
        <w:rPr>
          <w:sz w:val="16"/>
          <w:szCs w:val="16"/>
        </w:rPr>
        <w:t>, 453-463 (1987).</w:t>
      </w:r>
    </w:p>
    <w:p w14:paraId="5C651044" w14:textId="5D026DA3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11.</w:t>
      </w:r>
      <w:r>
        <w:tab/>
      </w:r>
      <w:r w:rsidRPr="392EF083">
        <w:rPr>
          <w:sz w:val="16"/>
          <w:szCs w:val="16"/>
        </w:rPr>
        <w:t xml:space="preserve">R. Ohsawa, H. Namai, CROSS-POLLINATION EFFICIENCY OF INSECT POLLINATORS (SHIMAHANAABU, ERISTALIS-CEREALIS) IN RAPESEED, BRASSICA-NAPUS L. </w:t>
      </w:r>
      <w:r w:rsidRPr="392EF083">
        <w:rPr>
          <w:i/>
          <w:iCs/>
          <w:sz w:val="16"/>
          <w:szCs w:val="16"/>
        </w:rPr>
        <w:t>Japanese Journal of Breeding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38</w:t>
      </w:r>
      <w:r w:rsidRPr="392EF083">
        <w:rPr>
          <w:sz w:val="16"/>
          <w:szCs w:val="16"/>
        </w:rPr>
        <w:t>, 91-102 (1988).</w:t>
      </w:r>
    </w:p>
    <w:p w14:paraId="3C3C74E9" w14:textId="1375FDF4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12.</w:t>
      </w:r>
      <w:r>
        <w:tab/>
      </w:r>
      <w:r w:rsidRPr="392EF083">
        <w:rPr>
          <w:sz w:val="16"/>
          <w:szCs w:val="16"/>
        </w:rPr>
        <w:t xml:space="preserve">G. E. Rotheray, Third stage larvae of six species of aphidophagous Syrphidae (Diptera). </w:t>
      </w:r>
      <w:r w:rsidRPr="392EF083">
        <w:rPr>
          <w:i/>
          <w:iCs/>
          <w:sz w:val="16"/>
          <w:szCs w:val="16"/>
        </w:rPr>
        <w:t>Entomologist's Gazette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39</w:t>
      </w:r>
      <w:r w:rsidRPr="392EF083">
        <w:rPr>
          <w:sz w:val="16"/>
          <w:szCs w:val="16"/>
        </w:rPr>
        <w:t>, 153-159 (1988).</w:t>
      </w:r>
    </w:p>
    <w:p w14:paraId="67D4085E" w14:textId="1475341B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13.</w:t>
      </w:r>
      <w:r>
        <w:tab/>
      </w:r>
      <w:r w:rsidRPr="392EF083">
        <w:rPr>
          <w:sz w:val="16"/>
          <w:szCs w:val="16"/>
        </w:rPr>
        <w:t xml:space="preserve">A. E. Cameron, Oviposition of Hæmatopota pluvialis linné [2]. </w:t>
      </w:r>
      <w:r w:rsidRPr="392EF083">
        <w:rPr>
          <w:i/>
          <w:iCs/>
          <w:sz w:val="16"/>
          <w:szCs w:val="16"/>
        </w:rPr>
        <w:t>Nature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126</w:t>
      </w:r>
      <w:r w:rsidRPr="392EF083">
        <w:rPr>
          <w:sz w:val="16"/>
          <w:szCs w:val="16"/>
        </w:rPr>
        <w:t>, 601-602 (1930).</w:t>
      </w:r>
    </w:p>
    <w:p w14:paraId="0896FC7A" w14:textId="418D8C1F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14.</w:t>
      </w:r>
      <w:r>
        <w:tab/>
      </w:r>
      <w:r w:rsidRPr="392EF083">
        <w:rPr>
          <w:sz w:val="16"/>
          <w:szCs w:val="16"/>
        </w:rPr>
        <w:t xml:space="preserve">S. Krčmar, J. Mikuska, P. Durbešić, Ecological characteristics of certain species of horse flies (Diptera: Tabanidae) in Kopački rit Nature Park, Croatia. </w:t>
      </w:r>
      <w:r w:rsidRPr="392EF083">
        <w:rPr>
          <w:i/>
          <w:iCs/>
          <w:sz w:val="16"/>
          <w:szCs w:val="16"/>
        </w:rPr>
        <w:t>Periodicum Biologorum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108</w:t>
      </w:r>
      <w:r w:rsidRPr="392EF083">
        <w:rPr>
          <w:sz w:val="16"/>
          <w:szCs w:val="16"/>
        </w:rPr>
        <w:t>, 11-14 (2006).</w:t>
      </w:r>
    </w:p>
    <w:p w14:paraId="081ACE1F" w14:textId="7663F7E9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15.</w:t>
      </w:r>
      <w:r>
        <w:tab/>
      </w:r>
      <w:r w:rsidRPr="392EF083">
        <w:rPr>
          <w:sz w:val="16"/>
          <w:szCs w:val="16"/>
        </w:rPr>
        <w:t xml:space="preserve">D. D. Dörge, S. Cunze, S. Klimpel, </w:t>
      </w:r>
      <w:proofErr w:type="gramStart"/>
      <w:r w:rsidRPr="392EF083">
        <w:rPr>
          <w:sz w:val="16"/>
          <w:szCs w:val="16"/>
        </w:rPr>
        <w:t>Incompletely</w:t>
      </w:r>
      <w:proofErr w:type="gramEnd"/>
      <w:r w:rsidRPr="392EF083">
        <w:rPr>
          <w:sz w:val="16"/>
          <w:szCs w:val="16"/>
        </w:rPr>
        <w:t xml:space="preserve"> observed: Niche estimation for six frequent European horsefly species (Diptera, Tabanoidea, Tabanidae). </w:t>
      </w:r>
      <w:r w:rsidRPr="392EF083">
        <w:rPr>
          <w:i/>
          <w:iCs/>
          <w:sz w:val="16"/>
          <w:szCs w:val="16"/>
        </w:rPr>
        <w:t>Parasites and Vectors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13</w:t>
      </w:r>
      <w:r w:rsidRPr="392EF083">
        <w:rPr>
          <w:sz w:val="16"/>
          <w:szCs w:val="16"/>
        </w:rPr>
        <w:t xml:space="preserve"> (2020).</w:t>
      </w:r>
    </w:p>
    <w:p w14:paraId="2F050F2F" w14:textId="44179074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16.</w:t>
      </w:r>
      <w:r>
        <w:tab/>
      </w:r>
      <w:r w:rsidRPr="392EF083">
        <w:rPr>
          <w:sz w:val="16"/>
          <w:szCs w:val="16"/>
        </w:rPr>
        <w:t xml:space="preserve">R. V. Andreeva, Parasitism of gordiids in the larvae of Tabanus autumnalis L. horseflies. </w:t>
      </w:r>
      <w:r w:rsidRPr="392EF083">
        <w:rPr>
          <w:i/>
          <w:iCs/>
          <w:sz w:val="16"/>
          <w:szCs w:val="16"/>
        </w:rPr>
        <w:t>Parazitologiia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12</w:t>
      </w:r>
      <w:r w:rsidRPr="392EF083">
        <w:rPr>
          <w:sz w:val="16"/>
          <w:szCs w:val="16"/>
        </w:rPr>
        <w:t>, 90-91 (1978).</w:t>
      </w:r>
    </w:p>
    <w:p w14:paraId="7EF0D2C4" w14:textId="21E60923" w:rsidR="392EF083" w:rsidRDefault="392EF083" w:rsidP="392EF083">
      <w:pPr>
        <w:ind w:left="720" w:hanging="720"/>
      </w:pPr>
      <w:r w:rsidRPr="392EF083">
        <w:rPr>
          <w:sz w:val="16"/>
          <w:szCs w:val="16"/>
        </w:rPr>
        <w:t>17.</w:t>
      </w:r>
      <w:r>
        <w:tab/>
      </w:r>
      <w:r w:rsidRPr="392EF083">
        <w:rPr>
          <w:sz w:val="16"/>
          <w:szCs w:val="16"/>
        </w:rPr>
        <w:t xml:space="preserve">O. G. Saubenova, Fungus, Metarrhizium anisopliae, as a possible regulator of the number of horseflies. </w:t>
      </w:r>
      <w:r w:rsidRPr="392EF083">
        <w:rPr>
          <w:i/>
          <w:iCs/>
          <w:sz w:val="16"/>
          <w:szCs w:val="16"/>
        </w:rPr>
        <w:t>Parazitologiia</w:t>
      </w:r>
      <w:r w:rsidRPr="392EF083">
        <w:rPr>
          <w:sz w:val="16"/>
          <w:szCs w:val="16"/>
        </w:rPr>
        <w:t xml:space="preserve"> </w:t>
      </w:r>
      <w:r w:rsidRPr="392EF083">
        <w:rPr>
          <w:b/>
          <w:bCs/>
          <w:sz w:val="16"/>
          <w:szCs w:val="16"/>
        </w:rPr>
        <w:t>10</w:t>
      </w:r>
      <w:r w:rsidRPr="392EF083">
        <w:rPr>
          <w:sz w:val="16"/>
          <w:szCs w:val="16"/>
        </w:rPr>
        <w:t>, 380-381 (1976).</w:t>
      </w:r>
    </w:p>
    <w:p w14:paraId="28C96250" w14:textId="2FBED653" w:rsidR="392EF083" w:rsidRPr="00866CC9" w:rsidRDefault="392EF083" w:rsidP="00866CC9">
      <w:pPr>
        <w:ind w:left="720" w:hanging="720"/>
      </w:pPr>
      <w:r w:rsidRPr="11028705">
        <w:rPr>
          <w:sz w:val="16"/>
          <w:szCs w:val="16"/>
        </w:rPr>
        <w:t>18.</w:t>
      </w:r>
      <w:r>
        <w:tab/>
      </w:r>
      <w:r w:rsidRPr="11028705">
        <w:rPr>
          <w:sz w:val="16"/>
          <w:szCs w:val="16"/>
        </w:rPr>
        <w:t xml:space="preserve">I. P. Palacio, J. L. Adorada, J. G. Mora, Tephritids infesting Eclipta alba (L.) Hassk. </w:t>
      </w:r>
      <w:r w:rsidRPr="11028705">
        <w:rPr>
          <w:i/>
          <w:iCs/>
          <w:sz w:val="16"/>
          <w:szCs w:val="16"/>
        </w:rPr>
        <w:t>Philippine Entomologist</w:t>
      </w:r>
      <w:r w:rsidRPr="11028705">
        <w:rPr>
          <w:sz w:val="16"/>
          <w:szCs w:val="16"/>
        </w:rPr>
        <w:t xml:space="preserve"> </w:t>
      </w:r>
      <w:r w:rsidRPr="11028705">
        <w:rPr>
          <w:b/>
          <w:bCs/>
          <w:sz w:val="16"/>
          <w:szCs w:val="16"/>
        </w:rPr>
        <w:t>8</w:t>
      </w:r>
      <w:r w:rsidRPr="11028705">
        <w:rPr>
          <w:sz w:val="16"/>
          <w:szCs w:val="16"/>
        </w:rPr>
        <w:t>, 1189-1192 (1992).</w:t>
      </w:r>
    </w:p>
    <w:sectPr w:rsidR="392EF083" w:rsidRPr="00866CC9" w:rsidSect="001877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2959" w14:textId="77777777" w:rsidR="004151A2" w:rsidRDefault="004151A2">
      <w:r>
        <w:separator/>
      </w:r>
    </w:p>
  </w:endnote>
  <w:endnote w:type="continuationSeparator" w:id="0">
    <w:p w14:paraId="737AA41D" w14:textId="77777777" w:rsidR="004151A2" w:rsidRDefault="0041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00DD" w14:textId="77777777" w:rsidR="004151A2" w:rsidRDefault="004151A2">
      <w:r>
        <w:separator/>
      </w:r>
    </w:p>
  </w:footnote>
  <w:footnote w:type="continuationSeparator" w:id="0">
    <w:p w14:paraId="4975D36A" w14:textId="77777777" w:rsidR="004151A2" w:rsidRDefault="0041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3A5C7"/>
    <w:multiLevelType w:val="hybridMultilevel"/>
    <w:tmpl w:val="ED3E2950"/>
    <w:lvl w:ilvl="0" w:tplc="4FCA49CA">
      <w:start w:val="1"/>
      <w:numFmt w:val="decimal"/>
      <w:lvlText w:val="%1)"/>
      <w:lvlJc w:val="left"/>
      <w:pPr>
        <w:ind w:left="720" w:hanging="360"/>
      </w:pPr>
    </w:lvl>
    <w:lvl w:ilvl="1" w:tplc="4672D152">
      <w:start w:val="1"/>
      <w:numFmt w:val="lowerLetter"/>
      <w:lvlText w:val="%2."/>
      <w:lvlJc w:val="left"/>
      <w:pPr>
        <w:ind w:left="1440" w:hanging="360"/>
      </w:pPr>
    </w:lvl>
    <w:lvl w:ilvl="2" w:tplc="E2F8D814">
      <w:start w:val="1"/>
      <w:numFmt w:val="lowerRoman"/>
      <w:lvlText w:val="%3."/>
      <w:lvlJc w:val="right"/>
      <w:pPr>
        <w:ind w:left="2160" w:hanging="180"/>
      </w:pPr>
    </w:lvl>
    <w:lvl w:ilvl="3" w:tplc="11B0D210">
      <w:start w:val="1"/>
      <w:numFmt w:val="decimal"/>
      <w:lvlText w:val="%4."/>
      <w:lvlJc w:val="left"/>
      <w:pPr>
        <w:ind w:left="2880" w:hanging="360"/>
      </w:pPr>
    </w:lvl>
    <w:lvl w:ilvl="4" w:tplc="6DA4AD22">
      <w:start w:val="1"/>
      <w:numFmt w:val="lowerLetter"/>
      <w:lvlText w:val="%5."/>
      <w:lvlJc w:val="left"/>
      <w:pPr>
        <w:ind w:left="3600" w:hanging="360"/>
      </w:pPr>
    </w:lvl>
    <w:lvl w:ilvl="5" w:tplc="8EBC3616">
      <w:start w:val="1"/>
      <w:numFmt w:val="lowerRoman"/>
      <w:lvlText w:val="%6."/>
      <w:lvlJc w:val="right"/>
      <w:pPr>
        <w:ind w:left="4320" w:hanging="180"/>
      </w:pPr>
    </w:lvl>
    <w:lvl w:ilvl="6" w:tplc="42029AD0">
      <w:start w:val="1"/>
      <w:numFmt w:val="decimal"/>
      <w:lvlText w:val="%7."/>
      <w:lvlJc w:val="left"/>
      <w:pPr>
        <w:ind w:left="5040" w:hanging="360"/>
      </w:pPr>
    </w:lvl>
    <w:lvl w:ilvl="7" w:tplc="A1BAF18A">
      <w:start w:val="1"/>
      <w:numFmt w:val="lowerLetter"/>
      <w:lvlText w:val="%8."/>
      <w:lvlJc w:val="left"/>
      <w:pPr>
        <w:ind w:left="5760" w:hanging="360"/>
      </w:pPr>
    </w:lvl>
    <w:lvl w:ilvl="8" w:tplc="F44CA95E">
      <w:start w:val="1"/>
      <w:numFmt w:val="lowerRoman"/>
      <w:lvlText w:val="%9."/>
      <w:lvlJc w:val="right"/>
      <w:pPr>
        <w:ind w:left="6480" w:hanging="180"/>
      </w:pPr>
    </w:lvl>
  </w:abstractNum>
  <w:num w:numId="1" w16cid:durableId="31315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 Rev Entom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5E36E6"/>
    <w:rsid w:val="00003E40"/>
    <w:rsid w:val="00006358"/>
    <w:rsid w:val="0001208D"/>
    <w:rsid w:val="000227D7"/>
    <w:rsid w:val="00033381"/>
    <w:rsid w:val="0003340C"/>
    <w:rsid w:val="00053643"/>
    <w:rsid w:val="00060BFF"/>
    <w:rsid w:val="00076AB7"/>
    <w:rsid w:val="000825BD"/>
    <w:rsid w:val="00084EAE"/>
    <w:rsid w:val="00087AA9"/>
    <w:rsid w:val="00091BCF"/>
    <w:rsid w:val="000A3BE6"/>
    <w:rsid w:val="000A4C5C"/>
    <w:rsid w:val="000A5859"/>
    <w:rsid w:val="000A694B"/>
    <w:rsid w:val="000E78FF"/>
    <w:rsid w:val="000F1757"/>
    <w:rsid w:val="00112A34"/>
    <w:rsid w:val="001149C7"/>
    <w:rsid w:val="00114D85"/>
    <w:rsid w:val="00117171"/>
    <w:rsid w:val="0011737A"/>
    <w:rsid w:val="00117577"/>
    <w:rsid w:val="00121870"/>
    <w:rsid w:val="00136C1B"/>
    <w:rsid w:val="0014057C"/>
    <w:rsid w:val="001425D2"/>
    <w:rsid w:val="001518EF"/>
    <w:rsid w:val="0016477D"/>
    <w:rsid w:val="00173F4A"/>
    <w:rsid w:val="001825C4"/>
    <w:rsid w:val="00183BF1"/>
    <w:rsid w:val="0018435D"/>
    <w:rsid w:val="0018772E"/>
    <w:rsid w:val="0019132F"/>
    <w:rsid w:val="001B68CC"/>
    <w:rsid w:val="001C3DF0"/>
    <w:rsid w:val="001D7F6F"/>
    <w:rsid w:val="001F238E"/>
    <w:rsid w:val="001F5E69"/>
    <w:rsid w:val="001F727D"/>
    <w:rsid w:val="0020059C"/>
    <w:rsid w:val="0020631A"/>
    <w:rsid w:val="00206EBE"/>
    <w:rsid w:val="0020711D"/>
    <w:rsid w:val="00211DC0"/>
    <w:rsid w:val="00221406"/>
    <w:rsid w:val="002240D3"/>
    <w:rsid w:val="00226B40"/>
    <w:rsid w:val="00230378"/>
    <w:rsid w:val="00241D31"/>
    <w:rsid w:val="00244669"/>
    <w:rsid w:val="002906F1"/>
    <w:rsid w:val="00294D8F"/>
    <w:rsid w:val="00296C68"/>
    <w:rsid w:val="002B31DA"/>
    <w:rsid w:val="002B5C78"/>
    <w:rsid w:val="002C48A0"/>
    <w:rsid w:val="002C6646"/>
    <w:rsid w:val="002D0271"/>
    <w:rsid w:val="002D338B"/>
    <w:rsid w:val="002F1163"/>
    <w:rsid w:val="003035EC"/>
    <w:rsid w:val="00304245"/>
    <w:rsid w:val="00305D1F"/>
    <w:rsid w:val="00312900"/>
    <w:rsid w:val="00322BD3"/>
    <w:rsid w:val="0033061A"/>
    <w:rsid w:val="00332DE4"/>
    <w:rsid w:val="00335466"/>
    <w:rsid w:val="0035479F"/>
    <w:rsid w:val="0035608E"/>
    <w:rsid w:val="0036080E"/>
    <w:rsid w:val="0039129F"/>
    <w:rsid w:val="00396D96"/>
    <w:rsid w:val="003B0E80"/>
    <w:rsid w:val="003B453A"/>
    <w:rsid w:val="003B6CAA"/>
    <w:rsid w:val="003C0288"/>
    <w:rsid w:val="003C48E0"/>
    <w:rsid w:val="003C6E80"/>
    <w:rsid w:val="003D590E"/>
    <w:rsid w:val="003D6983"/>
    <w:rsid w:val="003E2448"/>
    <w:rsid w:val="003F0F31"/>
    <w:rsid w:val="004124A8"/>
    <w:rsid w:val="004134CD"/>
    <w:rsid w:val="004151A2"/>
    <w:rsid w:val="004151B9"/>
    <w:rsid w:val="00434813"/>
    <w:rsid w:val="00440853"/>
    <w:rsid w:val="00447A3B"/>
    <w:rsid w:val="004573D9"/>
    <w:rsid w:val="004604C5"/>
    <w:rsid w:val="00465C2B"/>
    <w:rsid w:val="00467485"/>
    <w:rsid w:val="00472C9C"/>
    <w:rsid w:val="00475EA0"/>
    <w:rsid w:val="004839A5"/>
    <w:rsid w:val="00493364"/>
    <w:rsid w:val="004A7AAB"/>
    <w:rsid w:val="004B37C1"/>
    <w:rsid w:val="004C6829"/>
    <w:rsid w:val="004E6A4E"/>
    <w:rsid w:val="004E716E"/>
    <w:rsid w:val="004F3A39"/>
    <w:rsid w:val="004F506B"/>
    <w:rsid w:val="00501B68"/>
    <w:rsid w:val="00504D37"/>
    <w:rsid w:val="0050714B"/>
    <w:rsid w:val="00512045"/>
    <w:rsid w:val="005178D7"/>
    <w:rsid w:val="00517F07"/>
    <w:rsid w:val="00527C38"/>
    <w:rsid w:val="0053246C"/>
    <w:rsid w:val="0053345B"/>
    <w:rsid w:val="00536440"/>
    <w:rsid w:val="00541075"/>
    <w:rsid w:val="005577C7"/>
    <w:rsid w:val="00575CAF"/>
    <w:rsid w:val="005800A7"/>
    <w:rsid w:val="00583409"/>
    <w:rsid w:val="00583BCC"/>
    <w:rsid w:val="00585888"/>
    <w:rsid w:val="005879E8"/>
    <w:rsid w:val="00587AD1"/>
    <w:rsid w:val="00596E71"/>
    <w:rsid w:val="005A7BFA"/>
    <w:rsid w:val="005B22DA"/>
    <w:rsid w:val="005B78EC"/>
    <w:rsid w:val="005C2251"/>
    <w:rsid w:val="005C24A7"/>
    <w:rsid w:val="005C7853"/>
    <w:rsid w:val="005D2CC2"/>
    <w:rsid w:val="005E1F55"/>
    <w:rsid w:val="005E36E6"/>
    <w:rsid w:val="005F0B86"/>
    <w:rsid w:val="005F24DD"/>
    <w:rsid w:val="00602B37"/>
    <w:rsid w:val="00606D90"/>
    <w:rsid w:val="00610AB6"/>
    <w:rsid w:val="0061150D"/>
    <w:rsid w:val="00624695"/>
    <w:rsid w:val="006307AE"/>
    <w:rsid w:val="006315FC"/>
    <w:rsid w:val="00637FCB"/>
    <w:rsid w:val="00641E38"/>
    <w:rsid w:val="00646BDA"/>
    <w:rsid w:val="006518C3"/>
    <w:rsid w:val="0065488D"/>
    <w:rsid w:val="006641FF"/>
    <w:rsid w:val="006644A9"/>
    <w:rsid w:val="00666A72"/>
    <w:rsid w:val="006734D9"/>
    <w:rsid w:val="006768EE"/>
    <w:rsid w:val="006960A9"/>
    <w:rsid w:val="0069697E"/>
    <w:rsid w:val="006A3EF8"/>
    <w:rsid w:val="006B6CFD"/>
    <w:rsid w:val="006C34DA"/>
    <w:rsid w:val="006E7118"/>
    <w:rsid w:val="0070343D"/>
    <w:rsid w:val="00705F07"/>
    <w:rsid w:val="0071390C"/>
    <w:rsid w:val="0071410F"/>
    <w:rsid w:val="00742160"/>
    <w:rsid w:val="007460D7"/>
    <w:rsid w:val="00755041"/>
    <w:rsid w:val="00760C8B"/>
    <w:rsid w:val="00786B0B"/>
    <w:rsid w:val="00791834"/>
    <w:rsid w:val="0079571D"/>
    <w:rsid w:val="00795B30"/>
    <w:rsid w:val="0079629B"/>
    <w:rsid w:val="007A110E"/>
    <w:rsid w:val="007A1794"/>
    <w:rsid w:val="007A61E3"/>
    <w:rsid w:val="007B1152"/>
    <w:rsid w:val="007C25EC"/>
    <w:rsid w:val="007D2C66"/>
    <w:rsid w:val="007D5D19"/>
    <w:rsid w:val="007D72A2"/>
    <w:rsid w:val="007E12FC"/>
    <w:rsid w:val="007E4CA4"/>
    <w:rsid w:val="007F05F3"/>
    <w:rsid w:val="007F3DAA"/>
    <w:rsid w:val="007F64B2"/>
    <w:rsid w:val="00801BAE"/>
    <w:rsid w:val="00830B5E"/>
    <w:rsid w:val="00831E86"/>
    <w:rsid w:val="00832A25"/>
    <w:rsid w:val="00836E19"/>
    <w:rsid w:val="00841E8D"/>
    <w:rsid w:val="0085036B"/>
    <w:rsid w:val="00866CC9"/>
    <w:rsid w:val="008965B2"/>
    <w:rsid w:val="008D11C8"/>
    <w:rsid w:val="008D27D7"/>
    <w:rsid w:val="008D4A01"/>
    <w:rsid w:val="008E52E4"/>
    <w:rsid w:val="008F0FD1"/>
    <w:rsid w:val="008F3BBA"/>
    <w:rsid w:val="008F6350"/>
    <w:rsid w:val="009044CD"/>
    <w:rsid w:val="00923EF4"/>
    <w:rsid w:val="00924542"/>
    <w:rsid w:val="00945856"/>
    <w:rsid w:val="0094720E"/>
    <w:rsid w:val="00951A31"/>
    <w:rsid w:val="00961149"/>
    <w:rsid w:val="00961F9C"/>
    <w:rsid w:val="009620D2"/>
    <w:rsid w:val="00970897"/>
    <w:rsid w:val="00976C25"/>
    <w:rsid w:val="00982D20"/>
    <w:rsid w:val="00995A58"/>
    <w:rsid w:val="00996090"/>
    <w:rsid w:val="0099704B"/>
    <w:rsid w:val="009A6C54"/>
    <w:rsid w:val="009B110E"/>
    <w:rsid w:val="009C4964"/>
    <w:rsid w:val="009C6771"/>
    <w:rsid w:val="009D2660"/>
    <w:rsid w:val="009E0C1D"/>
    <w:rsid w:val="009E4EB8"/>
    <w:rsid w:val="009F380A"/>
    <w:rsid w:val="009F430E"/>
    <w:rsid w:val="009F4EFD"/>
    <w:rsid w:val="00A012BF"/>
    <w:rsid w:val="00A05BF0"/>
    <w:rsid w:val="00A145C3"/>
    <w:rsid w:val="00A15433"/>
    <w:rsid w:val="00A25AA5"/>
    <w:rsid w:val="00A357A9"/>
    <w:rsid w:val="00A44095"/>
    <w:rsid w:val="00A5227B"/>
    <w:rsid w:val="00A53CAA"/>
    <w:rsid w:val="00A57D9C"/>
    <w:rsid w:val="00A609E7"/>
    <w:rsid w:val="00A61428"/>
    <w:rsid w:val="00A86BD7"/>
    <w:rsid w:val="00A90740"/>
    <w:rsid w:val="00A913B5"/>
    <w:rsid w:val="00A964B5"/>
    <w:rsid w:val="00A973AC"/>
    <w:rsid w:val="00AA353D"/>
    <w:rsid w:val="00AA3A53"/>
    <w:rsid w:val="00B03305"/>
    <w:rsid w:val="00B10D72"/>
    <w:rsid w:val="00B148AD"/>
    <w:rsid w:val="00B2130B"/>
    <w:rsid w:val="00B22176"/>
    <w:rsid w:val="00B4145A"/>
    <w:rsid w:val="00B62E15"/>
    <w:rsid w:val="00B7154D"/>
    <w:rsid w:val="00B81163"/>
    <w:rsid w:val="00B93826"/>
    <w:rsid w:val="00BA1517"/>
    <w:rsid w:val="00BA5CC7"/>
    <w:rsid w:val="00BA5F24"/>
    <w:rsid w:val="00BC7928"/>
    <w:rsid w:val="00BD258D"/>
    <w:rsid w:val="00BE3C58"/>
    <w:rsid w:val="00C01584"/>
    <w:rsid w:val="00C04F14"/>
    <w:rsid w:val="00C167FD"/>
    <w:rsid w:val="00C34D7C"/>
    <w:rsid w:val="00C365A5"/>
    <w:rsid w:val="00C4279D"/>
    <w:rsid w:val="00C46205"/>
    <w:rsid w:val="00C573EE"/>
    <w:rsid w:val="00C61F5D"/>
    <w:rsid w:val="00C74357"/>
    <w:rsid w:val="00C74DBF"/>
    <w:rsid w:val="00C7727D"/>
    <w:rsid w:val="00C825D7"/>
    <w:rsid w:val="00C84CD8"/>
    <w:rsid w:val="00C87649"/>
    <w:rsid w:val="00C96DAD"/>
    <w:rsid w:val="00CA0748"/>
    <w:rsid w:val="00CA43E9"/>
    <w:rsid w:val="00CA459D"/>
    <w:rsid w:val="00CB063C"/>
    <w:rsid w:val="00CB0FE2"/>
    <w:rsid w:val="00CB3D18"/>
    <w:rsid w:val="00CC4E37"/>
    <w:rsid w:val="00CD1651"/>
    <w:rsid w:val="00CE158C"/>
    <w:rsid w:val="00CE2AFA"/>
    <w:rsid w:val="00CF1462"/>
    <w:rsid w:val="00CF47CC"/>
    <w:rsid w:val="00D00532"/>
    <w:rsid w:val="00D1364C"/>
    <w:rsid w:val="00D15BAE"/>
    <w:rsid w:val="00D22D92"/>
    <w:rsid w:val="00D348CE"/>
    <w:rsid w:val="00D37E3F"/>
    <w:rsid w:val="00D4211A"/>
    <w:rsid w:val="00D50488"/>
    <w:rsid w:val="00D51918"/>
    <w:rsid w:val="00D63BA1"/>
    <w:rsid w:val="00DA1DAD"/>
    <w:rsid w:val="00DA27CA"/>
    <w:rsid w:val="00DA32B9"/>
    <w:rsid w:val="00DB04B5"/>
    <w:rsid w:val="00DB4A5C"/>
    <w:rsid w:val="00DD1816"/>
    <w:rsid w:val="00DD21BB"/>
    <w:rsid w:val="00DE40A8"/>
    <w:rsid w:val="00DF5A3F"/>
    <w:rsid w:val="00DF7CA9"/>
    <w:rsid w:val="00E06146"/>
    <w:rsid w:val="00E13F74"/>
    <w:rsid w:val="00E1566C"/>
    <w:rsid w:val="00E22E8F"/>
    <w:rsid w:val="00E25224"/>
    <w:rsid w:val="00E26327"/>
    <w:rsid w:val="00E400DF"/>
    <w:rsid w:val="00E4380C"/>
    <w:rsid w:val="00E45385"/>
    <w:rsid w:val="00E54741"/>
    <w:rsid w:val="00E70186"/>
    <w:rsid w:val="00E73E74"/>
    <w:rsid w:val="00E80D2F"/>
    <w:rsid w:val="00E917F5"/>
    <w:rsid w:val="00E945B2"/>
    <w:rsid w:val="00EA1781"/>
    <w:rsid w:val="00EC3728"/>
    <w:rsid w:val="00ED3EDA"/>
    <w:rsid w:val="00ED4A1A"/>
    <w:rsid w:val="00ED6ADE"/>
    <w:rsid w:val="00ED6F8D"/>
    <w:rsid w:val="00EE241C"/>
    <w:rsid w:val="00EE4EBF"/>
    <w:rsid w:val="00F209B7"/>
    <w:rsid w:val="00F330FC"/>
    <w:rsid w:val="00F3507A"/>
    <w:rsid w:val="00F350BD"/>
    <w:rsid w:val="00F3566D"/>
    <w:rsid w:val="00F42744"/>
    <w:rsid w:val="00F4344D"/>
    <w:rsid w:val="00F607F0"/>
    <w:rsid w:val="00F64DAE"/>
    <w:rsid w:val="00F737A8"/>
    <w:rsid w:val="00F75902"/>
    <w:rsid w:val="00F845BC"/>
    <w:rsid w:val="00FA084A"/>
    <w:rsid w:val="00FA794F"/>
    <w:rsid w:val="00FB5F9F"/>
    <w:rsid w:val="00FC095D"/>
    <w:rsid w:val="00FD0806"/>
    <w:rsid w:val="00FD2058"/>
    <w:rsid w:val="00FD3441"/>
    <w:rsid w:val="00FD3F28"/>
    <w:rsid w:val="00FD4046"/>
    <w:rsid w:val="00FD55FF"/>
    <w:rsid w:val="00FE51B9"/>
    <w:rsid w:val="02173B4A"/>
    <w:rsid w:val="02B101AA"/>
    <w:rsid w:val="0327DB02"/>
    <w:rsid w:val="04854039"/>
    <w:rsid w:val="04DD500E"/>
    <w:rsid w:val="06DA2EBD"/>
    <w:rsid w:val="079B6488"/>
    <w:rsid w:val="093734E9"/>
    <w:rsid w:val="09723E60"/>
    <w:rsid w:val="0A11CF7F"/>
    <w:rsid w:val="0A66152E"/>
    <w:rsid w:val="0C8D280C"/>
    <w:rsid w:val="0DE042D8"/>
    <w:rsid w:val="0ED405CB"/>
    <w:rsid w:val="0F15109E"/>
    <w:rsid w:val="10907DBE"/>
    <w:rsid w:val="11028705"/>
    <w:rsid w:val="11EA642F"/>
    <w:rsid w:val="127CC901"/>
    <w:rsid w:val="12F1C516"/>
    <w:rsid w:val="140BE67F"/>
    <w:rsid w:val="1468ACB9"/>
    <w:rsid w:val="14821184"/>
    <w:rsid w:val="16D960CC"/>
    <w:rsid w:val="1966BD7E"/>
    <w:rsid w:val="1A057D9B"/>
    <w:rsid w:val="1A376004"/>
    <w:rsid w:val="1ABEC5E0"/>
    <w:rsid w:val="1AEC9CA3"/>
    <w:rsid w:val="1BF099EE"/>
    <w:rsid w:val="1E0F8EFF"/>
    <w:rsid w:val="1ECB4A54"/>
    <w:rsid w:val="1FE56BBD"/>
    <w:rsid w:val="2179BCE9"/>
    <w:rsid w:val="21A7175E"/>
    <w:rsid w:val="21B63A6D"/>
    <w:rsid w:val="22D12DD3"/>
    <w:rsid w:val="23A13F9F"/>
    <w:rsid w:val="23BD9AB8"/>
    <w:rsid w:val="23ED27F0"/>
    <w:rsid w:val="26B3428A"/>
    <w:rsid w:val="27F07DA2"/>
    <w:rsid w:val="2A5C6974"/>
    <w:rsid w:val="2BB1BAE2"/>
    <w:rsid w:val="2C78A791"/>
    <w:rsid w:val="30145AF1"/>
    <w:rsid w:val="309C1DC0"/>
    <w:rsid w:val="31975FE8"/>
    <w:rsid w:val="32AED211"/>
    <w:rsid w:val="331288B7"/>
    <w:rsid w:val="3433A61F"/>
    <w:rsid w:val="34F22117"/>
    <w:rsid w:val="364A2979"/>
    <w:rsid w:val="365216FF"/>
    <w:rsid w:val="3672BE91"/>
    <w:rsid w:val="36FA246D"/>
    <w:rsid w:val="37AB8F1F"/>
    <w:rsid w:val="37EDE760"/>
    <w:rsid w:val="392EF083"/>
    <w:rsid w:val="3B013F83"/>
    <w:rsid w:val="3B258822"/>
    <w:rsid w:val="3CA83026"/>
    <w:rsid w:val="3D7AA0C8"/>
    <w:rsid w:val="3DDA8865"/>
    <w:rsid w:val="3ED1EC03"/>
    <w:rsid w:val="3EE0890C"/>
    <w:rsid w:val="3FF8F945"/>
    <w:rsid w:val="41122927"/>
    <w:rsid w:val="4468B3C2"/>
    <w:rsid w:val="44C47CE2"/>
    <w:rsid w:val="4517B19C"/>
    <w:rsid w:val="45A704FE"/>
    <w:rsid w:val="475C8C85"/>
    <w:rsid w:val="48DEA5C0"/>
    <w:rsid w:val="4986B32E"/>
    <w:rsid w:val="4CC18B11"/>
    <w:rsid w:val="4CE6BCF5"/>
    <w:rsid w:val="4CE8B724"/>
    <w:rsid w:val="4ECB46C5"/>
    <w:rsid w:val="4F34BEE7"/>
    <w:rsid w:val="4FD1DEE4"/>
    <w:rsid w:val="518C0E2F"/>
    <w:rsid w:val="5202E787"/>
    <w:rsid w:val="530EB633"/>
    <w:rsid w:val="531E52DB"/>
    <w:rsid w:val="533ED04B"/>
    <w:rsid w:val="5515AA23"/>
    <w:rsid w:val="564656F5"/>
    <w:rsid w:val="5711C3E4"/>
    <w:rsid w:val="5872290B"/>
    <w:rsid w:val="5874D068"/>
    <w:rsid w:val="59C7DC3C"/>
    <w:rsid w:val="5AA1D4C2"/>
    <w:rsid w:val="5AFEC51E"/>
    <w:rsid w:val="5BA9C9CD"/>
    <w:rsid w:val="5D20BC08"/>
    <w:rsid w:val="5DCFB9E2"/>
    <w:rsid w:val="5EBC8C69"/>
    <w:rsid w:val="60F7EDE9"/>
    <w:rsid w:val="61644B00"/>
    <w:rsid w:val="61F42D2B"/>
    <w:rsid w:val="635CE19B"/>
    <w:rsid w:val="643EFB66"/>
    <w:rsid w:val="648031C6"/>
    <w:rsid w:val="661F90E0"/>
    <w:rsid w:val="66646845"/>
    <w:rsid w:val="67592BB7"/>
    <w:rsid w:val="675DE21C"/>
    <w:rsid w:val="67769C28"/>
    <w:rsid w:val="6921C6C9"/>
    <w:rsid w:val="6962E76B"/>
    <w:rsid w:val="69CC231F"/>
    <w:rsid w:val="6A74D29D"/>
    <w:rsid w:val="7434779E"/>
    <w:rsid w:val="775ADD89"/>
    <w:rsid w:val="776E4F02"/>
    <w:rsid w:val="7921111E"/>
    <w:rsid w:val="7D1D5B3A"/>
    <w:rsid w:val="7D60A6EB"/>
    <w:rsid w:val="7DCA1F0D"/>
    <w:rsid w:val="7E03EEFC"/>
    <w:rsid w:val="7EF7B1EF"/>
    <w:rsid w:val="7FA9B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FB55"/>
  <w15:chartTrackingRefBased/>
  <w15:docId w15:val="{016E03F2-7ABB-6045-8DC1-990622A7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63BA1"/>
    <w:pPr>
      <w:jc w:val="center"/>
    </w:pPr>
    <w:rPr>
      <w:rFonts w:ascii="Calibri" w:eastAsiaTheme="minorHAns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3BA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63BA1"/>
    <w:rPr>
      <w:rFonts w:ascii="Calibri" w:eastAsiaTheme="minorHAns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63BA1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63B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BA1"/>
    <w:rPr>
      <w:color w:val="954F72"/>
      <w:u w:val="single"/>
    </w:rPr>
  </w:style>
  <w:style w:type="paragraph" w:customStyle="1" w:styleId="msonormal0">
    <w:name w:val="msonormal"/>
    <w:basedOn w:val="Normal"/>
    <w:rsid w:val="00D63BA1"/>
    <w:pPr>
      <w:spacing w:before="100" w:beforeAutospacing="1" w:after="100" w:afterAutospacing="1"/>
    </w:pPr>
  </w:style>
  <w:style w:type="paragraph" w:customStyle="1" w:styleId="xl415">
    <w:name w:val="xl415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417">
    <w:name w:val="xl417"/>
    <w:basedOn w:val="Normal"/>
    <w:rsid w:val="00D63BA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422">
    <w:name w:val="xl422"/>
    <w:basedOn w:val="Normal"/>
    <w:rsid w:val="00D63BA1"/>
    <w:pPr>
      <w:pBdr>
        <w:left w:val="single" w:sz="4" w:space="0" w:color="000000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23">
    <w:name w:val="xl423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16"/>
      <w:szCs w:val="16"/>
    </w:rPr>
  </w:style>
  <w:style w:type="paragraph" w:customStyle="1" w:styleId="xl425">
    <w:name w:val="xl425"/>
    <w:basedOn w:val="Normal"/>
    <w:rsid w:val="00D63BA1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26">
    <w:name w:val="xl426"/>
    <w:basedOn w:val="Normal"/>
    <w:rsid w:val="00D63BA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16"/>
      <w:szCs w:val="16"/>
    </w:rPr>
  </w:style>
  <w:style w:type="paragraph" w:customStyle="1" w:styleId="xl433">
    <w:name w:val="xl433"/>
    <w:basedOn w:val="Normal"/>
    <w:rsid w:val="00D63BA1"/>
    <w:pPr>
      <w:pBdr>
        <w:left w:val="single" w:sz="4" w:space="0" w:color="000000"/>
      </w:pBdr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434">
    <w:name w:val="xl434"/>
    <w:basedOn w:val="Normal"/>
    <w:rsid w:val="00D63BA1"/>
    <w:pPr>
      <w:pBdr>
        <w:left w:val="single" w:sz="4" w:space="0" w:color="000000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35">
    <w:name w:val="xl435"/>
    <w:basedOn w:val="Normal"/>
    <w:rsid w:val="00D63BA1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438">
    <w:name w:val="xl438"/>
    <w:basedOn w:val="Normal"/>
    <w:rsid w:val="00D63BA1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39">
    <w:name w:val="xl439"/>
    <w:basedOn w:val="Normal"/>
    <w:rsid w:val="00D63BA1"/>
    <w:pPr>
      <w:pBdr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40">
    <w:name w:val="xl440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16"/>
      <w:szCs w:val="16"/>
    </w:rPr>
  </w:style>
  <w:style w:type="paragraph" w:customStyle="1" w:styleId="xl441">
    <w:name w:val="xl441"/>
    <w:basedOn w:val="Normal"/>
    <w:rsid w:val="00D63BA1"/>
    <w:pPr>
      <w:pBdr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/>
    </w:pPr>
    <w:rPr>
      <w:sz w:val="16"/>
      <w:szCs w:val="16"/>
    </w:rPr>
  </w:style>
  <w:style w:type="paragraph" w:customStyle="1" w:styleId="xl442">
    <w:name w:val="xl442"/>
    <w:basedOn w:val="Normal"/>
    <w:rsid w:val="00D63BA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16">
    <w:name w:val="xl416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418">
    <w:name w:val="xl418"/>
    <w:basedOn w:val="Normal"/>
    <w:rsid w:val="00D63BA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462">
    <w:name w:val="xl462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463">
    <w:name w:val="xl463"/>
    <w:basedOn w:val="Normal"/>
    <w:rsid w:val="00D63BA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464">
    <w:name w:val="xl464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16"/>
      <w:szCs w:val="16"/>
    </w:rPr>
  </w:style>
  <w:style w:type="paragraph" w:customStyle="1" w:styleId="xl465">
    <w:name w:val="xl465"/>
    <w:basedOn w:val="Normal"/>
    <w:rsid w:val="00D63BA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16"/>
      <w:szCs w:val="16"/>
    </w:rPr>
  </w:style>
  <w:style w:type="paragraph" w:customStyle="1" w:styleId="xl468">
    <w:name w:val="xl468"/>
    <w:basedOn w:val="Normal"/>
    <w:rsid w:val="00D63BA1"/>
    <w:pPr>
      <w:pBdr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69">
    <w:name w:val="xl469"/>
    <w:basedOn w:val="Normal"/>
    <w:rsid w:val="00D63BA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16"/>
      <w:szCs w:val="16"/>
    </w:rPr>
  </w:style>
  <w:style w:type="paragraph" w:customStyle="1" w:styleId="xl470">
    <w:name w:val="xl470"/>
    <w:basedOn w:val="Normal"/>
    <w:rsid w:val="00D63BA1"/>
    <w:pPr>
      <w:pBdr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/>
    </w:pPr>
    <w:rPr>
      <w:sz w:val="16"/>
      <w:szCs w:val="16"/>
    </w:rPr>
  </w:style>
  <w:style w:type="paragraph" w:customStyle="1" w:styleId="xl471">
    <w:name w:val="xl471"/>
    <w:basedOn w:val="Normal"/>
    <w:rsid w:val="00D63BA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/>
      <w:textAlignment w:val="center"/>
    </w:pPr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A074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E263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63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263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E2632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E263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1717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17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117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1171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11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171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171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171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1717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11717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1171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11717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urfulAccent3">
    <w:name w:val="Grid Table 7 Colorful Accent 3"/>
    <w:basedOn w:val="TableNormal"/>
    <w:uiPriority w:val="52"/>
    <w:rsid w:val="0011717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urfulAccent3">
    <w:name w:val="Grid Table 6 Colorful Accent 3"/>
    <w:basedOn w:val="TableNormal"/>
    <w:uiPriority w:val="51"/>
    <w:rsid w:val="0011717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urfulAccent2">
    <w:name w:val="List Table 7 Colorful Accent 2"/>
    <w:basedOn w:val="TableNormal"/>
    <w:uiPriority w:val="52"/>
    <w:rsid w:val="00117171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17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1081">
    <w:name w:val="font1081"/>
    <w:basedOn w:val="DefaultParagraphFont"/>
    <w:rsid w:val="00DD1816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1111">
    <w:name w:val="font1111"/>
    <w:basedOn w:val="DefaultParagraphFont"/>
    <w:rsid w:val="00DD181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styleId="LineNumber">
    <w:name w:val="line number"/>
    <w:basedOn w:val="DefaultParagraphFont"/>
    <w:uiPriority w:val="99"/>
    <w:semiHidden/>
    <w:unhideWhenUsed/>
    <w:rsid w:val="0018772E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Elizabeth Davis</dc:creator>
  <cp:keywords/>
  <dc:description/>
  <cp:lastModifiedBy>Abby Elizabeth Davis</cp:lastModifiedBy>
  <cp:revision>2</cp:revision>
  <dcterms:created xsi:type="dcterms:W3CDTF">2022-08-10T00:14:00Z</dcterms:created>
  <dcterms:modified xsi:type="dcterms:W3CDTF">2022-08-10T00:14:00Z</dcterms:modified>
</cp:coreProperties>
</file>