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color w:val="0D47A1"/>
          <w:sz w:val="72"/>
          <w:szCs w:val="72"/>
        </w:rPr>
        <w:t xml:space="preserve">EV Backlog Sync</w:t>
      </w:r>
    </w:p>
    <w:p>
      <w:pPr>
        <w:spacing w:after="240" w:before="0"/>
        <w:jc w:val="center"/>
      </w:pPr>
      <w:r>
        <w:rPr>
          <w:rFonts w:ascii="Arial" w:cs="Arial" w:eastAsia="Arial" w:hAnsi="Arial"/>
          <w:color w:val="616161"/>
          <w:sz w:val="36"/>
          <w:szCs w:val="36"/>
        </w:rPr>
        <w:t xml:space="preserve">Dossier de Passation — Claude Code</w:t>
      </w:r>
    </w:p>
    <w:p>
      <w:pPr>
        <w:pBdr>
          <w:bottom w:val="single" w:color="1565C0" w:sz="8" w:space="4"/>
        </w:pBdr>
        <w:spacing w:after="480" w:before="0"/>
        <w:jc w:val="center"/>
      </w:pPr>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Projet</w:t>
            </w:r>
          </w:p>
        </w:tc>
        <w:tc>
          <w:tcPr>
            <w:tcW w:type="dxa" w:w="6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EV Backlog Sync — Foncia N2 Téléphonie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Auteur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BERNARD, Freddy — Consultant IT Foncia</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Version</w:t>
            </w:r>
          </w:p>
        </w:tc>
        <w:tc>
          <w:tcPr>
            <w:tcW w:type="dxa" w:w="6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1.2 — Avril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Stack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Chrome Extension MV3 + HTML/JS + Python HTTP Server</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Objectif</w:t>
            </w:r>
          </w:p>
        </w:tc>
        <w:tc>
          <w:tcPr>
            <w:tcW w:type="dxa" w:w="6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Synchroniser EasyVista Foncia vers backlog local N2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Extension connectee — Sync DOM operationnelle</w:t>
            </w:r>
          </w:p>
        </w:tc>
      </w:tr>
    </w:tbl>
    <w:p>
      <w:r>
        <w:t xml:space="preserve"/>
      </w:r>
    </w:p>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1. Contexte et objectifs</w:t>
      </w:r>
    </w:p>
    <w:p>
      <w:pPr>
        <w:spacing w:after="80" w:before="60"/>
      </w:pPr>
      <w:r>
        <w:rPr>
          <w:rFonts w:ascii="Arial" w:cs="Arial" w:eastAsia="Arial" w:hAnsi="Arial"/>
          <w:color w:val="212121"/>
          <w:sz w:val="22"/>
          <w:szCs w:val="22"/>
        </w:rPr>
        <w:t xml:space="preserve">Ce projet est ne du besoin de Freddy Bernard (N2 Telephonie Mobile, Foncia) de disposer d'un backlog ITSM personnel, style EasyVista, permettant de suivre ses tickets en cours sans dependre uniquement de l'interface EV native — notamment pour avoir une vue consolidee, filtrable, exportable.</w:t>
      </w:r>
    </w:p>
    <w:p>
      <w:r>
        <w:t xml:space="preserve"/>
      </w:r>
    </w:p>
    <w:p>
      <w:pPr>
        <w:pStyle w:val="Heading2"/>
        <w:spacing w:after="120" w:before="240"/>
      </w:pPr>
      <w:r>
        <w:rPr>
          <w:rFonts w:ascii="Arial" w:cs="Arial" w:eastAsia="Arial" w:hAnsi="Arial"/>
          <w:b/>
          <w:bCs/>
          <w:color w:val="1565C0"/>
          <w:sz w:val="26"/>
          <w:szCs w:val="26"/>
        </w:rPr>
        <w:t xml:space="preserve">1.1 Probleme initial</w:t>
      </w:r>
    </w:p>
    <w:p>
      <w:pPr>
        <w:pStyle w:val="ListParagraph"/>
        <w:numPr>
          <w:ilvl w:val="0"/>
          <w:numId w:val="2"/>
        </w:numPr>
        <w:spacing w:after="40" w:before="40"/>
      </w:pPr>
      <w:r>
        <w:rPr>
          <w:rFonts w:ascii="Arial" w:cs="Arial" w:eastAsia="Arial" w:hAnsi="Arial"/>
          <w:color w:val="424242"/>
          <w:sz w:val="22"/>
          <w:szCs w:val="22"/>
        </w:rPr>
        <w:t xml:space="preserve">EasyVista Foncia (foncia.easyvista.com) n'expose pas d'API REST publique accessible sans token admin</w:t>
      </w:r>
    </w:p>
    <w:p>
      <w:pPr>
        <w:pStyle w:val="ListParagraph"/>
        <w:numPr>
          <w:ilvl w:val="0"/>
          <w:numId w:val="2"/>
        </w:numPr>
        <w:spacing w:after="40" w:before="40"/>
      </w:pPr>
      <w:r>
        <w:rPr>
          <w:rFonts w:ascii="Arial" w:cs="Arial" w:eastAsia="Arial" w:hAnsi="Arial"/>
          <w:color w:val="424242"/>
          <w:sz w:val="22"/>
          <w:szCs w:val="22"/>
        </w:rPr>
        <w:t xml:space="preserve">Les tickets sont charges via des requetes AJAX internes signees par session PHP</w:t>
      </w:r>
    </w:p>
    <w:p>
      <w:pPr>
        <w:pStyle w:val="ListParagraph"/>
        <w:numPr>
          <w:ilvl w:val="0"/>
          <w:numId w:val="2"/>
        </w:numPr>
        <w:spacing w:after="40" w:before="40"/>
      </w:pPr>
      <w:r>
        <w:rPr>
          <w:rFonts w:ascii="Arial" w:cs="Arial" w:eastAsia="Arial" w:hAnsi="Arial"/>
          <w:color w:val="424242"/>
          <w:sz w:val="22"/>
          <w:szCs w:val="22"/>
        </w:rPr>
        <w:t xml:space="preserve">Le Content Security Policy (CSP) d'EV bloque l'injection directe de scripts externes</w:t>
      </w:r>
    </w:p>
    <w:p>
      <w:pPr>
        <w:pStyle w:val="ListParagraph"/>
        <w:numPr>
          <w:ilvl w:val="0"/>
          <w:numId w:val="2"/>
        </w:numPr>
        <w:spacing w:after="40" w:before="40"/>
      </w:pPr>
      <w:r>
        <w:rPr>
          <w:rFonts w:ascii="Arial" w:cs="Arial" w:eastAsia="Arial" w:hAnsi="Arial"/>
          <w:color w:val="424242"/>
          <w:sz w:val="22"/>
          <w:szCs w:val="22"/>
        </w:rPr>
        <w:t xml:space="preserve">L'interface EV native ne permet pas de vue personnalisee ni d'export rapide CSV</w:t>
      </w:r>
    </w:p>
    <w:p>
      <w:r>
        <w:t xml:space="preserve"/>
      </w:r>
    </w:p>
    <w:p>
      <w:pPr>
        <w:pStyle w:val="Heading2"/>
        <w:spacing w:after="120" w:before="240"/>
      </w:pPr>
      <w:r>
        <w:rPr>
          <w:rFonts w:ascii="Arial" w:cs="Arial" w:eastAsia="Arial" w:hAnsi="Arial"/>
          <w:b/>
          <w:bCs/>
          <w:color w:val="1565C0"/>
          <w:sz w:val="26"/>
          <w:szCs w:val="26"/>
        </w:rPr>
        <w:t xml:space="preserve">1.2 Solution retenue</w:t>
      </w:r>
    </w:p>
    <w:p>
      <w:pPr>
        <w:spacing w:after="80" w:before="60"/>
      </w:pPr>
      <w:r>
        <w:rPr>
          <w:rFonts w:ascii="Arial" w:cs="Arial" w:eastAsia="Arial" w:hAnsi="Arial"/>
          <w:color w:val="212121"/>
          <w:sz w:val="22"/>
          <w:szCs w:val="22"/>
        </w:rPr>
        <w:t xml:space="preserve">Extension Chrome MV3 + Backlog HTML servi en local. L'extension :</w:t>
      </w:r>
    </w:p>
    <w:p>
      <w:pPr>
        <w:pStyle w:val="ListParagraph"/>
        <w:numPr>
          <w:ilvl w:val="0"/>
          <w:numId w:val="2"/>
        </w:numPr>
        <w:spacing w:after="40" w:before="40"/>
      </w:pPr>
      <w:r>
        <w:rPr>
          <w:rFonts w:ascii="Arial" w:cs="Arial" w:eastAsia="Arial" w:hAnsi="Arial"/>
          <w:b/>
          <w:bCs/>
          <w:color w:val="212121"/>
          <w:sz w:val="22"/>
          <w:szCs w:val="22"/>
        </w:rPr>
        <w:t xml:space="preserve">Intercepte les requetes XHR/Fetch</w:t>
      </w:r>
      <w:r>
        <w:rPr>
          <w:rFonts w:ascii="Arial" w:cs="Arial" w:eastAsia="Arial" w:hAnsi="Arial"/>
          <w:color w:val="424242"/>
          <w:sz w:val="22"/>
          <w:szCs w:val="22"/>
        </w:rPr>
        <w:t xml:space="preserve"> natives d'EasyVista (en wrappant XMLHttpRequest et window.fetch)</w:t>
      </w:r>
    </w:p>
    <w:p>
      <w:pPr>
        <w:pStyle w:val="ListParagraph"/>
        <w:numPr>
          <w:ilvl w:val="0"/>
          <w:numId w:val="2"/>
        </w:numPr>
        <w:spacing w:after="40" w:before="40"/>
      </w:pPr>
      <w:r>
        <w:rPr>
          <w:rFonts w:ascii="Arial" w:cs="Arial" w:eastAsia="Arial" w:hAnsi="Arial"/>
          <w:b/>
          <w:bCs/>
          <w:color w:val="212121"/>
          <w:sz w:val="22"/>
          <w:szCs w:val="22"/>
        </w:rPr>
        <w:t xml:space="preserve">Scrappe le DOM</w:t>
      </w:r>
      <w:r>
        <w:rPr>
          <w:rFonts w:ascii="Arial" w:cs="Arial" w:eastAsia="Arial" w:hAnsi="Arial"/>
          <w:color w:val="424242"/>
          <w:sz w:val="22"/>
          <w:szCs w:val="22"/>
        </w:rPr>
        <w:t xml:space="preserve"> de la grille EV via MutationObserver pour capter les tickets charges en AJAX</w:t>
      </w:r>
    </w:p>
    <w:p>
      <w:pPr>
        <w:pStyle w:val="ListParagraph"/>
        <w:numPr>
          <w:ilvl w:val="0"/>
          <w:numId w:val="2"/>
        </w:numPr>
        <w:spacing w:after="40" w:before="40"/>
      </w:pPr>
      <w:r>
        <w:rPr>
          <w:rFonts w:ascii="Arial" w:cs="Arial" w:eastAsia="Arial" w:hAnsi="Arial"/>
          <w:b/>
          <w:bCs/>
          <w:color w:val="212121"/>
          <w:sz w:val="22"/>
          <w:szCs w:val="22"/>
        </w:rPr>
        <w:t xml:space="preserve">Stocke les tickets</w:t>
      </w:r>
      <w:r>
        <w:rPr>
          <w:rFonts w:ascii="Arial" w:cs="Arial" w:eastAsia="Arial" w:hAnsi="Arial"/>
          <w:color w:val="424242"/>
          <w:sz w:val="22"/>
          <w:szCs w:val="22"/>
        </w:rPr>
        <w:t xml:space="preserve"> dans chrome.storage.local avec normalisation du format</w:t>
      </w:r>
    </w:p>
    <w:p>
      <w:pPr>
        <w:pStyle w:val="ListParagraph"/>
        <w:numPr>
          <w:ilvl w:val="0"/>
          <w:numId w:val="2"/>
        </w:numPr>
        <w:spacing w:after="40" w:before="40"/>
      </w:pPr>
      <w:r>
        <w:rPr>
          <w:rFonts w:ascii="Arial" w:cs="Arial" w:eastAsia="Arial" w:hAnsi="Arial"/>
          <w:b/>
          <w:bCs/>
          <w:color w:val="212121"/>
          <w:sz w:val="22"/>
          <w:szCs w:val="22"/>
        </w:rPr>
        <w:t xml:space="preserve">Communique avec le backlog</w:t>
      </w:r>
      <w:r>
        <w:rPr>
          <w:rFonts w:ascii="Arial" w:cs="Arial" w:eastAsia="Arial" w:hAnsi="Arial"/>
          <w:color w:val="424242"/>
          <w:sz w:val="22"/>
          <w:szCs w:val="22"/>
        </w:rPr>
        <w:t xml:space="preserve"> via chrome.runtime.onMessageExternal (externally_connectable)</w:t>
      </w:r>
    </w:p>
    <w:p>
      <w:r>
        <w:t xml:space="preserve"/>
      </w:r>
    </w:p>
    <w:p>
      <w:pPr>
        <w:pStyle w:val="Heading2"/>
        <w:spacing w:after="120" w:before="240"/>
      </w:pPr>
      <w:r>
        <w:rPr>
          <w:rFonts w:ascii="Arial" w:cs="Arial" w:eastAsia="Arial" w:hAnsi="Arial"/>
          <w:b/>
          <w:bCs/>
          <w:color w:val="1565C0"/>
          <w:sz w:val="26"/>
          <w:szCs w:val="26"/>
        </w:rPr>
        <w:t xml:space="preserve">1.3 Perimetre fonctionnel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Fonctionnalite</w:t>
            </w:r>
          </w:p>
        </w:tc>
        <w:tc>
          <w:tcPr>
            <w:tcW w:type="dxa" w:w="2513"/>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513"/>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Backlog HTML complet style EV</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localhost:9999</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Filtres statut / priorite / type</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Chips interactifs</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Panneau detail ticket</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Journal d'activite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Creation ticket manuelle</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Formulaire complet</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Export CSV</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UTF-8 BOM, separateur ;</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Extension Chrome — PING/connexion</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ID: gpoimkk...</w:t>
            </w:r>
          </w:p>
        </w:tc>
      </w:tr>
      <w:tr>
        <w:tc>
          <w:tcPr>
            <w:tcW w:type="dxa" w:w="4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Sync XHR/Fetch intercept</w:t>
            </w:r>
          </w:p>
        </w:tc>
        <w:tc>
          <w:tcPr>
            <w:tcW w:type="dxa" w:w="2513"/>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Partiel</w:t>
            </w:r>
          </w:p>
        </w:tc>
        <w:tc>
          <w:tcPr>
            <w:tcW w:type="dxa" w:w="2513"/>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Bloque par CSP EV</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Sync DOM scraping</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Operationnel</w:t>
            </w:r>
          </w:p>
        </w:tc>
        <w:tc>
          <w:tcPr>
            <w:tcW w:type="dxa" w:w="2513"/>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Extraction manuelle via Claude</w:t>
            </w:r>
          </w:p>
        </w:tc>
      </w:tr>
      <w:tr>
        <w:tc>
          <w:tcPr>
            <w:tcW w:type="dxa" w:w="40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Sync automatique temps reel</w:t>
            </w:r>
          </w:p>
        </w:tc>
        <w:tc>
          <w:tcPr>
            <w:tcW w:type="dxa" w:w="2513"/>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A finaliser</w:t>
            </w:r>
          </w:p>
        </w:tc>
        <w:tc>
          <w:tcPr>
            <w:tcW w:type="dxa" w:w="2513"/>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Voir section 4</w:t>
            </w:r>
          </w:p>
        </w:tc>
      </w:tr>
    </w:tbl>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2. Architecture technique</w:t>
      </w:r>
    </w:p>
    <w:p>
      <w:pPr>
        <w:pStyle w:val="Heading2"/>
        <w:spacing w:after="120" w:before="240"/>
      </w:pPr>
      <w:r>
        <w:rPr>
          <w:rFonts w:ascii="Arial" w:cs="Arial" w:eastAsia="Arial" w:hAnsi="Arial"/>
          <w:b/>
          <w:bCs/>
          <w:color w:val="1565C0"/>
          <w:sz w:val="26"/>
          <w:szCs w:val="26"/>
        </w:rPr>
        <w:t xml:space="preserve">2.1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4FC3F7"/>
                <w:sz w:val="18"/>
                <w:szCs w:val="18"/>
              </w:rPr>
              <w:t xml:space="preserve">foncia.easyvista.com</w:t>
            </w:r>
          </w:p>
          <w:p>
            <w:r>
              <w:rPr>
                <w:rFonts w:ascii="Courier New" w:cs="Courier New" w:eastAsia="Courier New" w:hAnsi="Courier New"/>
                <w:color w:val="78909C"/>
                <w:sz w:val="18"/>
                <w:szCs w:val="18"/>
              </w:rPr>
              <w:t xml:space="preserve">    |</w:t>
            </w:r>
          </w:p>
          <w:p>
            <w:r>
              <w:rPr>
                <w:rFonts w:ascii="Courier New" w:cs="Courier New" w:eastAsia="Courier New" w:hAnsi="Courier New"/>
                <w:color w:val="78909C"/>
                <w:sz w:val="18"/>
                <w:szCs w:val="18"/>
              </w:rPr>
              <w:t xml:space="preserve">    v  (content.js injecte par extension)</w:t>
            </w:r>
          </w:p>
          <w:p>
            <w:r>
              <w:rPr>
                <w:rFonts w:ascii="Courier New" w:cs="Courier New" w:eastAsia="Courier New" w:hAnsi="Courier New"/>
                <w:color w:val="A5D6A7"/>
                <w:sz w:val="18"/>
                <w:szCs w:val="18"/>
              </w:rPr>
              <w:t xml:space="preserve">content.js (XHR wrap + DOM scraping)</w:t>
            </w:r>
          </w:p>
          <w:p>
            <w:r>
              <w:rPr>
                <w:rFonts w:ascii="Courier New" w:cs="Courier New" w:eastAsia="Courier New" w:hAnsi="Courier New"/>
                <w:color w:val="78909C"/>
                <w:sz w:val="18"/>
                <w:szCs w:val="18"/>
              </w:rPr>
              <w:t xml:space="preserve">    |</w:t>
            </w:r>
          </w:p>
          <w:p>
            <w:r>
              <w:rPr>
                <w:rFonts w:ascii="Courier New" w:cs="Courier New" w:eastAsia="Courier New" w:hAnsi="Courier New"/>
                <w:color w:val="78909C"/>
                <w:sz w:val="18"/>
                <w:szCs w:val="18"/>
              </w:rPr>
              <w:t xml:space="preserve">    v</w:t>
            </w:r>
          </w:p>
          <w:p>
            <w:r>
              <w:rPr>
                <w:rFonts w:ascii="Courier New" w:cs="Courier New" w:eastAsia="Courier New" w:hAnsi="Courier New"/>
                <w:color w:val="FFD54F"/>
                <w:sz w:val="18"/>
                <w:szCs w:val="18"/>
              </w:rPr>
              <w:t xml:space="preserve">chrome.storage.local (tickets normalises)</w:t>
            </w:r>
          </w:p>
          <w:p>
            <w:r>
              <w:rPr>
                <w:rFonts w:ascii="Courier New" w:cs="Courier New" w:eastAsia="Courier New" w:hAnsi="Courier New"/>
                <w:color w:val="78909C"/>
                <w:sz w:val="18"/>
                <w:szCs w:val="18"/>
              </w:rPr>
              <w:t xml:space="preserve">    |                    |</w:t>
            </w:r>
          </w:p>
          <w:p>
            <w:r>
              <w:rPr>
                <w:rFonts w:ascii="Courier New" w:cs="Courier New" w:eastAsia="Courier New" w:hAnsi="Courier New"/>
                <w:color w:val="78909C"/>
                <w:sz w:val="18"/>
                <w:szCs w:val="18"/>
              </w:rPr>
              <w:t xml:space="preserve">    v                    v</w:t>
            </w:r>
          </w:p>
          <w:p>
            <w:r>
              <w:rPr>
                <w:rFonts w:ascii="Courier New" w:cs="Courier New" w:eastAsia="Courier New" w:hAnsi="Courier New"/>
                <w:color w:val="A5D6A7"/>
                <w:sz w:val="18"/>
                <w:szCs w:val="18"/>
              </w:rPr>
              <w:t xml:space="preserve">background.js            bridge.js (localhost)</w:t>
            </w:r>
          </w:p>
          <w:p>
            <w:r>
              <w:rPr>
                <w:rFonts w:ascii="Courier New" w:cs="Courier New" w:eastAsia="Courier New" w:hAnsi="Courier New"/>
                <w:color w:val="78909C"/>
                <w:sz w:val="18"/>
                <w:szCs w:val="18"/>
              </w:rPr>
              <w:t xml:space="preserve">    |                    |</w:t>
            </w:r>
          </w:p>
          <w:p>
            <w:r>
              <w:rPr>
                <w:rFonts w:ascii="Courier New" w:cs="Courier New" w:eastAsia="Courier New" w:hAnsi="Courier New"/>
                <w:color w:val="78909C"/>
                <w:sz w:val="18"/>
                <w:szCs w:val="18"/>
              </w:rPr>
              <w:t xml:space="preserve">    v (sendMessage ext.) v (postMessage)</w:t>
            </w:r>
          </w:p>
          <w:p>
            <w:r>
              <w:rPr>
                <w:rFonts w:ascii="Courier New" w:cs="Courier New" w:eastAsia="Courier New" w:hAnsi="Courier New"/>
                <w:color w:val="4FC3F7"/>
                <w:sz w:val="18"/>
                <w:szCs w:val="18"/>
              </w:rPr>
              <w:t xml:space="preserve">backlog.html (localhost:9999)</w:t>
            </w:r>
          </w:p>
        </w:tc>
      </w:tr>
    </w:tbl>
    <w:p>
      <w:r>
        <w:t xml:space="preserve"/>
      </w:r>
    </w:p>
    <w:p>
      <w:pPr>
        <w:pStyle w:val="Heading2"/>
        <w:spacing w:after="120" w:before="240"/>
      </w:pPr>
      <w:r>
        <w:rPr>
          <w:rFonts w:ascii="Arial" w:cs="Arial" w:eastAsia="Arial" w:hAnsi="Arial"/>
          <w:b/>
          <w:bCs/>
          <w:color w:val="1565C0"/>
          <w:sz w:val="26"/>
          <w:szCs w:val="26"/>
        </w:rPr>
        <w:t xml:space="preserve">2.2 Fichiers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manifest.json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Config MV3, permissions, externally_connectable localhost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content.js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Injecte dans EV — wrappe XHR/Fetch, scrape DOM, stocke dans chrome.storage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background.js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Service worker — repond aux messages internes et externes (onMessageExternal)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bridge.js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Injecte dans localhost — lit chrome.storage et poste les tickets via postMessage</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popup.html</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UI popup icone — stats, bouton sync, liste derniers tickets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backlog.html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Backlog</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Interface complete style EV — tableau, filtres, detail, creation ticket, export CSV</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icons/icon{16,48,128}.png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Extension</w:t>
            </w:r>
          </w:p>
        </w:tc>
        <w:tc>
          <w:tcPr>
            <w:tcW w:type="dxa" w:w="4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Icones generees par gen_icons.py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gen_icons.py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Utilitaire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Genere les PNG icones sans dependances externes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README.md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Doc</w:t>
            </w:r>
          </w:p>
        </w:tc>
        <w:tc>
          <w:tcPr>
            <w:tcW w:type="dxa" w:w="4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Guide installation et usage</w:t>
            </w:r>
          </w:p>
        </w:tc>
      </w:tr>
    </w:tbl>
    <w:p>
      <w:r>
        <w:t xml:space="preserve"/>
      </w:r>
    </w:p>
    <w:p>
      <w:pPr>
        <w:pStyle w:val="Heading2"/>
        <w:spacing w:after="120" w:before="240"/>
      </w:pPr>
      <w:r>
        <w:rPr>
          <w:rFonts w:ascii="Arial" w:cs="Arial" w:eastAsia="Arial" w:hAnsi="Arial"/>
          <w:b/>
          <w:bCs/>
          <w:color w:val="1565C0"/>
          <w:sz w:val="26"/>
          <w:szCs w:val="26"/>
        </w:rPr>
        <w:t xml:space="preserve">2.3 Informations 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Extension 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gpoimkkkkodkaiehedoenhmdcoochgpg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URL Backlog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http://localhost:9999/backlog.html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Arial" w:cs="Arial" w:eastAsia="Arial" w:hAnsi="Arial"/>
                <w:b/>
                <w:bCs/>
                <w:color w:val="4FC3F7"/>
                <w:sz w:val="20"/>
                <w:szCs w:val="20"/>
              </w:rPr>
              <w:t xml:space="preserve">Commande serveur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cd ~/Downloads/ev-extension &amp;&amp; python3 -m http.server 9999</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EasyVista Foncia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https://foncia.easyvista.com/index.php</w:t>
            </w:r>
          </w:p>
        </w:tc>
      </w:tr>
    </w:tbl>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3. Installation et demarrage</w:t>
      </w:r>
    </w:p>
    <w:p>
      <w:pPr>
        <w:pStyle w:val="Heading2"/>
        <w:spacing w:after="120" w:before="240"/>
      </w:pPr>
      <w:r>
        <w:rPr>
          <w:rFonts w:ascii="Arial" w:cs="Arial" w:eastAsia="Arial" w:hAnsi="Arial"/>
          <w:b/>
          <w:bCs/>
          <w:color w:val="1565C0"/>
          <w:sz w:val="26"/>
          <w:szCs w:val="26"/>
        </w:rPr>
        <w:t xml:space="preserve">3.1 Pre-requis</w:t>
      </w:r>
    </w:p>
    <w:p>
      <w:pPr>
        <w:pStyle w:val="ListParagraph"/>
        <w:numPr>
          <w:ilvl w:val="0"/>
          <w:numId w:val="2"/>
        </w:numPr>
        <w:spacing w:after="40" w:before="40"/>
      </w:pPr>
      <w:r>
        <w:rPr>
          <w:rFonts w:ascii="Arial" w:cs="Arial" w:eastAsia="Arial" w:hAnsi="Arial"/>
          <w:color w:val="424242"/>
          <w:sz w:val="22"/>
          <w:szCs w:val="22"/>
        </w:rPr>
        <w:t xml:space="preserve">Mac avec Chrome installe (testé sur macOS — utilisateur frx36176)</w:t>
      </w:r>
    </w:p>
    <w:p>
      <w:pPr>
        <w:pStyle w:val="ListParagraph"/>
        <w:numPr>
          <w:ilvl w:val="0"/>
          <w:numId w:val="2"/>
        </w:numPr>
        <w:spacing w:after="40" w:before="40"/>
      </w:pPr>
      <w:r>
        <w:rPr>
          <w:rFonts w:ascii="Arial" w:cs="Arial" w:eastAsia="Arial" w:hAnsi="Arial"/>
          <w:color w:val="424242"/>
          <w:sz w:val="22"/>
          <w:szCs w:val="22"/>
        </w:rPr>
        <w:t xml:space="preserve">Python 3 disponible (python3 --version)</w:t>
      </w:r>
    </w:p>
    <w:p>
      <w:pPr>
        <w:pStyle w:val="ListParagraph"/>
        <w:numPr>
          <w:ilvl w:val="0"/>
          <w:numId w:val="2"/>
        </w:numPr>
        <w:spacing w:after="40" w:before="40"/>
      </w:pPr>
      <w:r>
        <w:rPr>
          <w:rFonts w:ascii="Arial" w:cs="Arial" w:eastAsia="Arial" w:hAnsi="Arial"/>
          <w:color w:val="424242"/>
          <w:sz w:val="22"/>
          <w:szCs w:val="22"/>
        </w:rPr>
        <w:t xml:space="preserve">Dossier ev-extension dans ~/Downloads/ev-extension/</w:t>
      </w:r>
    </w:p>
    <w:p>
      <w:pPr>
        <w:pStyle w:val="ListParagraph"/>
        <w:numPr>
          <w:ilvl w:val="0"/>
          <w:numId w:val="2"/>
        </w:numPr>
        <w:spacing w:after="40" w:before="40"/>
      </w:pPr>
      <w:r>
        <w:rPr>
          <w:rFonts w:ascii="Arial" w:cs="Arial" w:eastAsia="Arial" w:hAnsi="Arial"/>
          <w:color w:val="424242"/>
          <w:sz w:val="22"/>
          <w:szCs w:val="22"/>
        </w:rPr>
        <w:t xml:space="preserve">Acces a foncia.easyvista.com avec session active</w:t>
      </w:r>
    </w:p>
    <w:p>
      <w:r>
        <w:t xml:space="preserve"/>
      </w:r>
    </w:p>
    <w:p>
      <w:pPr>
        <w:pStyle w:val="Heading2"/>
        <w:spacing w:after="120" w:before="240"/>
      </w:pPr>
      <w:r>
        <w:rPr>
          <w:rFonts w:ascii="Arial" w:cs="Arial" w:eastAsia="Arial" w:hAnsi="Arial"/>
          <w:b/>
          <w:bCs/>
          <w:color w:val="1565C0"/>
          <w:sz w:val="26"/>
          <w:szCs w:val="26"/>
        </w:rPr>
        <w:t xml:space="preserve">3.2 Installation extension Chrome</w:t>
      </w:r>
    </w:p>
    <w:p>
      <w:pPr>
        <w:spacing w:after="80" w:before="60"/>
      </w:pPr>
      <w:r>
        <w:rPr>
          <w:rFonts w:ascii="Arial" w:cs="Arial" w:eastAsia="Arial" w:hAnsi="Arial"/>
          <w:color w:val="212121"/>
          <w:sz w:val="22"/>
          <w:szCs w:val="22"/>
        </w:rPr>
        <w:t xml:space="preserve">Etape 1 — Ouvrir chrome://extensions dans Chrome</w:t>
      </w:r>
    </w:p>
    <w:p>
      <w:pPr>
        <w:spacing w:after="80" w:before="60"/>
      </w:pPr>
      <w:r>
        <w:rPr>
          <w:rFonts w:ascii="Arial" w:cs="Arial" w:eastAsia="Arial" w:hAnsi="Arial"/>
          <w:color w:val="212121"/>
          <w:sz w:val="22"/>
          <w:szCs w:val="22"/>
        </w:rPr>
        <w:t xml:space="preserve">Etape 2 — Activer le Mode developpeur (interrupteur haut droite)</w:t>
      </w:r>
    </w:p>
    <w:p>
      <w:pPr>
        <w:spacing w:after="80" w:before="60"/>
      </w:pPr>
      <w:r>
        <w:rPr>
          <w:rFonts w:ascii="Arial" w:cs="Arial" w:eastAsia="Arial" w:hAnsi="Arial"/>
          <w:color w:val="212121"/>
          <w:sz w:val="22"/>
          <w:szCs w:val="22"/>
        </w:rPr>
        <w:t xml:space="preserve">Etape 3 — Cliquer "Charger l'extension non empaquetee"</w:t>
      </w:r>
    </w:p>
    <w:p>
      <w:pPr>
        <w:spacing w:after="80" w:before="60"/>
      </w:pPr>
      <w:r>
        <w:rPr>
          <w:rFonts w:ascii="Arial" w:cs="Arial" w:eastAsia="Arial" w:hAnsi="Arial"/>
          <w:color w:val="212121"/>
          <w:sz w:val="22"/>
          <w:szCs w:val="22"/>
        </w:rPr>
        <w:t xml:space="preserve">Etape 4 — Selectionner le dossier ~/Downloads/ev-extension</w:t>
      </w:r>
    </w:p>
    <w:p>
      <w:pPr>
        <w:spacing w:after="80" w:before="60"/>
      </w:pPr>
      <w:r>
        <w:rPr>
          <w:rFonts w:ascii="Arial" w:cs="Arial" w:eastAsia="Arial" w:hAnsi="Arial"/>
          <w:color w:val="212121"/>
          <w:sz w:val="22"/>
          <w:szCs w:val="22"/>
        </w:rPr>
        <w:t xml:space="preserve">Etape 5 — Verifier que l'extension "EasyVista Backlog Sync" apparait avec ID : gpoimkkkkodkaiehedoenhmdcoochgpg</w:t>
      </w:r>
    </w:p>
    <w:p>
      <w:r>
        <w:t xml:space="preserve"/>
      </w:r>
    </w:p>
    <w:p>
      <w:pPr>
        <w:pStyle w:val="Heading2"/>
        <w:spacing w:after="120" w:before="240"/>
      </w:pPr>
      <w:r>
        <w:rPr>
          <w:rFonts w:ascii="Arial" w:cs="Arial" w:eastAsia="Arial" w:hAnsi="Arial"/>
          <w:b/>
          <w:bCs/>
          <w:color w:val="1565C0"/>
          <w:sz w:val="26"/>
          <w:szCs w:val="26"/>
        </w:rPr>
        <w:t xml:space="preserve">3.3 Demarrage du backlog</w:t>
      </w:r>
    </w:p>
    <w:p>
      <w:pPr>
        <w:spacing w:after="80" w:before="60"/>
      </w:pPr>
      <w:r>
        <w:rPr>
          <w:rFonts w:ascii="Arial" w:cs="Arial" w:eastAsia="Arial" w:hAnsi="Arial"/>
          <w:color w:val="212121"/>
          <w:sz w:val="22"/>
          <w:szCs w:val="22"/>
        </w:rPr>
        <w:t xml:space="preserve">Dans Terminal, ouvrir un onglet dedie (ne pas fermer pendant utilisation) :</w:t>
      </w:r>
    </w:p>
    <w:p>
      <w:pPr>
        <w:shd w:fill="1E1E1E" w:val="clear"/>
        <w:spacing w:after="40" w:before="40"/>
        <w:ind w:left="360"/>
      </w:pPr>
      <w:r>
        <w:rPr>
          <w:rFonts w:ascii="Courier New" w:cs="Courier New" w:eastAsia="Courier New" w:hAnsi="Courier New"/>
          <w:color w:val="4FC3F7"/>
          <w:sz w:val="18"/>
          <w:szCs w:val="18"/>
        </w:rPr>
        <w:t xml:space="preserve">cd /Users/frx36176/Downloads/ev-extension &amp;&amp; python3 -m http.server 9999</w:t>
      </w:r>
    </w:p>
    <w:p>
      <w:pPr>
        <w:spacing w:after="80" w:before="60"/>
      </w:pPr>
      <w:r>
        <w:rPr>
          <w:rFonts w:ascii="Arial" w:cs="Arial" w:eastAsia="Arial" w:hAnsi="Arial"/>
          <w:color w:val="212121"/>
          <w:sz w:val="22"/>
          <w:szCs w:val="22"/>
        </w:rPr>
        <w:t xml:space="preserve">Puis ouvrir dans Chrome :</w:t>
      </w:r>
    </w:p>
    <w:p>
      <w:pPr>
        <w:shd w:fill="1E1E1E" w:val="clear"/>
        <w:spacing w:after="40" w:before="40"/>
        <w:ind w:left="360"/>
      </w:pPr>
      <w:r>
        <w:rPr>
          <w:rFonts w:ascii="Courier New" w:cs="Courier New" w:eastAsia="Courier New" w:hAnsi="Courier New"/>
          <w:color w:val="4FC3F7"/>
          <w:sz w:val="18"/>
          <w:szCs w:val="18"/>
        </w:rPr>
        <w:t xml:space="preserve">http://localhost:9999/backlog.html</w:t>
      </w:r>
    </w:p>
    <w:p>
      <w:r>
        <w:t xml:space="preserve"/>
      </w:r>
    </w:p>
    <w:p>
      <w:pPr>
        <w:pStyle w:val="Heading2"/>
        <w:spacing w:after="120" w:before="240"/>
      </w:pPr>
      <w:r>
        <w:rPr>
          <w:rFonts w:ascii="Arial" w:cs="Arial" w:eastAsia="Arial" w:hAnsi="Arial"/>
          <w:b/>
          <w:bCs/>
          <w:color w:val="1565C0"/>
          <w:sz w:val="26"/>
          <w:szCs w:val="26"/>
        </w:rPr>
        <w:t xml:space="preserve">3.4 Mise a jour de l'extension</w:t>
      </w:r>
    </w:p>
    <w:p>
      <w:pPr>
        <w:spacing w:after="80" w:before="60"/>
      </w:pPr>
      <w:r>
        <w:rPr>
          <w:rFonts w:ascii="Arial" w:cs="Arial" w:eastAsia="Arial" w:hAnsi="Arial"/>
          <w:color w:val="212121"/>
          <w:sz w:val="22"/>
          <w:szCs w:val="22"/>
        </w:rPr>
        <w:t xml:space="preserve">Quand les fichiers sont modifies :</w:t>
      </w:r>
    </w:p>
    <w:p>
      <w:pPr>
        <w:shd w:fill="1E1E1E" w:val="clear"/>
        <w:spacing w:after="40" w:before="40"/>
        <w:ind w:left="360"/>
      </w:pPr>
      <w:r>
        <w:rPr>
          <w:rFonts w:ascii="Courier New" w:cs="Courier New" w:eastAsia="Courier New" w:hAnsi="Courier New"/>
          <w:color w:val="4FC3F7"/>
          <w:sz w:val="18"/>
          <w:szCs w:val="18"/>
        </w:rPr>
        <w:t xml:space="preserve">cd ~/Downloads &amp;&amp; unzip -o ev-extension.zip</w:t>
      </w:r>
    </w:p>
    <w:p>
      <w:pPr>
        <w:spacing w:after="80" w:before="60"/>
      </w:pPr>
      <w:r>
        <w:rPr>
          <w:rFonts w:ascii="Arial" w:cs="Arial" w:eastAsia="Arial" w:hAnsi="Arial"/>
          <w:color w:val="212121"/>
          <w:sz w:val="22"/>
          <w:szCs w:val="22"/>
        </w:rPr>
        <w:t xml:space="preserve">Puis dans chrome://extensions cliquer le bouton Recharger sur la carte de l'extension.</w:t>
      </w:r>
    </w:p>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4. Etat actuel et travail restant</w:t>
      </w:r>
    </w:p>
    <w:p>
      <w:pPr>
        <w:pStyle w:val="Heading2"/>
        <w:spacing w:after="120" w:before="240"/>
      </w:pPr>
      <w:r>
        <w:rPr>
          <w:rFonts w:ascii="Arial" w:cs="Arial" w:eastAsia="Arial" w:hAnsi="Arial"/>
          <w:b/>
          <w:bCs/>
          <w:color w:val="1565C0"/>
          <w:sz w:val="26"/>
          <w:szCs w:val="26"/>
        </w:rPr>
        <w:t xml:space="preserve">4.1 Ce qui fonctionne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626"/>
        <w:gridCol w:w="4000"/>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Fonctionnalite</w:t>
            </w:r>
          </w:p>
        </w:tc>
        <w:tc>
          <w:tcPr>
            <w:tcW w:type="dxa" w:w="4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Backlog HTML complet</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Tableau, filtres, detail, creation, CSV</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Extension Chrome installee et active</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ID gpoimkk... confirme</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PING extension depuis backlog</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chrome.runtime.sendMessage fonctionne</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GET_TICKETS depuis backlog</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Retourne les tickets stockes</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Extraction DOM EasyVista</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16 vrais tickets extraits (GILG, CARDON, AGREBI...)</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Injection tickets dans backlog</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injectEVTickets() fonctionne</w:t>
            </w:r>
          </w:p>
        </w:tc>
      </w:tr>
      <w:tr>
        <w:tc>
          <w:tcPr>
            <w:tcW w:type="dxa" w:w="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OK</w:t>
            </w:r>
          </w:p>
        </w:tc>
        <w:tc>
          <w:tcPr>
            <w:tcW w:type="dxa" w:w="46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Badge "EV connecte" backlog</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color w:val="212121"/>
                <w:sz w:val="20"/>
                <w:szCs w:val="20"/>
              </w:rPr>
              <w:t xml:space="preserve">Statut vert confirme</w:t>
            </w:r>
          </w:p>
        </w:tc>
      </w:tr>
    </w:tbl>
    <w:p>
      <w:r>
        <w:t xml:space="preserve"/>
      </w:r>
    </w:p>
    <w:p>
      <w:pPr>
        <w:pStyle w:val="Heading2"/>
        <w:spacing w:after="120" w:before="240"/>
      </w:pPr>
      <w:r>
        <w:rPr>
          <w:rFonts w:ascii="Arial" w:cs="Arial" w:eastAsia="Arial" w:hAnsi="Arial"/>
          <w:b/>
          <w:bCs/>
          <w:color w:val="1565C0"/>
          <w:sz w:val="26"/>
          <w:szCs w:val="26"/>
        </w:rPr>
        <w:t xml:space="preserve">4.2 Ce qui reste a 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626"/>
        <w:gridCol w:w="4000"/>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Tache</w:t>
            </w:r>
          </w:p>
        </w:tc>
        <w:tc>
          <w:tcPr>
            <w:tcW w:type="dxa" w:w="4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Solution proposee</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w:t>
            </w:r>
          </w:p>
        </w:tc>
        <w:tc>
          <w:tcPr>
            <w:tcW w:type="dxa" w:w="46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Sync automatique XHR bloquee par CSP EV</w:t>
            </w:r>
          </w:p>
        </w:tc>
        <w:tc>
          <w:tcPr>
            <w:tcW w:type="dxa" w:w="4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Voir option ci-dessous — declarative net request</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w:t>
            </w:r>
          </w:p>
        </w:tc>
        <w:tc>
          <w:tcPr>
            <w:tcW w:type="dxa" w:w="46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bridge.js non injecte (content script bloque)</w:t>
            </w:r>
          </w:p>
        </w:tc>
        <w:tc>
          <w:tcPr>
            <w:tcW w:type="dxa" w:w="4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Utiliser chrome.scripting.executeScript() depuis background</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w:t>
            </w:r>
          </w:p>
        </w:tc>
        <w:tc>
          <w:tcPr>
            <w:tcW w:type="dxa" w:w="46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Persistance tickets entre sessions</w:t>
            </w:r>
          </w:p>
        </w:tc>
        <w:tc>
          <w:tcPr>
            <w:tcW w:type="dxa" w:w="4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Stocker dans chrome.storage.local a chaque extraction DOM</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w:t>
            </w:r>
          </w:p>
        </w:tc>
        <w:tc>
          <w:tcPr>
            <w:tcW w:type="dxa" w:w="46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Serveur python a relancer manuellement</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Creer un LaunchAgent macOS pour demarrage auto</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w:t>
            </w:r>
          </w:p>
        </w:tc>
        <w:tc>
          <w:tcPr>
            <w:tcW w:type="dxa" w:w="46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Extraction dates EV manquantes</w:t>
            </w:r>
          </w:p>
        </w:tc>
        <w:tc>
          <w:tcPr>
            <w:tcW w:type="dxa" w:w="4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Affiner le selecteur CSS (format DD/MM/YYYY HH:MM)</w:t>
            </w:r>
          </w:p>
        </w:tc>
      </w:tr>
    </w:tbl>
    <w:p>
      <w:r>
        <w:t xml:space="preserve"/>
      </w:r>
    </w:p>
    <w:p>
      <w:pPr>
        <w:pStyle w:val="Heading2"/>
        <w:spacing w:after="120" w:before="240"/>
      </w:pPr>
      <w:r>
        <w:rPr>
          <w:rFonts w:ascii="Arial" w:cs="Arial" w:eastAsia="Arial" w:hAnsi="Arial"/>
          <w:b/>
          <w:bCs/>
          <w:color w:val="1565C0"/>
          <w:sz w:val="26"/>
          <w:szCs w:val="26"/>
        </w:rPr>
        <w:t xml:space="preserve">4.3 Solution pour la sync automatique</w:t>
      </w:r>
    </w:p>
    <w:p>
      <w:pPr>
        <w:spacing w:after="80" w:before="60"/>
      </w:pPr>
      <w:r>
        <w:rPr>
          <w:rFonts w:ascii="Arial" w:cs="Arial" w:eastAsia="Arial" w:hAnsi="Arial"/>
          <w:color w:val="212121"/>
          <w:sz w:val="22"/>
          <w:szCs w:val="22"/>
        </w:rPr>
        <w:t xml:space="preserve">Le Content Security Policy d'EasyVista bloque l'injection de content.js. Pour contourner, deux options :</w:t>
      </w:r>
    </w:p>
    <w:p>
      <w:r>
        <w:t xml:space="preserve"/>
      </w:r>
    </w:p>
    <w:p>
      <w:pPr>
        <w:pStyle w:val="Heading3"/>
        <w:spacing w:after="80" w:before="180"/>
      </w:pPr>
      <w:r>
        <w:rPr>
          <w:rFonts w:ascii="Arial" w:cs="Arial" w:eastAsia="Arial" w:hAnsi="Arial"/>
          <w:b/>
          <w:bCs/>
          <w:color w:val="424242"/>
          <w:sz w:val="22"/>
          <w:szCs w:val="22"/>
        </w:rPr>
        <w:t xml:space="preserve">Option A — declarativeNetRequest (recommandee)</w:t>
      </w:r>
    </w:p>
    <w:p>
      <w:pPr>
        <w:spacing w:after="80" w:before="60"/>
      </w:pPr>
      <w:r>
        <w:rPr>
          <w:rFonts w:ascii="Arial" w:cs="Arial" w:eastAsia="Arial" w:hAnsi="Arial"/>
          <w:color w:val="212121"/>
          <w:sz w:val="22"/>
          <w:szCs w:val="22"/>
        </w:rPr>
        <w:t xml:space="preserve">Modifier manifest.json pour ajouter la permission declarativeNetRequest et une regle qui supprime le header CSP des reponses EV. Ajouter dans manifest.json :</w:t>
      </w:r>
    </w:p>
    <w:p>
      <w:pPr>
        <w:shd w:fill="1E1E1E" w:val="clear"/>
        <w:spacing w:after="40" w:before="40"/>
        <w:ind w:left="360"/>
      </w:pPr>
      <w:r>
        <w:rPr>
          <w:rFonts w:ascii="Courier New" w:cs="Courier New" w:eastAsia="Courier New" w:hAnsi="Courier New"/>
          <w:color w:val="4FC3F7"/>
          <w:sz w:val="18"/>
          <w:szCs w:val="18"/>
        </w:rPr>
        <w:t xml:space="preserve">"declarative_net_request": {</w:t>
      </w:r>
    </w:p>
    <w:p>
      <w:pPr>
        <w:shd w:fill="1E1E1E" w:val="clear"/>
        <w:spacing w:after="40" w:before="40"/>
        <w:ind w:left="360"/>
      </w:pPr>
      <w:r>
        <w:rPr>
          <w:rFonts w:ascii="Courier New" w:cs="Courier New" w:eastAsia="Courier New" w:hAnsi="Courier New"/>
          <w:color w:val="4FC3F7"/>
          <w:sz w:val="18"/>
          <w:szCs w:val="18"/>
        </w:rPr>
        <w:t xml:space="preserve">  "rule_resources": [{"id": "1", "enabled": true, "path": "rules.json"}]</w:t>
      </w:r>
    </w:p>
    <w:p>
      <w:pPr>
        <w:shd w:fill="1E1E1E" w:val="clear"/>
        <w:spacing w:after="40" w:before="40"/>
        <w:ind w:left="360"/>
      </w:pPr>
      <w:r>
        <w:rPr>
          <w:rFonts w:ascii="Courier New" w:cs="Courier New" w:eastAsia="Courier New" w:hAnsi="Courier New"/>
          <w:color w:val="4FC3F7"/>
          <w:sz w:val="18"/>
          <w:szCs w:val="18"/>
        </w:rPr>
        <w:t xml:space="preserve">},</w:t>
      </w:r>
    </w:p>
    <w:p>
      <w:pPr>
        <w:spacing w:after="80" w:before="60"/>
      </w:pPr>
      <w:r>
        <w:rPr>
          <w:rFonts w:ascii="Arial" w:cs="Arial" w:eastAsia="Arial" w:hAnsi="Arial"/>
          <w:color w:val="212121"/>
          <w:sz w:val="22"/>
          <w:szCs w:val="22"/>
        </w:rPr>
        <w:t xml:space="preserve">Puis creer rules.json :</w:t>
      </w:r>
    </w:p>
    <w:p>
      <w:pPr>
        <w:shd w:fill="1E1E1E" w:val="clear"/>
        <w:spacing w:after="40" w:before="40"/>
        <w:ind w:left="360"/>
      </w:pPr>
      <w:r>
        <w:rPr>
          <w:rFonts w:ascii="Courier New" w:cs="Courier New" w:eastAsia="Courier New" w:hAnsi="Courier New"/>
          <w:color w:val="4FC3F7"/>
          <w:sz w:val="18"/>
          <w:szCs w:val="18"/>
        </w:rPr>
        <w:t xml:space="preserve">[{"id":1,"priority":1,"action":{"type":"modifyHeaders",</w:t>
      </w:r>
    </w:p>
    <w:p>
      <w:pPr>
        <w:shd w:fill="1E1E1E" w:val="clear"/>
        <w:spacing w:after="40" w:before="40"/>
        <w:ind w:left="360"/>
      </w:pPr>
      <w:r>
        <w:rPr>
          <w:rFonts w:ascii="Courier New" w:cs="Courier New" w:eastAsia="Courier New" w:hAnsi="Courier New"/>
          <w:color w:val="4FC3F7"/>
          <w:sz w:val="18"/>
          <w:szCs w:val="18"/>
        </w:rPr>
        <w:t xml:space="preserve">  "responseHeaders":[{"header":"Content-Security-Policy","operation":"remove"}]},</w:t>
      </w:r>
    </w:p>
    <w:p>
      <w:pPr>
        <w:shd w:fill="1E1E1E" w:val="clear"/>
        <w:spacing w:after="40" w:before="40"/>
        <w:ind w:left="360"/>
      </w:pPr>
      <w:r>
        <w:rPr>
          <w:rFonts w:ascii="Courier New" w:cs="Courier New" w:eastAsia="Courier New" w:hAnsi="Courier New"/>
          <w:color w:val="4FC3F7"/>
          <w:sz w:val="18"/>
          <w:szCs w:val="18"/>
        </w:rPr>
        <w:t xml:space="preserve">  "condition":{"urlFilter":"foncia.easyvista.com","resourceTypes":["main_frame","sub_frame"]}}]</w:t>
      </w:r>
    </w:p>
    <w:p>
      <w:r>
        <w:t xml:space="preserve"/>
      </w:r>
    </w:p>
    <w:p>
      <w:pPr>
        <w:pStyle w:val="Heading3"/>
        <w:spacing w:after="80" w:before="180"/>
      </w:pPr>
      <w:r>
        <w:rPr>
          <w:rFonts w:ascii="Arial" w:cs="Arial" w:eastAsia="Arial" w:hAnsi="Arial"/>
          <w:b/>
          <w:bCs/>
          <w:color w:val="424242"/>
          <w:sz w:val="22"/>
          <w:szCs w:val="22"/>
        </w:rPr>
        <w:t xml:space="preserve">Option B — chrome.scripting.executeScript()</w:t>
      </w:r>
    </w:p>
    <w:p>
      <w:pPr>
        <w:spacing w:after="80" w:before="60"/>
      </w:pPr>
      <w:r>
        <w:rPr>
          <w:rFonts w:ascii="Arial" w:cs="Arial" w:eastAsia="Arial" w:hAnsi="Arial"/>
          <w:color w:val="212121"/>
          <w:sz w:val="22"/>
          <w:szCs w:val="22"/>
        </w:rPr>
        <w:t xml:space="preserve">Depuis background.js, quand un onglet EV est detecte, executer le script directement :</w:t>
      </w:r>
    </w:p>
    <w:p>
      <w:pPr>
        <w:shd w:fill="1E1E1E" w:val="clear"/>
        <w:spacing w:after="40" w:before="40"/>
        <w:ind w:left="360"/>
      </w:pPr>
      <w:r>
        <w:rPr>
          <w:rFonts w:ascii="Courier New" w:cs="Courier New" w:eastAsia="Courier New" w:hAnsi="Courier New"/>
          <w:color w:val="4FC3F7"/>
          <w:sz w:val="18"/>
          <w:szCs w:val="18"/>
        </w:rPr>
        <w:t xml:space="preserve">chrome.tabs.onUpdated.addListener((tabId, info, tab) =&gt; {</w:t>
      </w:r>
    </w:p>
    <w:p>
      <w:pPr>
        <w:shd w:fill="1E1E1E" w:val="clear"/>
        <w:spacing w:after="40" w:before="40"/>
        <w:ind w:left="360"/>
      </w:pPr>
      <w:r>
        <w:rPr>
          <w:rFonts w:ascii="Courier New" w:cs="Courier New" w:eastAsia="Courier New" w:hAnsi="Courier New"/>
          <w:color w:val="4FC3F7"/>
          <w:sz w:val="18"/>
          <w:szCs w:val="18"/>
        </w:rPr>
        <w:t xml:space="preserve">  if(info.status==="complete" &amp;&amp; tab.url?.includes("foncia.easyvista.com")) {</w:t>
      </w:r>
    </w:p>
    <w:p>
      <w:pPr>
        <w:shd w:fill="1E1E1E" w:val="clear"/>
        <w:spacing w:after="40" w:before="40"/>
        <w:ind w:left="360"/>
      </w:pPr>
      <w:r>
        <w:rPr>
          <w:rFonts w:ascii="Courier New" w:cs="Courier New" w:eastAsia="Courier New" w:hAnsi="Courier New"/>
          <w:color w:val="4FC3F7"/>
          <w:sz w:val="18"/>
          <w:szCs w:val="18"/>
        </w:rPr>
        <w:t xml:space="preserve">    chrome.scripting.executeScript({ target:{tabId}, files:["content.js"] });</w:t>
      </w:r>
    </w:p>
    <w:p>
      <w:pPr>
        <w:shd w:fill="1E1E1E" w:val="clear"/>
        <w:spacing w:after="40" w:before="40"/>
        <w:ind w:left="360"/>
      </w:pPr>
      <w:r>
        <w:rPr>
          <w:rFonts w:ascii="Courier New" w:cs="Courier New" w:eastAsia="Courier New" w:hAnsi="Courier New"/>
          <w:color w:val="4FC3F7"/>
          <w:sz w:val="18"/>
          <w:szCs w:val="18"/>
        </w:rPr>
        <w:t xml:space="preserve">  }</w:t>
      </w:r>
    </w:p>
    <w:p>
      <w:pPr>
        <w:shd w:fill="1E1E1E" w:val="clear"/>
        <w:spacing w:after="40" w:before="40"/>
        <w:ind w:left="360"/>
      </w:pPr>
      <w:r>
        <w:rPr>
          <w:rFonts w:ascii="Courier New" w:cs="Courier New" w:eastAsia="Courier New" w:hAnsi="Courier New"/>
          <w:color w:val="4FC3F7"/>
          <w:sz w:val="18"/>
          <w:szCs w:val="18"/>
        </w:rPr>
        <w:t xml:space="preserve">});</w:t>
      </w:r>
    </w:p>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5. Format de donnees</w:t>
      </w:r>
    </w:p>
    <w:p>
      <w:pPr>
        <w:pStyle w:val="Heading2"/>
        <w:spacing w:after="120" w:before="240"/>
      </w:pPr>
      <w:r>
        <w:rPr>
          <w:rFonts w:ascii="Arial" w:cs="Arial" w:eastAsia="Arial" w:hAnsi="Arial"/>
          <w:b/>
          <w:bCs/>
          <w:color w:val="1565C0"/>
          <w:sz w:val="26"/>
          <w:szCs w:val="26"/>
        </w:rPr>
        <w:t xml:space="preserve">5.1 Structure ticket normalise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Cle unique : SR-EV-S260414_000159 ou INC-2024-0041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ev_id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Numero EV brut : S260414_000159</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INC | SR | CHG | PB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Sujet + beneficiaire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user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NOM, Prenom du beneficiaire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Critique | Haute | Moyenne | Basse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Nouveau | En cours | En attente | Resolu | Escalade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 4h, 24h !, OK</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assign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Intervenant assigne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DD/MM/YYYY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cat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Categorie : Telephonie Mobile, Reseau...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desc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Description complete du ticket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log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array</w:t>
            </w:r>
          </w:p>
        </w:tc>
        <w:tc>
          <w:tcPr>
            <w:tcW w:type="dxa" w:w="5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[{d, a, t}] — journal d'activite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easyvista | dom | local</w:t>
            </w:r>
          </w:p>
        </w:tc>
      </w:tr>
    </w:tbl>
    <w:p>
      <w:r>
        <w:t xml:space="preserve"/>
      </w:r>
    </w:p>
    <w:p>
      <w:pPr>
        <w:pStyle w:val="Heading2"/>
        <w:spacing w:after="120" w:before="240"/>
      </w:pPr>
      <w:r>
        <w:rPr>
          <w:rFonts w:ascii="Arial" w:cs="Arial" w:eastAsia="Arial" w:hAnsi="Arial"/>
          <w:b/>
          <w:bCs/>
          <w:color w:val="1565C0"/>
          <w:sz w:val="26"/>
          <w:szCs w:val="26"/>
        </w:rPr>
        <w:t xml:space="preserve">5.2 Tickets EV extraits lors de la session</w:t>
      </w:r>
    </w:p>
    <w:p>
      <w:pPr>
        <w:spacing w:after="80" w:before="60"/>
      </w:pPr>
      <w:r>
        <w:rPr>
          <w:rFonts w:ascii="Arial" w:cs="Arial" w:eastAsia="Arial" w:hAnsi="Arial"/>
          <w:color w:val="212121"/>
          <w:sz w:val="22"/>
          <w:szCs w:val="22"/>
        </w:rPr>
        <w:t xml:space="preserve">16 vrais tickets extraits depuis la grille N2_Assistance_Telephonie_Mobile le 14/04/2026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Numero EV</w:t>
            </w:r>
          </w:p>
        </w:tc>
        <w:tc>
          <w:tcPr>
            <w:tcW w:type="dxa" w:w="3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Beneficiaire</w:t>
            </w:r>
          </w:p>
        </w:tc>
        <w:tc>
          <w:tcPr>
            <w:tcW w:type="dxa" w:w="32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Sujet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S260414_000159</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GILG, Alexandre</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Reaffectation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S260414_000137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CARDON, Carole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Recharge data</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S260414_000127</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AGREBI, Samia</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Reaffectation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S260414_000114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MARCQ, Christine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Reaffectation d'une ligne mobile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S260413_000383</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FRUGERE, Danielle</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S260413_000331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MODESTE, Isabel</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S260413_000087</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DUCHEMIN, Corinne</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Gestion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S260410_000105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CLUS, Martin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S260410_000081</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DERUELLE, Flavie</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S260408_000351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LASSET, Celine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S260408_000340</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BAUDART, Julien</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S260407_000379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GANEBAL, Nathalie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S260407_000310</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HAULENAUER, Josefa</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S260407_000050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BOURGECONNIER, Christophe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Acces Reseaux</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S260406_000132</w:t>
            </w:r>
          </w:p>
        </w:tc>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FERREIRA, Lauren</w:t>
            </w:r>
          </w:p>
        </w:tc>
        <w:tc>
          <w:tcPr>
            <w:tcW w:type="dxa" w:w="32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S260403_000404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CORREIA, Stephanie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Ouverture creation d'une ligne mobile</w:t>
            </w:r>
          </w:p>
        </w:tc>
      </w:tr>
    </w:tbl>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6. Instructions pour Claude Code</w:t>
      </w:r>
    </w:p>
    <w:p>
      <w:pPr>
        <w:pStyle w:val="Heading2"/>
        <w:spacing w:after="120" w:before="240"/>
      </w:pPr>
      <w:r>
        <w:rPr>
          <w:rFonts w:ascii="Arial" w:cs="Arial" w:eastAsia="Arial" w:hAnsi="Arial"/>
          <w:b/>
          <w:bCs/>
          <w:color w:val="1565C0"/>
          <w:sz w:val="26"/>
          <w:szCs w:val="26"/>
        </w:rPr>
        <w:t xml:space="preserve">6.1 Contexte de reprise</w:t>
      </w:r>
    </w:p>
    <w:p>
      <w:pPr>
        <w:spacing w:after="80" w:before="60"/>
      </w:pPr>
      <w:r>
        <w:rPr>
          <w:rFonts w:ascii="Arial" w:cs="Arial" w:eastAsia="Arial" w:hAnsi="Arial"/>
          <w:color w:val="212121"/>
          <w:sz w:val="22"/>
          <w:szCs w:val="22"/>
        </w:rPr>
        <w:t xml:space="preserve">Claude Code reprend ce projet a partir de la v1.2. La connexion extension &lt;-&gt; backlog est etablie et fonctionnelle. Le principal chantier restant est d'automatiser la sync EV sans intervention manuelle.</w:t>
      </w:r>
    </w:p>
    <w:p>
      <w:r>
        <w:t xml:space="preserve"/>
      </w:r>
    </w:p>
    <w:p>
      <w:pPr>
        <w:pStyle w:val="Heading2"/>
        <w:spacing w:after="120" w:before="240"/>
      </w:pPr>
      <w:r>
        <w:rPr>
          <w:rFonts w:ascii="Arial" w:cs="Arial" w:eastAsia="Arial" w:hAnsi="Arial"/>
          <w:b/>
          <w:bCs/>
          <w:color w:val="1565C0"/>
          <w:sz w:val="26"/>
          <w:szCs w:val="26"/>
        </w:rPr>
        <w:t xml:space="preserve">6.2 Priorites de developpement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26"/>
        <w:gridCol w:w="2000"/>
      </w:tblGrid>
      <w:tr>
        <w:trPr>
          <w:tblHeader/>
        </w:trPr>
        <w:tc>
          <w:tcPr>
            <w:tcW w:type="dxa" w:w="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1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5026"/>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Tache</w:t>
            </w:r>
          </w:p>
        </w:tc>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manifest.json</w:t>
            </w:r>
          </w:p>
        </w:tc>
        <w:tc>
          <w:tcPr>
            <w:tcW w:type="dxa" w:w="5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Ajouter declarativeNetRequest + rules.json pour supprimer CSP EV</w:t>
            </w:r>
          </w:p>
        </w:tc>
        <w:tc>
          <w:tcPr>
            <w:tcW w:type="dxa" w:w="20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30 min</w:t>
            </w:r>
          </w:p>
        </w:tc>
      </w:tr>
      <w:tr>
        <w:tc>
          <w:tcPr>
            <w:tcW w:type="dxa" w:w="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1</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background.js</w:t>
            </w:r>
          </w:p>
        </w:tc>
        <w:tc>
          <w:tcPr>
            <w:tcW w:type="dxa" w:w="5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Ajouter chrome.tabs.onUpdated pour injecter content.js via scripting API</w:t>
            </w:r>
          </w:p>
        </w:tc>
        <w:tc>
          <w:tcPr>
            <w:tcW w:type="dxa" w:w="20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212121"/>
                <w:sz w:val="20"/>
                <w:szCs w:val="20"/>
              </w:rPr>
              <w:t xml:space="preserve">20 min</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content.js</w:t>
            </w:r>
          </w:p>
        </w:tc>
        <w:tc>
          <w:tcPr>
            <w:tcW w:type="dxa" w:w="50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Affiner extraction des dates EV (format timestamp dans attributs data-)</w:t>
            </w:r>
          </w:p>
        </w:tc>
        <w:tc>
          <w:tcPr>
            <w:tcW w:type="dxa" w:w="2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45 min</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2</w:t>
            </w:r>
          </w:p>
        </w:tc>
        <w:tc>
          <w:tcPr>
            <w:tcW w:type="dxa" w:w="1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content.js</w:t>
            </w:r>
          </w:p>
        </w:tc>
        <w:tc>
          <w:tcPr>
            <w:tcW w:type="dxa" w:w="50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Extraire priorite et statut EV depuis les classes CSS de la grille</w:t>
            </w:r>
          </w:p>
        </w:tc>
        <w:tc>
          <w:tcPr>
            <w:tcW w:type="dxa" w:w="2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212121"/>
                <w:sz w:val="20"/>
                <w:szCs w:val="20"/>
              </w:rPr>
              <w:t xml:space="preserve">45 min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background.js</w:t>
            </w:r>
          </w:p>
        </w:tc>
        <w:tc>
          <w:tcPr>
            <w:tcW w:type="dxa" w:w="5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Ajouter auto-sync toutes les 5min via chrome.alarms API</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20 min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3</w:t>
            </w:r>
          </w:p>
        </w:tc>
        <w:tc>
          <w:tcPr>
            <w:tcW w:type="dxa" w:w="1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backlog.html</w:t>
            </w:r>
          </w:p>
        </w:tc>
        <w:tc>
          <w:tcPr>
            <w:tcW w:type="dxa" w:w="5026"/>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Creer un LaunchAgent macOS pour demarrage auto python server</w:t>
            </w:r>
          </w:p>
        </w:tc>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212121"/>
                <w:sz w:val="20"/>
                <w:szCs w:val="20"/>
              </w:rPr>
              <w:t xml:space="preserve">30 min</w:t>
            </w:r>
          </w:p>
        </w:tc>
      </w:tr>
    </w:tbl>
    <w:p>
      <w:r>
        <w:t xml:space="preserve"/>
      </w:r>
    </w:p>
    <w:p>
      <w:pPr>
        <w:pStyle w:val="Heading2"/>
        <w:spacing w:after="120" w:before="240"/>
      </w:pPr>
      <w:r>
        <w:rPr>
          <w:rFonts w:ascii="Arial" w:cs="Arial" w:eastAsia="Arial" w:hAnsi="Arial"/>
          <w:b/>
          <w:bCs/>
          <w:color w:val="1565C0"/>
          <w:sz w:val="26"/>
          <w:szCs w:val="26"/>
        </w:rPr>
        <w:t xml:space="preserve">6.3 Commandes de test utiles</w:t>
      </w:r>
    </w:p>
    <w:p>
      <w:pPr>
        <w:spacing w:after="80" w:before="60"/>
      </w:pPr>
      <w:r>
        <w:rPr>
          <w:rFonts w:ascii="Arial" w:cs="Arial" w:eastAsia="Arial" w:hAnsi="Arial"/>
          <w:color w:val="212121"/>
          <w:sz w:val="22"/>
          <w:szCs w:val="22"/>
        </w:rPr>
        <w:t xml:space="preserve">Verifier que l'extension repond depuis le backlog :</w:t>
      </w:r>
    </w:p>
    <w:p>
      <w:pPr>
        <w:shd w:fill="1E1E1E" w:val="clear"/>
        <w:spacing w:after="40" w:before="40"/>
        <w:ind w:left="360"/>
      </w:pPr>
      <w:r>
        <w:rPr>
          <w:rFonts w:ascii="Courier New" w:cs="Courier New" w:eastAsia="Courier New" w:hAnsi="Courier New"/>
          <w:color w:val="4FC3F7"/>
          <w:sz w:val="18"/>
          <w:szCs w:val="18"/>
        </w:rPr>
        <w:t xml:space="preserve">chrome.runtime.sendMessage("gpoimkkkkodkaiehedoenhmdcoochgpg", {type:"PING"}, r =&gt; console.log(r))</w:t>
      </w:r>
    </w:p>
    <w:p>
      <w:r>
        <w:t xml:space="preserve"/>
      </w:r>
    </w:p>
    <w:p>
      <w:pPr>
        <w:spacing w:after="80" w:before="60"/>
      </w:pPr>
      <w:r>
        <w:rPr>
          <w:rFonts w:ascii="Arial" w:cs="Arial" w:eastAsia="Arial" w:hAnsi="Arial"/>
          <w:color w:val="212121"/>
          <w:sz w:val="22"/>
          <w:szCs w:val="22"/>
        </w:rPr>
        <w:t xml:space="preserve">Lire les tickets stockes :</w:t>
      </w:r>
    </w:p>
    <w:p>
      <w:pPr>
        <w:shd w:fill="1E1E1E" w:val="clear"/>
        <w:spacing w:after="40" w:before="40"/>
        <w:ind w:left="360"/>
      </w:pPr>
      <w:r>
        <w:rPr>
          <w:rFonts w:ascii="Courier New" w:cs="Courier New" w:eastAsia="Courier New" w:hAnsi="Courier New"/>
          <w:color w:val="4FC3F7"/>
          <w:sz w:val="18"/>
          <w:szCs w:val="18"/>
        </w:rPr>
        <w:t xml:space="preserve">chrome.runtime.sendMessage("gpoimkkkkodkaiehedoenhmdcoochgpg", {type:"GET_TICKETS"}, r =&gt; console.log(r.tickets.length))</w:t>
      </w:r>
    </w:p>
    <w:p>
      <w:r>
        <w:t xml:space="preserve"/>
      </w:r>
    </w:p>
    <w:p>
      <w:pPr>
        <w:spacing w:after="80" w:before="60"/>
      </w:pPr>
      <w:r>
        <w:rPr>
          <w:rFonts w:ascii="Arial" w:cs="Arial" w:eastAsia="Arial" w:hAnsi="Arial"/>
          <w:color w:val="212121"/>
          <w:sz w:val="22"/>
          <w:szCs w:val="22"/>
        </w:rPr>
        <w:t xml:space="preserve">Verifier l'injection du content script sur EV (dans la console de l'onglet EV) :</w:t>
      </w:r>
    </w:p>
    <w:p>
      <w:pPr>
        <w:shd w:fill="1E1E1E" w:val="clear"/>
        <w:spacing w:after="40" w:before="40"/>
        <w:ind w:left="360"/>
      </w:pPr>
      <w:r>
        <w:rPr>
          <w:rFonts w:ascii="Courier New" w:cs="Courier New" w:eastAsia="Courier New" w:hAnsi="Courier New"/>
          <w:color w:val="4FC3F7"/>
          <w:sz w:val="18"/>
          <w:szCs w:val="18"/>
        </w:rPr>
        <w:t xml:space="preserve">typeof window._EV_SYNC_LOADED</w:t>
      </w:r>
    </w:p>
    <w:p>
      <w:r>
        <w:t xml:space="preserve"/>
      </w:r>
    </w:p>
    <w:p>
      <w:pPr>
        <w:pStyle w:val="Heading2"/>
        <w:spacing w:after="120" w:before="240"/>
      </w:pPr>
      <w:r>
        <w:rPr>
          <w:rFonts w:ascii="Arial" w:cs="Arial" w:eastAsia="Arial" w:hAnsi="Arial"/>
          <w:b/>
          <w:bCs/>
          <w:color w:val="1565C0"/>
          <w:sz w:val="26"/>
          <w:szCs w:val="26"/>
        </w:rPr>
        <w:t xml:space="preserve">6.4 Points de vigilance</w:t>
      </w:r>
    </w:p>
    <w:p>
      <w:pPr>
        <w:pStyle w:val="ListParagraph"/>
        <w:numPr>
          <w:ilvl w:val="0"/>
          <w:numId w:val="2"/>
        </w:numPr>
        <w:spacing w:after="40" w:before="40"/>
      </w:pPr>
      <w:r>
        <w:rPr>
          <w:rFonts w:ascii="Arial" w:cs="Arial" w:eastAsia="Arial" w:hAnsi="Arial"/>
          <w:color w:val="424242"/>
          <w:sz w:val="22"/>
          <w:szCs w:val="22"/>
        </w:rPr>
        <w:t xml:space="preserve">Le PHPSESSID EV expire regulierement — ne pas hardcoder l'URL avec session dans le code</w:t>
      </w:r>
    </w:p>
    <w:p>
      <w:pPr>
        <w:pStyle w:val="ListParagraph"/>
        <w:numPr>
          <w:ilvl w:val="0"/>
          <w:numId w:val="2"/>
        </w:numPr>
        <w:spacing w:after="40" w:before="40"/>
      </w:pPr>
      <w:r>
        <w:rPr>
          <w:rFonts w:ascii="Arial" w:cs="Arial" w:eastAsia="Arial" w:hAnsi="Arial"/>
          <w:color w:val="424242"/>
          <w:sz w:val="22"/>
          <w:szCs w:val="22"/>
        </w:rPr>
        <w:t xml:space="preserve">EasyVista utilise une grille Kendo UI custom, pas des &lt;tr&gt; HTML standards</w:t>
      </w:r>
    </w:p>
    <w:p>
      <w:pPr>
        <w:pStyle w:val="ListParagraph"/>
        <w:numPr>
          <w:ilvl w:val="0"/>
          <w:numId w:val="2"/>
        </w:numPr>
        <w:spacing w:after="40" w:before="40"/>
      </w:pPr>
      <w:r>
        <w:rPr>
          <w:rFonts w:ascii="Arial" w:cs="Arial" w:eastAsia="Arial" w:hAnsi="Arial"/>
          <w:color w:val="424242"/>
          <w:sz w:val="22"/>
          <w:szCs w:val="22"/>
        </w:rPr>
        <w:t xml:space="preserve">Le port 8888 peut etre occupe — preferer 9999 comme port par defaut</w:t>
      </w:r>
    </w:p>
    <w:p>
      <w:pPr>
        <w:pStyle w:val="ListParagraph"/>
        <w:numPr>
          <w:ilvl w:val="0"/>
          <w:numId w:val="2"/>
        </w:numPr>
        <w:spacing w:after="40" w:before="40"/>
      </w:pPr>
      <w:r>
        <w:rPr>
          <w:rFonts w:ascii="Arial" w:cs="Arial" w:eastAsia="Arial" w:hAnsi="Arial"/>
          <w:color w:val="424242"/>
          <w:sz w:val="22"/>
          <w:szCs w:val="22"/>
        </w:rPr>
        <w:t xml:space="preserve">L'extension ID change si on supprime et recharge l'extension — mettre a jour backlog.html</w:t>
      </w:r>
    </w:p>
    <w:p>
      <w:pPr>
        <w:pStyle w:val="ListParagraph"/>
        <w:numPr>
          <w:ilvl w:val="0"/>
          <w:numId w:val="2"/>
        </w:numPr>
        <w:spacing w:after="40" w:before="40"/>
      </w:pPr>
      <w:r>
        <w:rPr>
          <w:rFonts w:ascii="Arial" w:cs="Arial" w:eastAsia="Arial" w:hAnsi="Arial"/>
          <w:color w:val="424242"/>
          <w:sz w:val="22"/>
          <w:szCs w:val="22"/>
        </w:rPr>
        <w:t xml:space="preserve">Ne jamais stocker de credentials Foncia dans les fichiers de l'extension</w:t>
      </w:r>
    </w:p>
    <w:p>
      <w:r>
        <w:t xml:space="preserve"/>
      </w:r>
    </w:p>
    <w:p>
      <w:r>
        <w:br w:type="page"/>
      </w:r>
    </w:p>
    <w:p>
      <w:pPr>
        <w:pStyle w:val="Heading1"/>
        <w:pBdr>
          <w:bottom w:val="single" w:color="1565C0" w:sz="6" w:space="4"/>
        </w:pBdr>
        <w:spacing w:after="160" w:before="320"/>
      </w:pPr>
      <w:r>
        <w:rPr>
          <w:rFonts w:ascii="Arial" w:cs="Arial" w:eastAsia="Arial" w:hAnsi="Arial"/>
          <w:b/>
          <w:bCs/>
          <w:color w:val="0D47A1"/>
          <w:sz w:val="32"/>
          <w:szCs w:val="32"/>
        </w:rPr>
        <w:t xml:space="preserve">7. Contacts et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Responsable projet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BERNARD, Freddy — N2 Telephonie Mobile Foncia</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EasyVista Foncia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https://foncia.easyvista.com</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Extension Chrome ID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gpoimkkkkodkaiehedoenhmdcoochgpg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Backlog local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http://localhost:9999/backlog.html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Dossier extension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/Users/frx36176/Downloads/ev-extension/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424242"/>
                <w:sz w:val="20"/>
                <w:szCs w:val="20"/>
              </w:rPr>
              <w:t xml:space="preserve">Version document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12121"/>
                <w:sz w:val="20"/>
                <w:szCs w:val="20"/>
              </w:rPr>
              <w:t xml:space="preserve">v1.2 — 14 Avril 2026</w:t>
            </w:r>
          </w:p>
        </w:tc>
      </w:tr>
    </w:tbl>
    <w:p>
      <w:r>
        <w:t xml:space="preserve"/>
      </w:r>
    </w:p>
    <w:p>
      <w:r>
        <w:t xml:space="preserve"/>
      </w:r>
    </w:p>
    <w:p>
      <w:pPr>
        <w:pBdr>
          <w:top w:val="single" w:color="1565C0" w:sz="4" w:space="4"/>
        </w:pBdr>
        <w:spacing w:after="120" w:before="240"/>
        <w:jc w:val="center"/>
      </w:pPr>
      <w:r>
        <w:rPr>
          <w:rFonts w:ascii="Arial" w:cs="Arial" w:eastAsia="Arial" w:hAnsi="Arial"/>
          <w:i/>
          <w:iCs/>
          <w:color w:val="9E9E9E"/>
          <w:sz w:val="18"/>
          <w:szCs w:val="18"/>
        </w:rPr>
        <w:t xml:space="preserve">Document genere automatiquement — EV Backlog Sync v1.2 — Foncia N2 Telephonie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47A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2026-04-14T09:46:47.011Z</dcterms:created>
  <dcterms:modified xsi:type="dcterms:W3CDTF">2026-04-14T09:46:47.012Z</dcterms:modified>
</cp:coreProperties>
</file>

<file path=docProps/custom.xml><?xml version="1.0" encoding="utf-8"?>
<Properties xmlns="http://schemas.openxmlformats.org/officeDocument/2006/custom-properties" xmlns:vt="http://schemas.openxmlformats.org/officeDocument/2006/docPropsVTypes"/>
</file>