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8A43" w14:textId="40186C15" w:rsidR="004E69CB" w:rsidRPr="00797510" w:rsidRDefault="004349B6" w:rsidP="004349B6">
      <w:pPr>
        <w:jc w:val="center"/>
        <w:rPr>
          <w:b/>
          <w:bCs/>
          <w:sz w:val="32"/>
          <w:szCs w:val="32"/>
        </w:rPr>
      </w:pPr>
      <w:r w:rsidRPr="00797510">
        <w:rPr>
          <w:b/>
          <w:bCs/>
          <w:sz w:val="32"/>
          <w:szCs w:val="32"/>
        </w:rPr>
        <w:t xml:space="preserve">Classifying Income Levels </w:t>
      </w:r>
      <w:r w:rsidR="00797510" w:rsidRPr="00797510">
        <w:rPr>
          <w:b/>
          <w:bCs/>
          <w:sz w:val="32"/>
          <w:szCs w:val="32"/>
        </w:rPr>
        <w:t>Using</w:t>
      </w:r>
      <w:r w:rsidRPr="00797510">
        <w:rPr>
          <w:b/>
          <w:bCs/>
          <w:sz w:val="32"/>
          <w:szCs w:val="32"/>
        </w:rPr>
        <w:t xml:space="preserve"> Census Data</w:t>
      </w:r>
    </w:p>
    <w:p w14:paraId="2C426E7A" w14:textId="77777777" w:rsidR="00797510" w:rsidRDefault="004349B6" w:rsidP="00797510">
      <w:pPr>
        <w:jc w:val="center"/>
        <w:rPr>
          <w:sz w:val="24"/>
          <w:szCs w:val="24"/>
        </w:rPr>
      </w:pPr>
      <w:r w:rsidRPr="00797510">
        <w:rPr>
          <w:sz w:val="24"/>
          <w:szCs w:val="24"/>
        </w:rPr>
        <w:t>By: Angela Gasdaska</w:t>
      </w:r>
    </w:p>
    <w:p w14:paraId="3A570DD6" w14:textId="03F3F77C" w:rsidR="004E69CB" w:rsidRPr="002136A7" w:rsidRDefault="004349B6" w:rsidP="00797510">
      <w:pPr>
        <w:rPr>
          <w:b/>
          <w:bCs/>
          <w:sz w:val="24"/>
          <w:szCs w:val="24"/>
          <w:u w:val="single"/>
        </w:rPr>
      </w:pPr>
      <w:r w:rsidRPr="002136A7">
        <w:rPr>
          <w:b/>
          <w:bCs/>
          <w:sz w:val="24"/>
          <w:szCs w:val="24"/>
          <w:u w:val="single"/>
        </w:rPr>
        <w:t>OVER</w:t>
      </w:r>
      <w:r w:rsidR="00797510" w:rsidRPr="002136A7">
        <w:rPr>
          <w:b/>
          <w:bCs/>
          <w:sz w:val="24"/>
          <w:szCs w:val="24"/>
          <w:u w:val="single"/>
        </w:rPr>
        <w:t>VIEW</w:t>
      </w:r>
    </w:p>
    <w:p w14:paraId="11FF749B" w14:textId="678BD445" w:rsidR="00E10FA3" w:rsidRPr="002136A7" w:rsidRDefault="00D113C6">
      <w:pPr>
        <w:rPr>
          <w:sz w:val="24"/>
          <w:szCs w:val="24"/>
        </w:rPr>
      </w:pPr>
      <w:r w:rsidRPr="002136A7">
        <w:rPr>
          <w:sz w:val="24"/>
          <w:szCs w:val="24"/>
        </w:rPr>
        <w:t xml:space="preserve">RTI tasked me with generating a model to predict </w:t>
      </w:r>
      <w:r w:rsidR="000710F0" w:rsidRPr="002136A7">
        <w:rPr>
          <w:sz w:val="24"/>
          <w:szCs w:val="24"/>
        </w:rPr>
        <w:t>whether</w:t>
      </w:r>
      <w:r w:rsidRPr="002136A7">
        <w:rPr>
          <w:sz w:val="24"/>
          <w:szCs w:val="24"/>
        </w:rPr>
        <w:t xml:space="preserve"> an individual </w:t>
      </w:r>
      <w:r w:rsidR="000710F0" w:rsidRPr="002136A7">
        <w:rPr>
          <w:sz w:val="24"/>
          <w:szCs w:val="24"/>
        </w:rPr>
        <w:t>makes over</w:t>
      </w:r>
      <w:r w:rsidRPr="002136A7">
        <w:rPr>
          <w:sz w:val="24"/>
          <w:szCs w:val="24"/>
        </w:rPr>
        <w:t xml:space="preserve"> $50,000</w:t>
      </w:r>
      <w:r w:rsidR="000710F0" w:rsidRPr="002136A7">
        <w:rPr>
          <w:sz w:val="24"/>
          <w:szCs w:val="24"/>
        </w:rPr>
        <w:t xml:space="preserve"> yearly</w:t>
      </w:r>
      <w:r w:rsidRPr="002136A7">
        <w:rPr>
          <w:sz w:val="24"/>
          <w:szCs w:val="24"/>
        </w:rPr>
        <w:t xml:space="preserve">. Using data from the 1996 census, I created </w:t>
      </w:r>
      <w:r w:rsidR="00F03E04" w:rsidRPr="002136A7">
        <w:rPr>
          <w:sz w:val="24"/>
          <w:szCs w:val="24"/>
        </w:rPr>
        <w:t xml:space="preserve">two </w:t>
      </w:r>
      <w:r w:rsidRPr="002136A7">
        <w:rPr>
          <w:sz w:val="24"/>
          <w:szCs w:val="24"/>
        </w:rPr>
        <w:t>logistic regression</w:t>
      </w:r>
      <w:r w:rsidR="00F03E04" w:rsidRPr="002136A7">
        <w:rPr>
          <w:sz w:val="24"/>
          <w:szCs w:val="24"/>
        </w:rPr>
        <w:t xml:space="preserve"> models</w:t>
      </w:r>
      <w:r w:rsidRPr="002136A7">
        <w:rPr>
          <w:sz w:val="24"/>
          <w:szCs w:val="24"/>
        </w:rPr>
        <w:t xml:space="preserve">, </w:t>
      </w:r>
      <w:r w:rsidR="00F03E04" w:rsidRPr="002136A7">
        <w:rPr>
          <w:sz w:val="24"/>
          <w:szCs w:val="24"/>
        </w:rPr>
        <w:t xml:space="preserve">two </w:t>
      </w:r>
      <w:r w:rsidRPr="002136A7">
        <w:rPr>
          <w:sz w:val="24"/>
          <w:szCs w:val="24"/>
        </w:rPr>
        <w:t>general additive model</w:t>
      </w:r>
      <w:r w:rsidR="007F4603" w:rsidRPr="002136A7">
        <w:rPr>
          <w:sz w:val="24"/>
          <w:szCs w:val="24"/>
        </w:rPr>
        <w:t xml:space="preserve">s </w:t>
      </w:r>
      <w:r w:rsidRPr="002136A7">
        <w:rPr>
          <w:sz w:val="24"/>
          <w:szCs w:val="24"/>
        </w:rPr>
        <w:t xml:space="preserve">(GAM), and </w:t>
      </w:r>
      <w:r w:rsidR="00F03E04" w:rsidRPr="002136A7">
        <w:rPr>
          <w:sz w:val="24"/>
          <w:szCs w:val="24"/>
        </w:rPr>
        <w:t xml:space="preserve">a </w:t>
      </w:r>
      <w:r w:rsidRPr="002136A7">
        <w:rPr>
          <w:sz w:val="24"/>
          <w:szCs w:val="24"/>
        </w:rPr>
        <w:t>random forest model.</w:t>
      </w:r>
      <w:r w:rsidR="000710F0" w:rsidRPr="002136A7">
        <w:rPr>
          <w:sz w:val="24"/>
          <w:szCs w:val="24"/>
        </w:rPr>
        <w:t xml:space="preserve"> All </w:t>
      </w:r>
      <w:r w:rsidR="00F03E04" w:rsidRPr="002136A7">
        <w:rPr>
          <w:sz w:val="24"/>
          <w:szCs w:val="24"/>
        </w:rPr>
        <w:t xml:space="preserve">five </w:t>
      </w:r>
      <w:r w:rsidR="000710F0" w:rsidRPr="002136A7">
        <w:rPr>
          <w:sz w:val="24"/>
          <w:szCs w:val="24"/>
        </w:rPr>
        <w:t>models performed well</w:t>
      </w:r>
      <w:r w:rsidR="00F03E04" w:rsidRPr="002136A7">
        <w:rPr>
          <w:sz w:val="24"/>
          <w:szCs w:val="24"/>
        </w:rPr>
        <w:t xml:space="preserve"> on the validation data</w:t>
      </w:r>
      <w:r w:rsidR="00820BDD" w:rsidRPr="002136A7">
        <w:rPr>
          <w:sz w:val="24"/>
          <w:szCs w:val="24"/>
        </w:rPr>
        <w:t xml:space="preserve">. Because of the similarity in the performance of the models, I recommend that RTI use my simplest logistic regression model. This model had an accuracy of 81.2% on the test data. This model will allow RTI to accurately predict if an individual makes over $50,000 and understand what factors make an individual more likely to </w:t>
      </w:r>
      <w:r w:rsidR="004E69CB" w:rsidRPr="002136A7">
        <w:rPr>
          <w:sz w:val="24"/>
          <w:szCs w:val="24"/>
        </w:rPr>
        <w:t>make over $50,000</w:t>
      </w:r>
      <w:r w:rsidR="00820BDD" w:rsidRPr="002136A7">
        <w:rPr>
          <w:sz w:val="24"/>
          <w:szCs w:val="24"/>
        </w:rPr>
        <w:t xml:space="preserve">.   </w:t>
      </w:r>
      <w:r w:rsidR="000710F0" w:rsidRPr="002136A7">
        <w:rPr>
          <w:sz w:val="24"/>
          <w:szCs w:val="24"/>
        </w:rPr>
        <w:t xml:space="preserve">  </w:t>
      </w:r>
      <w:r w:rsidRPr="002136A7">
        <w:rPr>
          <w:sz w:val="24"/>
          <w:szCs w:val="24"/>
        </w:rPr>
        <w:t xml:space="preserve"> </w:t>
      </w:r>
    </w:p>
    <w:p w14:paraId="3BD7FB3B" w14:textId="3E8C7C15" w:rsidR="00897845" w:rsidRPr="002136A7" w:rsidRDefault="00897845">
      <w:pPr>
        <w:rPr>
          <w:b/>
          <w:bCs/>
          <w:sz w:val="28"/>
          <w:szCs w:val="28"/>
          <w:u w:val="single"/>
        </w:rPr>
      </w:pPr>
      <w:r w:rsidRPr="002136A7">
        <w:rPr>
          <w:b/>
          <w:bCs/>
          <w:sz w:val="28"/>
          <w:szCs w:val="28"/>
          <w:u w:val="single"/>
        </w:rPr>
        <w:t>METHODS</w:t>
      </w:r>
    </w:p>
    <w:p w14:paraId="39DAF5CB" w14:textId="46854FB4" w:rsidR="00897845" w:rsidRPr="002136A7" w:rsidRDefault="00897845">
      <w:pPr>
        <w:rPr>
          <w:b/>
          <w:bCs/>
          <w:i/>
          <w:iCs/>
          <w:sz w:val="26"/>
          <w:szCs w:val="26"/>
        </w:rPr>
      </w:pPr>
      <w:r w:rsidRPr="002136A7">
        <w:rPr>
          <w:b/>
          <w:bCs/>
          <w:i/>
          <w:iCs/>
          <w:sz w:val="26"/>
          <w:szCs w:val="26"/>
        </w:rPr>
        <w:t>Data</w:t>
      </w:r>
      <w:r w:rsidR="00F03ADE" w:rsidRPr="002136A7">
        <w:rPr>
          <w:b/>
          <w:bCs/>
          <w:i/>
          <w:iCs/>
          <w:sz w:val="26"/>
          <w:szCs w:val="26"/>
        </w:rPr>
        <w:t xml:space="preserve"> Exploration</w:t>
      </w:r>
    </w:p>
    <w:p w14:paraId="59DA7663" w14:textId="7BA5C05C" w:rsidR="00797510" w:rsidRPr="002136A7" w:rsidRDefault="00EB3572">
      <w:pPr>
        <w:rPr>
          <w:sz w:val="24"/>
          <w:szCs w:val="24"/>
        </w:rPr>
      </w:pPr>
      <w:r w:rsidRPr="002136A7">
        <w:rPr>
          <w:sz w:val="24"/>
          <w:szCs w:val="24"/>
        </w:rPr>
        <w:t>RTI provided 1996 census data that included 48,842 US census records. This data included the target variable of interest</w:t>
      </w:r>
      <w:r w:rsidR="00CF605F">
        <w:rPr>
          <w:sz w:val="24"/>
          <w:szCs w:val="24"/>
        </w:rPr>
        <w:t xml:space="preserve"> (income over $50k)</w:t>
      </w:r>
      <w:r w:rsidR="001E02F1" w:rsidRPr="002136A7">
        <w:rPr>
          <w:sz w:val="24"/>
          <w:szCs w:val="24"/>
        </w:rPr>
        <w:t xml:space="preserve"> and </w:t>
      </w:r>
      <w:r w:rsidR="00D42F04">
        <w:rPr>
          <w:sz w:val="24"/>
          <w:szCs w:val="24"/>
        </w:rPr>
        <w:t xml:space="preserve">other basic </w:t>
      </w:r>
      <w:r w:rsidR="001E02F1" w:rsidRPr="002136A7">
        <w:rPr>
          <w:sz w:val="24"/>
          <w:szCs w:val="24"/>
        </w:rPr>
        <w:t>information</w:t>
      </w:r>
      <w:r w:rsidR="00D42F04">
        <w:rPr>
          <w:sz w:val="24"/>
          <w:szCs w:val="24"/>
        </w:rPr>
        <w:t>.</w:t>
      </w:r>
      <w:r w:rsidR="00797510" w:rsidRPr="002136A7">
        <w:rPr>
          <w:sz w:val="24"/>
          <w:szCs w:val="24"/>
        </w:rPr>
        <w:t xml:space="preserve"> 24% of the individuals had an income of over $50,000. </w:t>
      </w:r>
      <w:r w:rsidR="00FB4FEC">
        <w:rPr>
          <w:sz w:val="24"/>
          <w:szCs w:val="24"/>
        </w:rPr>
        <w:t xml:space="preserve">I split the data using random assignment </w:t>
      </w:r>
      <w:r w:rsidR="00F03ADE" w:rsidRPr="002136A7">
        <w:rPr>
          <w:sz w:val="24"/>
          <w:szCs w:val="24"/>
        </w:rPr>
        <w:t>into training, validation, and test datasets.</w:t>
      </w:r>
    </w:p>
    <w:p w14:paraId="51BA796B" w14:textId="410A97E8" w:rsidR="002C633C" w:rsidRDefault="00797510">
      <w:pPr>
        <w:rPr>
          <w:sz w:val="24"/>
          <w:szCs w:val="24"/>
        </w:rPr>
      </w:pPr>
      <w:r w:rsidRPr="002136A7">
        <w:rPr>
          <w:sz w:val="24"/>
          <w:szCs w:val="24"/>
        </w:rPr>
        <w:t>After initially exploring the data, I dropped the country and education number from further analysis.</w:t>
      </w:r>
      <w:r w:rsidR="00F03ADE" w:rsidRPr="002136A7">
        <w:rPr>
          <w:sz w:val="24"/>
          <w:szCs w:val="24"/>
        </w:rPr>
        <w:t xml:space="preserve"> I also noticed that there was a relationship between work class and occupation and between marital status, relationship, and sex. All these variables </w:t>
      </w:r>
      <w:r w:rsidR="00D42F04">
        <w:rPr>
          <w:sz w:val="24"/>
          <w:szCs w:val="24"/>
        </w:rPr>
        <w:t>appeared to have</w:t>
      </w:r>
      <w:r w:rsidR="00F03ADE" w:rsidRPr="002136A7">
        <w:rPr>
          <w:sz w:val="24"/>
          <w:szCs w:val="24"/>
        </w:rPr>
        <w:t xml:space="preserve"> relationships with the target. </w:t>
      </w:r>
      <w:r w:rsidR="00D42F04">
        <w:rPr>
          <w:sz w:val="24"/>
          <w:szCs w:val="24"/>
        </w:rPr>
        <w:t xml:space="preserve">For example, </w:t>
      </w:r>
      <w:r w:rsidR="00F74BB5">
        <w:rPr>
          <w:sz w:val="24"/>
          <w:szCs w:val="24"/>
        </w:rPr>
        <w:t xml:space="preserve">as displayed in </w:t>
      </w:r>
      <w:r w:rsidR="00F74BB5" w:rsidRPr="00F74BB5">
        <w:rPr>
          <w:b/>
          <w:bCs/>
          <w:sz w:val="24"/>
          <w:szCs w:val="24"/>
        </w:rPr>
        <w:t>Figure 1</w:t>
      </w:r>
      <w:r w:rsidR="00F74BB5">
        <w:rPr>
          <w:sz w:val="24"/>
          <w:szCs w:val="24"/>
        </w:rPr>
        <w:t>, a</w:t>
      </w:r>
      <w:r w:rsidR="000608BD" w:rsidRPr="002136A7">
        <w:rPr>
          <w:sz w:val="24"/>
          <w:szCs w:val="24"/>
        </w:rPr>
        <w:t xml:space="preserve"> </w:t>
      </w:r>
      <w:r w:rsidR="00F74BB5">
        <w:rPr>
          <w:sz w:val="24"/>
          <w:szCs w:val="24"/>
        </w:rPr>
        <w:t>greater</w:t>
      </w:r>
      <w:r w:rsidR="000608BD" w:rsidRPr="002136A7">
        <w:rPr>
          <w:sz w:val="24"/>
          <w:szCs w:val="24"/>
        </w:rPr>
        <w:t xml:space="preserve"> proportion of individuals who were husbands or wives (were married) had an income of over $50,000 compared to any of the other relationship categories. </w:t>
      </w:r>
    </w:p>
    <w:p w14:paraId="133A289C" w14:textId="60593112" w:rsidR="002C633C" w:rsidRDefault="002C633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BC685D" wp14:editId="7C578FAF">
            <wp:extent cx="5943600" cy="3435985"/>
            <wp:effectExtent l="0" t="0" r="0" b="0"/>
            <wp:docPr id="4" name="Picture 2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C8B0" w14:textId="1F252E27" w:rsidR="002C633C" w:rsidRPr="00C8426A" w:rsidRDefault="002C633C">
      <w:pPr>
        <w:rPr>
          <w:b/>
          <w:bCs/>
          <w:sz w:val="24"/>
          <w:szCs w:val="24"/>
        </w:rPr>
      </w:pPr>
      <w:r w:rsidRPr="00C8426A">
        <w:rPr>
          <w:b/>
          <w:bCs/>
          <w:sz w:val="24"/>
          <w:szCs w:val="24"/>
        </w:rPr>
        <w:t xml:space="preserve">Figure 1: Number of individuals in each relationship category that </w:t>
      </w:r>
      <w:r w:rsidR="00C8426A" w:rsidRPr="00C8426A">
        <w:rPr>
          <w:b/>
          <w:bCs/>
          <w:sz w:val="24"/>
          <w:szCs w:val="24"/>
        </w:rPr>
        <w:t>make more or less than</w:t>
      </w:r>
      <w:r w:rsidR="00C8426A">
        <w:rPr>
          <w:b/>
          <w:bCs/>
          <w:sz w:val="24"/>
          <w:szCs w:val="24"/>
        </w:rPr>
        <w:t xml:space="preserve"> $50,000 </w:t>
      </w:r>
      <w:proofErr w:type="gramStart"/>
      <w:r w:rsidR="00C8426A">
        <w:rPr>
          <w:b/>
          <w:bCs/>
          <w:sz w:val="24"/>
          <w:szCs w:val="24"/>
        </w:rPr>
        <w:t>annually</w:t>
      </w:r>
      <w:proofErr w:type="gramEnd"/>
    </w:p>
    <w:p w14:paraId="2D32273A" w14:textId="658BC1C1" w:rsidR="002E5E23" w:rsidRPr="002136A7" w:rsidRDefault="002E5E23">
      <w:pPr>
        <w:rPr>
          <w:b/>
          <w:bCs/>
          <w:i/>
          <w:iCs/>
          <w:sz w:val="26"/>
          <w:szCs w:val="26"/>
        </w:rPr>
      </w:pPr>
      <w:r w:rsidRPr="002136A7">
        <w:rPr>
          <w:b/>
          <w:bCs/>
          <w:i/>
          <w:iCs/>
          <w:sz w:val="26"/>
          <w:szCs w:val="26"/>
        </w:rPr>
        <w:t>Modeling</w:t>
      </w:r>
    </w:p>
    <w:p w14:paraId="15AF36F3" w14:textId="0B909729" w:rsidR="002E5E23" w:rsidRPr="00D42F04" w:rsidRDefault="00E91FAE">
      <w:pPr>
        <w:rPr>
          <w:sz w:val="24"/>
          <w:szCs w:val="24"/>
        </w:rPr>
      </w:pPr>
      <w:r>
        <w:rPr>
          <w:sz w:val="24"/>
          <w:szCs w:val="24"/>
        </w:rPr>
        <w:t xml:space="preserve">After exploring the data, </w:t>
      </w:r>
      <w:r w:rsidR="002136A7" w:rsidRPr="00D42F04">
        <w:rPr>
          <w:sz w:val="24"/>
          <w:szCs w:val="24"/>
        </w:rPr>
        <w:t xml:space="preserve">I </w:t>
      </w:r>
      <w:r w:rsidR="00FB4FEC" w:rsidRPr="00D42F04">
        <w:rPr>
          <w:sz w:val="24"/>
          <w:szCs w:val="24"/>
        </w:rPr>
        <w:t>fit logistic regression models on the training data</w:t>
      </w:r>
      <w:r w:rsidR="002136A7" w:rsidRPr="00D42F04">
        <w:rPr>
          <w:sz w:val="24"/>
          <w:szCs w:val="24"/>
        </w:rPr>
        <w:t xml:space="preserve">. To prepare my data, I checked to see if the continuous variables (age, hours worked, and capital gain and loss) met the linearity assumption for logistic regression. None of them did, so I binned them using conditional inference trees. Next, I began my variable selection process. As noted before, I noticed relationships between work class and occupation and marital status, relationship, and sex. </w:t>
      </w:r>
      <w:r w:rsidR="00A37B75" w:rsidRPr="00D42F04">
        <w:rPr>
          <w:sz w:val="24"/>
          <w:szCs w:val="24"/>
        </w:rPr>
        <w:t xml:space="preserve">Through an iterative process of removing different combinations of these related variables and assessing the model’s goodness of fit, I landed on two logistic regression models. </w:t>
      </w:r>
    </w:p>
    <w:p w14:paraId="0DDE7C7D" w14:textId="3C89C74C" w:rsidR="00A37B75" w:rsidRPr="00D42F04" w:rsidRDefault="00A37B75">
      <w:pPr>
        <w:rPr>
          <w:sz w:val="24"/>
          <w:szCs w:val="24"/>
        </w:rPr>
      </w:pPr>
      <w:r w:rsidRPr="00D42F04">
        <w:rPr>
          <w:sz w:val="24"/>
          <w:szCs w:val="24"/>
        </w:rPr>
        <w:t xml:space="preserve">Next, I took the same two sets of variables from my two logistic models and ran GAMs, using splines of the continuous variables instead of the binned versions. Finally, I ran and tuned a random forest model to predict </w:t>
      </w:r>
      <w:r w:rsidR="00073009">
        <w:rPr>
          <w:sz w:val="24"/>
          <w:szCs w:val="24"/>
        </w:rPr>
        <w:t>making more than</w:t>
      </w:r>
      <w:r w:rsidRPr="00D42F04">
        <w:rPr>
          <w:sz w:val="24"/>
          <w:szCs w:val="24"/>
        </w:rPr>
        <w:t xml:space="preserve"> $50,000.</w:t>
      </w:r>
    </w:p>
    <w:p w14:paraId="312CDE1D" w14:textId="6D7DC065" w:rsidR="00A37B75" w:rsidRPr="00E911BF" w:rsidRDefault="00A37B75">
      <w:pPr>
        <w:rPr>
          <w:b/>
          <w:bCs/>
          <w:i/>
          <w:iCs/>
          <w:sz w:val="26"/>
          <w:szCs w:val="26"/>
        </w:rPr>
      </w:pPr>
      <w:r w:rsidRPr="00E911BF">
        <w:rPr>
          <w:b/>
          <w:bCs/>
          <w:i/>
          <w:iCs/>
          <w:sz w:val="26"/>
          <w:szCs w:val="26"/>
        </w:rPr>
        <w:t>Model Selection</w:t>
      </w:r>
    </w:p>
    <w:p w14:paraId="16C68D78" w14:textId="731E6B91" w:rsidR="00A37B75" w:rsidRPr="00D42F04" w:rsidRDefault="00FB4FEC">
      <w:pPr>
        <w:rPr>
          <w:sz w:val="24"/>
          <w:szCs w:val="24"/>
        </w:rPr>
      </w:pPr>
      <w:r w:rsidRPr="00D42F04">
        <w:rPr>
          <w:sz w:val="24"/>
          <w:szCs w:val="24"/>
        </w:rPr>
        <w:t>I calculated each model’s area under the ROC curve (AUC) using the validation data</w:t>
      </w:r>
      <w:r w:rsidR="00A37B75" w:rsidRPr="00D42F04">
        <w:rPr>
          <w:sz w:val="24"/>
          <w:szCs w:val="24"/>
        </w:rPr>
        <w:t>.</w:t>
      </w:r>
      <w:r w:rsidR="00E31943" w:rsidRPr="00D42F04">
        <w:rPr>
          <w:sz w:val="24"/>
          <w:szCs w:val="24"/>
        </w:rPr>
        <w:t xml:space="preserve"> All the models had a similar AUC, each having an area under the ROC curve of over 0.90, indicating that all models excelled at distinguishing between those that made over $50,000 and those that did not.</w:t>
      </w:r>
      <w:r w:rsidR="000D0E96" w:rsidRPr="00D42F04">
        <w:rPr>
          <w:sz w:val="24"/>
          <w:szCs w:val="24"/>
        </w:rPr>
        <w:t xml:space="preserve"> Since all the models performed well and there wasn’t a substantial improvement in predictive power using the less explainable models, I decided to move forward with </w:t>
      </w:r>
      <w:r w:rsidR="008F573F">
        <w:rPr>
          <w:sz w:val="24"/>
          <w:szCs w:val="24"/>
        </w:rPr>
        <w:t xml:space="preserve">one of the </w:t>
      </w:r>
      <w:r w:rsidR="000D0E96" w:rsidRPr="00D42F04">
        <w:rPr>
          <w:sz w:val="24"/>
          <w:szCs w:val="24"/>
        </w:rPr>
        <w:t xml:space="preserve">logistic regression </w:t>
      </w:r>
      <w:r w:rsidR="008F573F">
        <w:rPr>
          <w:sz w:val="24"/>
          <w:szCs w:val="24"/>
        </w:rPr>
        <w:t>models</w:t>
      </w:r>
      <w:r w:rsidR="000D0E96" w:rsidRPr="00D42F04">
        <w:rPr>
          <w:sz w:val="24"/>
          <w:szCs w:val="24"/>
        </w:rPr>
        <w:t>.</w:t>
      </w:r>
    </w:p>
    <w:p w14:paraId="75DF9EF4" w14:textId="01FE4999" w:rsidR="00A37B75" w:rsidRPr="000D0E96" w:rsidRDefault="00A37B75">
      <w:pPr>
        <w:rPr>
          <w:b/>
          <w:bCs/>
          <w:sz w:val="28"/>
          <w:szCs w:val="28"/>
          <w:u w:val="single"/>
        </w:rPr>
      </w:pPr>
      <w:r w:rsidRPr="000D0E96">
        <w:rPr>
          <w:b/>
          <w:bCs/>
          <w:sz w:val="28"/>
          <w:szCs w:val="28"/>
          <w:u w:val="single"/>
        </w:rPr>
        <w:lastRenderedPageBreak/>
        <w:t>RESULTS</w:t>
      </w:r>
    </w:p>
    <w:p w14:paraId="7F140BFE" w14:textId="67F6F49A" w:rsidR="00FB4FEC" w:rsidRPr="00D42F04" w:rsidRDefault="00E911BF">
      <w:pPr>
        <w:rPr>
          <w:sz w:val="24"/>
          <w:szCs w:val="24"/>
        </w:rPr>
      </w:pPr>
      <w:r w:rsidRPr="00D42F04">
        <w:rPr>
          <w:sz w:val="24"/>
          <w:szCs w:val="24"/>
        </w:rPr>
        <w:t xml:space="preserve">After choosing the final model, I assessed it using the test data. The final logistic regression model </w:t>
      </w:r>
      <w:r w:rsidR="00FB4FEC" w:rsidRPr="00D42F04">
        <w:rPr>
          <w:sz w:val="24"/>
          <w:szCs w:val="24"/>
        </w:rPr>
        <w:t xml:space="preserve">accurately predicted the income </w:t>
      </w:r>
      <w:r w:rsidR="00D42F04" w:rsidRPr="00D42F04">
        <w:rPr>
          <w:sz w:val="24"/>
          <w:szCs w:val="24"/>
        </w:rPr>
        <w:t xml:space="preserve">classification </w:t>
      </w:r>
      <w:r w:rsidR="00FB4FEC" w:rsidRPr="00D42F04">
        <w:rPr>
          <w:sz w:val="24"/>
          <w:szCs w:val="24"/>
        </w:rPr>
        <w:t>of 81.2% of the individuals in the test data</w:t>
      </w:r>
      <w:r w:rsidRPr="00D42F04">
        <w:rPr>
          <w:sz w:val="24"/>
          <w:szCs w:val="24"/>
        </w:rPr>
        <w:t xml:space="preserve">. </w:t>
      </w:r>
    </w:p>
    <w:p w14:paraId="304ECDA5" w14:textId="5494CF6F" w:rsidR="00683662" w:rsidRPr="00D42F04" w:rsidRDefault="000D0E96">
      <w:pPr>
        <w:rPr>
          <w:sz w:val="24"/>
          <w:szCs w:val="24"/>
        </w:rPr>
      </w:pPr>
      <w:r w:rsidRPr="00D42F04">
        <w:rPr>
          <w:sz w:val="24"/>
          <w:szCs w:val="24"/>
        </w:rPr>
        <w:t xml:space="preserve">The final logistic regression model included occupation, race, relationship, education level, </w:t>
      </w:r>
      <w:r w:rsidR="00E911BF" w:rsidRPr="00D42F04">
        <w:rPr>
          <w:sz w:val="24"/>
          <w:szCs w:val="24"/>
        </w:rPr>
        <w:t>age</w:t>
      </w:r>
      <w:r w:rsidRPr="00D42F04">
        <w:rPr>
          <w:sz w:val="24"/>
          <w:szCs w:val="24"/>
        </w:rPr>
        <w:t>, capital gain</w:t>
      </w:r>
      <w:r w:rsidR="00E911BF" w:rsidRPr="00D42F04">
        <w:rPr>
          <w:sz w:val="24"/>
          <w:szCs w:val="24"/>
        </w:rPr>
        <w:t>, capital loss, and hours worked per week</w:t>
      </w:r>
      <w:r w:rsidRPr="00D42F04">
        <w:rPr>
          <w:sz w:val="24"/>
          <w:szCs w:val="24"/>
        </w:rPr>
        <w:t>.</w:t>
      </w:r>
      <w:r w:rsidR="00E911BF" w:rsidRPr="00D42F04">
        <w:rPr>
          <w:sz w:val="24"/>
          <w:szCs w:val="24"/>
        </w:rPr>
        <w:t xml:space="preserve"> </w:t>
      </w:r>
      <w:r w:rsidR="00FB4FEC" w:rsidRPr="00D42F04">
        <w:rPr>
          <w:sz w:val="24"/>
          <w:szCs w:val="24"/>
        </w:rPr>
        <w:t>From the logistic regression model, we can confirm that there is indeed a statistically significant relationship between making over $50,000 and relationship status. Compared to husbands, wives are more likely to make over $50,000</w:t>
      </w:r>
      <w:r w:rsidR="00D42F04" w:rsidRPr="00D42F04">
        <w:rPr>
          <w:sz w:val="24"/>
          <w:szCs w:val="24"/>
        </w:rPr>
        <w:t>,</w:t>
      </w:r>
      <w:r w:rsidR="00FB4FEC" w:rsidRPr="00D42F04">
        <w:rPr>
          <w:sz w:val="24"/>
          <w:szCs w:val="24"/>
        </w:rPr>
        <w:t xml:space="preserve"> and individuals with every other relationship status are less likely to make over $50,000.</w:t>
      </w:r>
    </w:p>
    <w:p w14:paraId="33E2E311" w14:textId="3980D715" w:rsidR="00FB4FEC" w:rsidRDefault="00D42F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CONCLUSION</w:t>
      </w:r>
    </w:p>
    <w:p w14:paraId="7B987730" w14:textId="33FA1A7C" w:rsidR="00D42F04" w:rsidRPr="00D42F04" w:rsidRDefault="00D42F04">
      <w:pPr>
        <w:rPr>
          <w:sz w:val="24"/>
          <w:szCs w:val="24"/>
        </w:rPr>
      </w:pPr>
      <w:r w:rsidRPr="00D42F04">
        <w:rPr>
          <w:sz w:val="24"/>
          <w:szCs w:val="24"/>
        </w:rPr>
        <w:t xml:space="preserve">RTI asked me to create a </w:t>
      </w:r>
      <w:r>
        <w:rPr>
          <w:sz w:val="24"/>
          <w:szCs w:val="24"/>
        </w:rPr>
        <w:t>model</w:t>
      </w:r>
      <w:r w:rsidRPr="00D42F04">
        <w:rPr>
          <w:sz w:val="24"/>
          <w:szCs w:val="24"/>
        </w:rPr>
        <w:t xml:space="preserve"> predicting if an individual makes over $50,000. I created several models that accurately distinguish between those </w:t>
      </w:r>
      <w:r w:rsidR="00F74BB5">
        <w:rPr>
          <w:sz w:val="24"/>
          <w:szCs w:val="24"/>
        </w:rPr>
        <w:t xml:space="preserve">who do and those who </w:t>
      </w:r>
      <w:r w:rsidRPr="00D42F04">
        <w:rPr>
          <w:sz w:val="24"/>
          <w:szCs w:val="24"/>
        </w:rPr>
        <w:t xml:space="preserve">don’t make over $50,000. I recommend that RTI use my logistic regression moving forward, as it is accurate and explainable. </w:t>
      </w:r>
    </w:p>
    <w:sectPr w:rsidR="00D42F04" w:rsidRPr="00D4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C6"/>
    <w:rsid w:val="000608BD"/>
    <w:rsid w:val="000710F0"/>
    <w:rsid w:val="00073009"/>
    <w:rsid w:val="000D0E96"/>
    <w:rsid w:val="001E02F1"/>
    <w:rsid w:val="002136A7"/>
    <w:rsid w:val="002C633C"/>
    <w:rsid w:val="002E55E8"/>
    <w:rsid w:val="002E5E23"/>
    <w:rsid w:val="004349B6"/>
    <w:rsid w:val="004E69CB"/>
    <w:rsid w:val="00683662"/>
    <w:rsid w:val="006A1EA5"/>
    <w:rsid w:val="006D4954"/>
    <w:rsid w:val="00797510"/>
    <w:rsid w:val="007F4603"/>
    <w:rsid w:val="00820BDD"/>
    <w:rsid w:val="00897845"/>
    <w:rsid w:val="008F573F"/>
    <w:rsid w:val="0092655F"/>
    <w:rsid w:val="00A37B75"/>
    <w:rsid w:val="00C8426A"/>
    <w:rsid w:val="00CF605F"/>
    <w:rsid w:val="00D113C6"/>
    <w:rsid w:val="00D42F04"/>
    <w:rsid w:val="00E10FA3"/>
    <w:rsid w:val="00E31943"/>
    <w:rsid w:val="00E911BF"/>
    <w:rsid w:val="00E91FAE"/>
    <w:rsid w:val="00EB3572"/>
    <w:rsid w:val="00F03ADE"/>
    <w:rsid w:val="00F03E04"/>
    <w:rsid w:val="00F5060E"/>
    <w:rsid w:val="00F74BB5"/>
    <w:rsid w:val="00FB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E05BE"/>
  <w15:chartTrackingRefBased/>
  <w15:docId w15:val="{07A6F347-4705-4C0D-8C09-366A314B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642</Words>
  <Characters>3408</Characters>
  <Application>Microsoft Office Word</Application>
  <DocSecurity>0</DocSecurity>
  <Lines>57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Gasdaska</dc:creator>
  <cp:keywords/>
  <dc:description/>
  <cp:lastModifiedBy>Angela Gasdaska</cp:lastModifiedBy>
  <cp:revision>2</cp:revision>
  <dcterms:created xsi:type="dcterms:W3CDTF">2024-02-05T14:31:00Z</dcterms:created>
  <dcterms:modified xsi:type="dcterms:W3CDTF">2024-02-05T14:31:00Z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d977fa07-3398-476a-a45d-7ca246a24f8a</vt:lpwstr>
  </property>
</Properties>
</file>