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55EF" w:rsidRDefault="001A55EF" w:rsidP="001A55EF">
      <w:pPr>
        <w:spacing w:after="0"/>
        <w:jc w:val="center"/>
        <w:rPr>
          <w:b/>
          <w:sz w:val="32"/>
          <w:szCs w:val="32"/>
        </w:rPr>
      </w:pPr>
      <w:r w:rsidRPr="001A55EF">
        <w:rPr>
          <w:b/>
          <w:sz w:val="32"/>
          <w:szCs w:val="32"/>
        </w:rPr>
        <w:t xml:space="preserve">Project Proposal </w:t>
      </w:r>
    </w:p>
    <w:p w:rsidR="00B0314E" w:rsidRPr="00B0314E" w:rsidRDefault="00B0314E" w:rsidP="001A55EF">
      <w:pPr>
        <w:spacing w:after="0"/>
        <w:jc w:val="center"/>
        <w:rPr>
          <w:b/>
          <w:color w:val="0070C0"/>
          <w:sz w:val="32"/>
          <w:szCs w:val="32"/>
        </w:rPr>
      </w:pPr>
      <w:r w:rsidRPr="00B0314E">
        <w:rPr>
          <w:b/>
          <w:color w:val="0070C0"/>
          <w:sz w:val="32"/>
          <w:szCs w:val="32"/>
        </w:rPr>
        <w:t>Team: EXPLORERS</w:t>
      </w:r>
    </w:p>
    <w:p w:rsidR="002D0FC0" w:rsidRDefault="001A55EF" w:rsidP="00615944">
      <w:pPr>
        <w:spacing w:after="0"/>
        <w:jc w:val="center"/>
        <w:rPr>
          <w:b/>
        </w:rPr>
      </w:pPr>
      <w:r>
        <w:t xml:space="preserve">(at most </w:t>
      </w:r>
      <w:r w:rsidR="001D679D">
        <w:t>two</w:t>
      </w:r>
      <w:r>
        <w:t>-page</w:t>
      </w:r>
      <w:r w:rsidR="001D679D">
        <w:t>s</w:t>
      </w:r>
      <w:r>
        <w:t>, 1</w:t>
      </w:r>
      <w:r w:rsidR="00231218">
        <w:t>1</w:t>
      </w:r>
      <w:r>
        <w:t>-point font, single spacing, 1 inch margins)</w:t>
      </w:r>
    </w:p>
    <w:p w:rsidR="004A029F" w:rsidRPr="004A029F" w:rsidRDefault="00C9426D" w:rsidP="004A029F">
      <w:pPr>
        <w:pStyle w:val="ListParagraph"/>
        <w:numPr>
          <w:ilvl w:val="0"/>
          <w:numId w:val="8"/>
        </w:numPr>
        <w:spacing w:after="0"/>
        <w:rPr>
          <w:b/>
        </w:rPr>
      </w:pPr>
      <w:r w:rsidRPr="004A029F">
        <w:rPr>
          <w:b/>
        </w:rPr>
        <w:t>Title of the Project</w:t>
      </w:r>
      <w:r w:rsidR="00B0314E" w:rsidRPr="004A029F">
        <w:rPr>
          <w:b/>
        </w:rPr>
        <w:t xml:space="preserve">:  </w:t>
      </w:r>
      <w:r w:rsidR="004A029F">
        <w:rPr>
          <w:b/>
        </w:rPr>
        <w:t>1.</w:t>
      </w:r>
      <w:r w:rsidR="004A029F">
        <w:rPr>
          <w:b/>
        </w:rPr>
        <w:tab/>
      </w:r>
      <w:r w:rsidR="00A10AD0">
        <w:rPr>
          <w:b/>
          <w:color w:val="0070C0"/>
        </w:rPr>
        <w:t>Analyz</w:t>
      </w:r>
      <w:r w:rsidR="00B0314E" w:rsidRPr="004A029F">
        <w:rPr>
          <w:b/>
          <w:color w:val="0070C0"/>
        </w:rPr>
        <w:t>e &amp; Predict Food Review</w:t>
      </w:r>
      <w:r w:rsidR="00F8676A">
        <w:rPr>
          <w:b/>
          <w:color w:val="0070C0"/>
        </w:rPr>
        <w:t xml:space="preserve"> sentiment</w:t>
      </w:r>
    </w:p>
    <w:p w:rsidR="001A55EF" w:rsidRPr="00B0314E" w:rsidRDefault="00C9426D" w:rsidP="00082291">
      <w:pPr>
        <w:numPr>
          <w:ilvl w:val="0"/>
          <w:numId w:val="8"/>
        </w:numPr>
        <w:spacing w:after="0"/>
        <w:jc w:val="both"/>
        <w:rPr>
          <w:b/>
        </w:rPr>
      </w:pPr>
      <w:r w:rsidRPr="00926951">
        <w:rPr>
          <w:b/>
        </w:rPr>
        <w:t>Brief on the project</w:t>
      </w:r>
    </w:p>
    <w:p w:rsidR="00B0314E" w:rsidRPr="00A10AD0" w:rsidRDefault="00F8676A" w:rsidP="00013673">
      <w:pPr>
        <w:spacing w:after="0"/>
        <w:ind w:left="720"/>
        <w:jc w:val="both"/>
        <w:rPr>
          <w:color w:val="0070C0"/>
        </w:rPr>
      </w:pPr>
      <w:r w:rsidRPr="00A10AD0">
        <w:rPr>
          <w:color w:val="0070C0"/>
        </w:rPr>
        <w:t xml:space="preserve">The purpose of the analysis </w:t>
      </w:r>
      <w:r w:rsidR="00304305" w:rsidRPr="00A10AD0">
        <w:rPr>
          <w:color w:val="0070C0"/>
        </w:rPr>
        <w:t xml:space="preserve">is to understand </w:t>
      </w:r>
      <w:r w:rsidRPr="00A10AD0">
        <w:rPr>
          <w:color w:val="0070C0"/>
        </w:rPr>
        <w:t xml:space="preserve">various emotions /sentiments displayed by </w:t>
      </w:r>
      <w:r w:rsidR="00304305" w:rsidRPr="00A10AD0">
        <w:rPr>
          <w:color w:val="0070C0"/>
        </w:rPr>
        <w:t xml:space="preserve">the </w:t>
      </w:r>
      <w:r w:rsidRPr="00A10AD0">
        <w:rPr>
          <w:color w:val="0070C0"/>
        </w:rPr>
        <w:t xml:space="preserve">customers </w:t>
      </w:r>
      <w:r w:rsidR="00304305" w:rsidRPr="00A10AD0">
        <w:rPr>
          <w:color w:val="0070C0"/>
        </w:rPr>
        <w:t>while providing their</w:t>
      </w:r>
      <w:r w:rsidRPr="00A10AD0">
        <w:rPr>
          <w:color w:val="0070C0"/>
        </w:rPr>
        <w:t xml:space="preserve"> reviews</w:t>
      </w:r>
      <w:r w:rsidR="00304305" w:rsidRPr="00A10AD0">
        <w:rPr>
          <w:color w:val="0070C0"/>
        </w:rPr>
        <w:t xml:space="preserve"> on Food</w:t>
      </w:r>
      <w:r w:rsidRPr="00A10AD0">
        <w:rPr>
          <w:color w:val="0070C0"/>
        </w:rPr>
        <w:t xml:space="preserve"> </w:t>
      </w:r>
      <w:r w:rsidR="00304305" w:rsidRPr="00A10AD0">
        <w:rPr>
          <w:color w:val="0070C0"/>
        </w:rPr>
        <w:t xml:space="preserve">.Along with this also understand triggers for the sentiments. By understanding the </w:t>
      </w:r>
      <w:r w:rsidR="00057DA5" w:rsidRPr="00A10AD0">
        <w:rPr>
          <w:color w:val="0070C0"/>
        </w:rPr>
        <w:t>triggers,</w:t>
      </w:r>
      <w:r w:rsidR="00304305" w:rsidRPr="00A10AD0">
        <w:rPr>
          <w:color w:val="0070C0"/>
        </w:rPr>
        <w:t xml:space="preserve"> companies can retrospect their service/product offered w.r.t to the reviews and make necessary changes impacting customer experience thus impacting business. Also it has been noted that many customers fail to provide ratings while leaving feedback or provide incorrect ratings </w:t>
      </w:r>
      <w:r w:rsidR="002953A0" w:rsidRPr="00A10AD0">
        <w:rPr>
          <w:color w:val="0070C0"/>
        </w:rPr>
        <w:t>which impacts</w:t>
      </w:r>
      <w:r w:rsidR="00304305" w:rsidRPr="00A10AD0">
        <w:rPr>
          <w:color w:val="0070C0"/>
        </w:rPr>
        <w:t xml:space="preserve"> the overall score. Hence </w:t>
      </w:r>
      <w:r w:rsidR="002953A0" w:rsidRPr="00A10AD0">
        <w:rPr>
          <w:color w:val="0070C0"/>
        </w:rPr>
        <w:t>it is necessary to</w:t>
      </w:r>
      <w:r w:rsidR="00304305" w:rsidRPr="00A10AD0">
        <w:rPr>
          <w:color w:val="0070C0"/>
        </w:rPr>
        <w:t xml:space="preserve"> predict the type of rating </w:t>
      </w:r>
      <w:r w:rsidR="006B2C7A" w:rsidRPr="00A10AD0">
        <w:rPr>
          <w:color w:val="0070C0"/>
        </w:rPr>
        <w:t>and provide a prejudice-</w:t>
      </w:r>
      <w:r w:rsidR="002953A0" w:rsidRPr="00A10AD0">
        <w:rPr>
          <w:color w:val="0070C0"/>
        </w:rPr>
        <w:t>free score simply based</w:t>
      </w:r>
      <w:r w:rsidR="00304305" w:rsidRPr="00A10AD0">
        <w:rPr>
          <w:color w:val="0070C0"/>
        </w:rPr>
        <w:t xml:space="preserve"> on comments.</w:t>
      </w:r>
    </w:p>
    <w:p w:rsidR="00013673" w:rsidRPr="00A10AD0" w:rsidRDefault="00C9426D" w:rsidP="00013673">
      <w:pPr>
        <w:numPr>
          <w:ilvl w:val="0"/>
          <w:numId w:val="8"/>
        </w:numPr>
        <w:spacing w:after="0"/>
        <w:jc w:val="both"/>
        <w:rPr>
          <w:b/>
        </w:rPr>
      </w:pPr>
      <w:r w:rsidRPr="00A10AD0">
        <w:rPr>
          <w:b/>
        </w:rPr>
        <w:t>Deliverable</w:t>
      </w:r>
      <w:r w:rsidR="00044A97" w:rsidRPr="00A10AD0">
        <w:rPr>
          <w:b/>
        </w:rPr>
        <w:t xml:space="preserve">s of the </w:t>
      </w:r>
      <w:r w:rsidR="00E00A7C" w:rsidRPr="00A10AD0">
        <w:rPr>
          <w:b/>
        </w:rPr>
        <w:t xml:space="preserve">project: </w:t>
      </w:r>
    </w:p>
    <w:p w:rsidR="005F77FB" w:rsidRPr="006B2C7A" w:rsidRDefault="005F77FB" w:rsidP="00013673">
      <w:pPr>
        <w:spacing w:after="0"/>
        <w:ind w:left="720"/>
        <w:jc w:val="both"/>
        <w:rPr>
          <w:color w:val="0070C0"/>
        </w:rPr>
      </w:pPr>
      <w:r w:rsidRPr="006B2C7A">
        <w:rPr>
          <w:color w:val="0070C0"/>
        </w:rPr>
        <w:t xml:space="preserve">The </w:t>
      </w:r>
      <w:r w:rsidR="001B131E" w:rsidRPr="006B2C7A">
        <w:rPr>
          <w:color w:val="0070C0"/>
        </w:rPr>
        <w:t>2 primary Deliverables of the project will include</w:t>
      </w:r>
    </w:p>
    <w:p w:rsidR="005F77FB" w:rsidRPr="006B2C7A" w:rsidRDefault="001B131E" w:rsidP="005F77FB">
      <w:pPr>
        <w:pStyle w:val="ListParagraph"/>
        <w:numPr>
          <w:ilvl w:val="0"/>
          <w:numId w:val="10"/>
        </w:numPr>
        <w:spacing w:after="0"/>
        <w:jc w:val="both"/>
        <w:rPr>
          <w:color w:val="0070C0"/>
        </w:rPr>
      </w:pPr>
      <w:r w:rsidRPr="006B2C7A">
        <w:rPr>
          <w:color w:val="0070C0"/>
        </w:rPr>
        <w:t>Sentiment analysis against the reviews</w:t>
      </w:r>
    </w:p>
    <w:p w:rsidR="001B131E" w:rsidRPr="006B2C7A" w:rsidRDefault="001B131E" w:rsidP="001B131E">
      <w:pPr>
        <w:pStyle w:val="ListParagraph"/>
        <w:numPr>
          <w:ilvl w:val="0"/>
          <w:numId w:val="10"/>
        </w:numPr>
        <w:spacing w:after="0"/>
        <w:jc w:val="both"/>
        <w:rPr>
          <w:color w:val="0070C0"/>
        </w:rPr>
      </w:pPr>
      <w:r w:rsidRPr="006B2C7A">
        <w:rPr>
          <w:color w:val="0070C0"/>
        </w:rPr>
        <w:t>Predict ratings</w:t>
      </w:r>
      <w:r w:rsidR="00057DA5">
        <w:rPr>
          <w:color w:val="0070C0"/>
        </w:rPr>
        <w:t>/sentiments</w:t>
      </w:r>
      <w:r w:rsidRPr="006B2C7A">
        <w:rPr>
          <w:color w:val="0070C0"/>
        </w:rPr>
        <w:t xml:space="preserve"> of the reviews </w:t>
      </w:r>
    </w:p>
    <w:p w:rsidR="001B131E" w:rsidRPr="006B2C7A" w:rsidRDefault="001B131E" w:rsidP="001B131E">
      <w:pPr>
        <w:spacing w:after="0"/>
        <w:ind w:left="720"/>
        <w:jc w:val="both"/>
        <w:rPr>
          <w:color w:val="0070C0"/>
        </w:rPr>
      </w:pPr>
      <w:r w:rsidRPr="006B2C7A">
        <w:rPr>
          <w:color w:val="0070C0"/>
        </w:rPr>
        <w:t>There may also be secondary deliverables depending on the observations made during the analysis</w:t>
      </w:r>
    </w:p>
    <w:p w:rsidR="001B131E" w:rsidRPr="006B2C7A" w:rsidRDefault="001B131E" w:rsidP="005F77FB">
      <w:pPr>
        <w:pStyle w:val="ListParagraph"/>
        <w:numPr>
          <w:ilvl w:val="0"/>
          <w:numId w:val="10"/>
        </w:numPr>
        <w:spacing w:after="0"/>
        <w:jc w:val="both"/>
        <w:rPr>
          <w:color w:val="0070C0"/>
        </w:rPr>
      </w:pPr>
      <w:r w:rsidRPr="006B2C7A">
        <w:rPr>
          <w:color w:val="0070C0"/>
        </w:rPr>
        <w:t>Identify triggers for sentiment analysis- product /service</w:t>
      </w:r>
    </w:p>
    <w:p w:rsidR="001B131E" w:rsidRPr="006B2C7A" w:rsidRDefault="001B131E" w:rsidP="005F77FB">
      <w:pPr>
        <w:pStyle w:val="ListParagraph"/>
        <w:numPr>
          <w:ilvl w:val="0"/>
          <w:numId w:val="10"/>
        </w:numPr>
        <w:spacing w:after="0"/>
        <w:jc w:val="both"/>
        <w:rPr>
          <w:color w:val="0070C0"/>
        </w:rPr>
      </w:pPr>
      <w:r w:rsidRPr="006B2C7A">
        <w:rPr>
          <w:color w:val="0070C0"/>
        </w:rPr>
        <w:t>Any other observations</w:t>
      </w:r>
    </w:p>
    <w:p w:rsidR="008372A8" w:rsidRPr="006B2C7A" w:rsidRDefault="008372A8" w:rsidP="00057DA5">
      <w:pPr>
        <w:spacing w:after="0"/>
        <w:ind w:left="720"/>
        <w:jc w:val="both"/>
        <w:rPr>
          <w:color w:val="0070C0"/>
        </w:rPr>
      </w:pPr>
      <w:r w:rsidRPr="006B2C7A">
        <w:rPr>
          <w:color w:val="0070C0"/>
        </w:rPr>
        <w:t>In order to analyse data s</w:t>
      </w:r>
      <w:r w:rsidR="00057DA5">
        <w:rPr>
          <w:color w:val="0070C0"/>
        </w:rPr>
        <w:t xml:space="preserve">ome Pre-processing </w:t>
      </w:r>
      <w:r w:rsidRPr="006B2C7A">
        <w:rPr>
          <w:color w:val="0070C0"/>
        </w:rPr>
        <w:t>steps will include:</w:t>
      </w:r>
      <w:r w:rsidR="00057DA5">
        <w:rPr>
          <w:color w:val="0070C0"/>
        </w:rPr>
        <w:t xml:space="preserve"> </w:t>
      </w:r>
      <w:r w:rsidRPr="006B2C7A">
        <w:rPr>
          <w:color w:val="0070C0"/>
        </w:rPr>
        <w:t xml:space="preserve">Tokenize, Split into </w:t>
      </w:r>
      <w:r w:rsidR="00057DA5">
        <w:rPr>
          <w:color w:val="0070C0"/>
        </w:rPr>
        <w:t xml:space="preserve"> </w:t>
      </w:r>
      <w:r w:rsidRPr="006B2C7A">
        <w:rPr>
          <w:color w:val="0070C0"/>
        </w:rPr>
        <w:t xml:space="preserve">sentences, POS Tag  </w:t>
      </w:r>
    </w:p>
    <w:p w:rsidR="005F77FB" w:rsidRDefault="005F77FB" w:rsidP="005F77FB">
      <w:pPr>
        <w:spacing w:after="0"/>
        <w:jc w:val="both"/>
      </w:pPr>
    </w:p>
    <w:p w:rsidR="005F77FB" w:rsidRPr="00926951" w:rsidRDefault="005F77FB" w:rsidP="005F77FB">
      <w:pPr>
        <w:spacing w:after="0"/>
        <w:jc w:val="both"/>
      </w:pPr>
    </w:p>
    <w:p w:rsidR="00926951" w:rsidRPr="00926951" w:rsidRDefault="00926951" w:rsidP="00082291">
      <w:pPr>
        <w:numPr>
          <w:ilvl w:val="0"/>
          <w:numId w:val="8"/>
        </w:numPr>
        <w:spacing w:after="0"/>
        <w:rPr>
          <w:b/>
        </w:rPr>
      </w:pPr>
      <w:r w:rsidRPr="00926951">
        <w:rPr>
          <w:b/>
        </w:rPr>
        <w:t>Resources</w:t>
      </w:r>
    </w:p>
    <w:p w:rsidR="00FE32C7" w:rsidRDefault="00926951" w:rsidP="00B27618">
      <w:pPr>
        <w:numPr>
          <w:ilvl w:val="1"/>
          <w:numId w:val="9"/>
        </w:numPr>
        <w:spacing w:after="0"/>
        <w:jc w:val="both"/>
      </w:pPr>
      <w:r w:rsidRPr="00926951">
        <w:rPr>
          <w:b/>
        </w:rPr>
        <w:t xml:space="preserve">Data set source: </w:t>
      </w:r>
    </w:p>
    <w:p w:rsidR="00FE32C7" w:rsidRPr="00FE32C7" w:rsidRDefault="00A10AD0" w:rsidP="00013673">
      <w:pPr>
        <w:numPr>
          <w:ilvl w:val="2"/>
          <w:numId w:val="9"/>
        </w:numPr>
        <w:spacing w:after="0"/>
        <w:jc w:val="both"/>
        <w:rPr>
          <w:color w:val="0070C0"/>
        </w:rPr>
      </w:pPr>
      <w:r>
        <w:rPr>
          <w:color w:val="0070C0"/>
        </w:rPr>
        <w:t xml:space="preserve"> K</w:t>
      </w:r>
      <w:r w:rsidR="00057DA5">
        <w:rPr>
          <w:color w:val="0070C0"/>
        </w:rPr>
        <w:t>agg</w:t>
      </w:r>
      <w:r w:rsidR="00FE32C7" w:rsidRPr="00FE32C7">
        <w:rPr>
          <w:color w:val="0070C0"/>
        </w:rPr>
        <w:t>l</w:t>
      </w:r>
      <w:r w:rsidR="00057DA5">
        <w:rPr>
          <w:color w:val="0070C0"/>
        </w:rPr>
        <w:t>e</w:t>
      </w:r>
      <w:r w:rsidR="00FE32C7" w:rsidRPr="00FE32C7">
        <w:rPr>
          <w:color w:val="0070C0"/>
        </w:rPr>
        <w:t>:</w:t>
      </w:r>
    </w:p>
    <w:p w:rsidR="00926951" w:rsidRDefault="00FE32C7" w:rsidP="00013673">
      <w:pPr>
        <w:numPr>
          <w:ilvl w:val="3"/>
          <w:numId w:val="9"/>
        </w:numPr>
        <w:spacing w:after="0"/>
        <w:jc w:val="both"/>
        <w:rPr>
          <w:color w:val="0070C0"/>
        </w:rPr>
      </w:pPr>
      <w:r w:rsidRPr="00FE32C7">
        <w:rPr>
          <w:color w:val="0070C0"/>
        </w:rPr>
        <w:t xml:space="preserve"> </w:t>
      </w:r>
      <w:hyperlink r:id="rId7" w:history="1">
        <w:r w:rsidR="008372A8" w:rsidRPr="00A86EF9">
          <w:rPr>
            <w:rStyle w:val="Hyperlink"/>
          </w:rPr>
          <w:t>https://www.kaggle.com/snap/amazon-fine-food-reviews</w:t>
        </w:r>
      </w:hyperlink>
    </w:p>
    <w:p w:rsidR="008372A8" w:rsidRPr="00B75A35" w:rsidRDefault="008372A8" w:rsidP="00013673">
      <w:pPr>
        <w:numPr>
          <w:ilvl w:val="3"/>
          <w:numId w:val="9"/>
        </w:numPr>
        <w:spacing w:after="0"/>
        <w:jc w:val="both"/>
        <w:rPr>
          <w:color w:val="0070C0"/>
        </w:rPr>
      </w:pPr>
      <w:r w:rsidRPr="00B75A35">
        <w:rPr>
          <w:color w:val="0070C0"/>
        </w:rPr>
        <w:t>The Food Rev</w:t>
      </w:r>
      <w:r w:rsidR="00B75A35" w:rsidRPr="00B75A35">
        <w:rPr>
          <w:color w:val="0070C0"/>
        </w:rPr>
        <w:t>iews dataset consists of approx 500,000</w:t>
      </w:r>
      <w:r w:rsidRPr="00B75A35">
        <w:rPr>
          <w:color w:val="0070C0"/>
        </w:rPr>
        <w:t xml:space="preserve"> food reviews users left up to October 2012</w:t>
      </w:r>
    </w:p>
    <w:p w:rsidR="00926951" w:rsidRDefault="00926951" w:rsidP="00B27618">
      <w:pPr>
        <w:numPr>
          <w:ilvl w:val="1"/>
          <w:numId w:val="9"/>
        </w:numPr>
        <w:spacing w:after="0"/>
        <w:jc w:val="both"/>
      </w:pPr>
      <w:r w:rsidRPr="00926951">
        <w:rPr>
          <w:b/>
        </w:rPr>
        <w:t>Soft ware</w:t>
      </w:r>
      <w:r w:rsidRPr="00926951">
        <w:t xml:space="preserve">: Software you will </w:t>
      </w:r>
      <w:r w:rsidR="002D0FC0">
        <w:t>choose to solve the problem</w:t>
      </w:r>
      <w:r w:rsidRPr="00926951">
        <w:t>.</w:t>
      </w:r>
    </w:p>
    <w:p w:rsidR="00FE32C7" w:rsidRPr="00A10AD0" w:rsidRDefault="004F43B5" w:rsidP="00FE32C7">
      <w:pPr>
        <w:numPr>
          <w:ilvl w:val="2"/>
          <w:numId w:val="9"/>
        </w:numPr>
        <w:spacing w:after="0"/>
        <w:jc w:val="both"/>
        <w:rPr>
          <w:color w:val="0070C0"/>
        </w:rPr>
      </w:pPr>
      <w:r>
        <w:rPr>
          <w:color w:val="0070C0"/>
        </w:rPr>
        <w:t>Py</w:t>
      </w:r>
      <w:r w:rsidR="00FE32C7" w:rsidRPr="00A10AD0">
        <w:rPr>
          <w:color w:val="0070C0"/>
        </w:rPr>
        <w:t>t</w:t>
      </w:r>
      <w:r>
        <w:rPr>
          <w:color w:val="0070C0"/>
        </w:rPr>
        <w:t>h</w:t>
      </w:r>
      <w:r w:rsidR="00FE32C7" w:rsidRPr="00A10AD0">
        <w:rPr>
          <w:color w:val="0070C0"/>
        </w:rPr>
        <w:t>on</w:t>
      </w:r>
      <w:r w:rsidR="00B85030" w:rsidRPr="00A10AD0">
        <w:rPr>
          <w:color w:val="0070C0"/>
        </w:rPr>
        <w:t xml:space="preserve"> </w:t>
      </w:r>
      <w:r w:rsidR="00FE32C7" w:rsidRPr="00A10AD0">
        <w:rPr>
          <w:color w:val="0070C0"/>
        </w:rPr>
        <w:t>/R programming language</w:t>
      </w:r>
    </w:p>
    <w:p w:rsidR="00FE32C7" w:rsidRPr="00A10AD0" w:rsidRDefault="00FE32C7" w:rsidP="00FE32C7">
      <w:pPr>
        <w:numPr>
          <w:ilvl w:val="2"/>
          <w:numId w:val="9"/>
        </w:numPr>
        <w:spacing w:after="0"/>
        <w:jc w:val="both"/>
        <w:rPr>
          <w:color w:val="0070C0"/>
        </w:rPr>
      </w:pPr>
      <w:r w:rsidRPr="00A10AD0">
        <w:rPr>
          <w:color w:val="0070C0"/>
        </w:rPr>
        <w:t>SQLite</w:t>
      </w:r>
    </w:p>
    <w:p w:rsidR="00FE32C7" w:rsidRPr="00A10AD0" w:rsidRDefault="00FE32C7" w:rsidP="00FE32C7">
      <w:pPr>
        <w:numPr>
          <w:ilvl w:val="2"/>
          <w:numId w:val="9"/>
        </w:numPr>
        <w:spacing w:after="0"/>
        <w:jc w:val="both"/>
        <w:rPr>
          <w:color w:val="0070C0"/>
        </w:rPr>
      </w:pPr>
      <w:r w:rsidRPr="00A10AD0">
        <w:rPr>
          <w:color w:val="0070C0"/>
        </w:rPr>
        <w:t>Visualization Tools</w:t>
      </w:r>
      <w:r w:rsidR="00B85030" w:rsidRPr="00A10AD0">
        <w:rPr>
          <w:color w:val="0070C0"/>
        </w:rPr>
        <w:t xml:space="preserve"> (ShinyR )</w:t>
      </w:r>
    </w:p>
    <w:p w:rsidR="00FE32C7" w:rsidRPr="00926951" w:rsidRDefault="00FE32C7" w:rsidP="00FE32C7">
      <w:pPr>
        <w:spacing w:after="0"/>
        <w:ind w:left="2160"/>
        <w:jc w:val="both"/>
      </w:pPr>
    </w:p>
    <w:p w:rsidR="00A10AD0" w:rsidRPr="00A10AD0" w:rsidRDefault="00926951" w:rsidP="00B27618">
      <w:pPr>
        <w:numPr>
          <w:ilvl w:val="1"/>
          <w:numId w:val="9"/>
        </w:numPr>
        <w:spacing w:after="0"/>
        <w:jc w:val="both"/>
        <w:rPr>
          <w:b/>
        </w:rPr>
      </w:pPr>
      <w:r w:rsidRPr="00A10AD0">
        <w:rPr>
          <w:b/>
        </w:rPr>
        <w:t>References</w:t>
      </w:r>
      <w:r w:rsidRPr="00926951">
        <w:t xml:space="preserve">: </w:t>
      </w:r>
    </w:p>
    <w:p w:rsidR="00FE32C7" w:rsidRPr="00A10AD0" w:rsidRDefault="00D912AA" w:rsidP="00A10AD0">
      <w:pPr>
        <w:numPr>
          <w:ilvl w:val="2"/>
          <w:numId w:val="9"/>
        </w:numPr>
        <w:spacing w:after="0"/>
        <w:jc w:val="both"/>
        <w:rPr>
          <w:b/>
        </w:rPr>
      </w:pPr>
      <w:hyperlink r:id="rId8" w:history="1">
        <w:r w:rsidR="00FE32C7" w:rsidRPr="00A10AD0">
          <w:rPr>
            <w:rStyle w:val="Hyperlink"/>
            <w:b/>
          </w:rPr>
          <w:t>https://journalofbigdata.springeropen.com/articles/10.1186/s40537-015-0015-2</w:t>
        </w:r>
      </w:hyperlink>
    </w:p>
    <w:p w:rsidR="00A10AD0" w:rsidRPr="00A10AD0" w:rsidRDefault="00D912AA" w:rsidP="00A10AD0">
      <w:pPr>
        <w:numPr>
          <w:ilvl w:val="2"/>
          <w:numId w:val="9"/>
        </w:numPr>
        <w:spacing w:after="0"/>
        <w:jc w:val="both"/>
        <w:rPr>
          <w:b/>
        </w:rPr>
      </w:pPr>
      <w:hyperlink r:id="rId9" w:history="1">
        <w:r w:rsidR="00A10AD0" w:rsidRPr="00A86EF9">
          <w:rPr>
            <w:rStyle w:val="Hyperlink"/>
            <w:b/>
          </w:rPr>
          <w:t>http://fjavieralba.com/basic-sentiment-analysis-with-python.html</w:t>
        </w:r>
      </w:hyperlink>
    </w:p>
    <w:p w:rsidR="00FE32C7" w:rsidRPr="00A10AD0" w:rsidRDefault="00FE32C7" w:rsidP="00A10AD0">
      <w:pPr>
        <w:numPr>
          <w:ilvl w:val="2"/>
          <w:numId w:val="9"/>
        </w:numPr>
        <w:spacing w:after="0"/>
        <w:jc w:val="both"/>
        <w:rPr>
          <w:color w:val="0070C0"/>
        </w:rPr>
      </w:pPr>
      <w:r w:rsidRPr="00A10AD0">
        <w:rPr>
          <w:color w:val="0070C0"/>
        </w:rPr>
        <w:lastRenderedPageBreak/>
        <w:t>Kaggle</w:t>
      </w:r>
    </w:p>
    <w:p w:rsidR="00FE32C7" w:rsidRDefault="00FE32C7" w:rsidP="00A10AD0">
      <w:pPr>
        <w:spacing w:after="0"/>
        <w:ind w:left="2160"/>
        <w:jc w:val="both"/>
        <w:rPr>
          <w:b/>
        </w:rPr>
      </w:pPr>
    </w:p>
    <w:p w:rsidR="00FE32C7" w:rsidRPr="00615944" w:rsidRDefault="00FE32C7" w:rsidP="00FE32C7">
      <w:pPr>
        <w:spacing w:after="0"/>
        <w:ind w:left="1440"/>
        <w:jc w:val="both"/>
        <w:rPr>
          <w:b/>
        </w:rPr>
      </w:pPr>
    </w:p>
    <w:p w:rsidR="00C9426D" w:rsidRDefault="00C9426D" w:rsidP="00B27618">
      <w:pPr>
        <w:numPr>
          <w:ilvl w:val="0"/>
          <w:numId w:val="8"/>
        </w:numPr>
        <w:spacing w:after="0"/>
        <w:jc w:val="both"/>
        <w:rPr>
          <w:b/>
        </w:rPr>
      </w:pPr>
      <w:r w:rsidRPr="00926951">
        <w:rPr>
          <w:b/>
        </w:rPr>
        <w:t xml:space="preserve">Team </w:t>
      </w:r>
      <w:r w:rsidR="00926951">
        <w:rPr>
          <w:b/>
        </w:rPr>
        <w:t>M</w:t>
      </w:r>
      <w:r w:rsidR="00926951" w:rsidRPr="00926951">
        <w:rPr>
          <w:b/>
        </w:rPr>
        <w:t>embers:</w:t>
      </w:r>
      <w:r w:rsidR="00926951" w:rsidRPr="00926951">
        <w:t xml:space="preserve"> Names</w:t>
      </w:r>
      <w:r w:rsidR="00926951">
        <w:t>, E-mail Ids and Mob</w:t>
      </w:r>
      <w:r w:rsidR="00926951" w:rsidRPr="00926951">
        <w:t xml:space="preserve"> of the people working on the project. Maximum team size is four participants.</w:t>
      </w:r>
      <w:r w:rsidRPr="00926951">
        <w:rPr>
          <w:b/>
        </w:rPr>
        <w:t xml:space="preserve"> </w:t>
      </w:r>
    </w:p>
    <w:p w:rsidR="00A10AD0" w:rsidRDefault="00A10AD0" w:rsidP="00A10AD0">
      <w:pPr>
        <w:spacing w:after="0"/>
        <w:ind w:left="720"/>
        <w:jc w:val="both"/>
        <w:rPr>
          <w:b/>
        </w:rPr>
      </w:pPr>
    </w:p>
    <w:tbl>
      <w:tblPr>
        <w:tblStyle w:val="LightShading-Accent11"/>
        <w:tblW w:w="0" w:type="auto"/>
        <w:tblLook w:val="04A0"/>
      </w:tblPr>
      <w:tblGrid>
        <w:gridCol w:w="3192"/>
        <w:gridCol w:w="3192"/>
        <w:gridCol w:w="3192"/>
      </w:tblGrid>
      <w:tr w:rsidR="00B75A35" w:rsidTr="006B2C7A">
        <w:trPr>
          <w:cnfStyle w:val="100000000000"/>
        </w:trPr>
        <w:tc>
          <w:tcPr>
            <w:cnfStyle w:val="001000000000"/>
            <w:tcW w:w="3192" w:type="dxa"/>
          </w:tcPr>
          <w:p w:rsidR="00B75A35" w:rsidRDefault="00B75A35" w:rsidP="00B75A35">
            <w:pPr>
              <w:spacing w:after="0"/>
              <w:jc w:val="both"/>
              <w:rPr>
                <w:b w:val="0"/>
              </w:rPr>
            </w:pPr>
            <w:r>
              <w:rPr>
                <w:b w:val="0"/>
              </w:rPr>
              <w:t>Names</w:t>
            </w:r>
          </w:p>
        </w:tc>
        <w:tc>
          <w:tcPr>
            <w:tcW w:w="3192" w:type="dxa"/>
          </w:tcPr>
          <w:p w:rsidR="00B75A35" w:rsidRDefault="00B75A35" w:rsidP="00B75A35">
            <w:pPr>
              <w:spacing w:after="0"/>
              <w:jc w:val="both"/>
              <w:cnfStyle w:val="100000000000"/>
              <w:rPr>
                <w:b w:val="0"/>
              </w:rPr>
            </w:pPr>
            <w:r>
              <w:rPr>
                <w:b w:val="0"/>
              </w:rPr>
              <w:t>Emails</w:t>
            </w:r>
          </w:p>
        </w:tc>
        <w:tc>
          <w:tcPr>
            <w:tcW w:w="3192" w:type="dxa"/>
          </w:tcPr>
          <w:p w:rsidR="00B75A35" w:rsidRDefault="00B75A35" w:rsidP="00B75A35">
            <w:pPr>
              <w:spacing w:after="0"/>
              <w:jc w:val="both"/>
              <w:cnfStyle w:val="100000000000"/>
              <w:rPr>
                <w:b w:val="0"/>
              </w:rPr>
            </w:pPr>
            <w:r>
              <w:rPr>
                <w:b w:val="0"/>
              </w:rPr>
              <w:t>Mob</w:t>
            </w:r>
          </w:p>
        </w:tc>
      </w:tr>
      <w:tr w:rsidR="00B75A35" w:rsidTr="006B2C7A">
        <w:trPr>
          <w:cnfStyle w:val="000000100000"/>
        </w:trPr>
        <w:tc>
          <w:tcPr>
            <w:cnfStyle w:val="001000000000"/>
            <w:tcW w:w="3192" w:type="dxa"/>
          </w:tcPr>
          <w:p w:rsidR="00B75A35" w:rsidRPr="006B2C7A" w:rsidRDefault="00B75A35" w:rsidP="00B75A35">
            <w:pPr>
              <w:spacing w:after="0"/>
              <w:jc w:val="both"/>
            </w:pPr>
            <w:r w:rsidRPr="006B2C7A">
              <w:t>Srinivas</w:t>
            </w:r>
            <w:r w:rsidR="0034192A" w:rsidRPr="006B2C7A">
              <w:t>a Vadlamani</w:t>
            </w:r>
          </w:p>
        </w:tc>
        <w:tc>
          <w:tcPr>
            <w:tcW w:w="3192" w:type="dxa"/>
          </w:tcPr>
          <w:p w:rsidR="00B75A35" w:rsidRPr="006B2C7A" w:rsidRDefault="0034192A" w:rsidP="00B75A35">
            <w:pPr>
              <w:spacing w:after="0"/>
              <w:jc w:val="both"/>
              <w:cnfStyle w:val="000000100000"/>
              <w:rPr>
                <w:b/>
                <w:color w:val="0070C0"/>
              </w:rPr>
            </w:pPr>
            <w:r w:rsidRPr="006B2C7A">
              <w:rPr>
                <w:b/>
                <w:color w:val="0070C0"/>
              </w:rPr>
              <w:t>vadlamani64@yahoo.com</w:t>
            </w:r>
          </w:p>
        </w:tc>
        <w:tc>
          <w:tcPr>
            <w:tcW w:w="3192" w:type="dxa"/>
          </w:tcPr>
          <w:p w:rsidR="00B75A35" w:rsidRDefault="0034192A" w:rsidP="00B75A35">
            <w:pPr>
              <w:spacing w:after="0"/>
              <w:jc w:val="both"/>
              <w:cnfStyle w:val="000000100000"/>
              <w:rPr>
                <w:b/>
              </w:rPr>
            </w:pPr>
            <w:r>
              <w:rPr>
                <w:b/>
              </w:rPr>
              <w:t>+91 9701274</w:t>
            </w:r>
            <w:r w:rsidR="006B2C7A">
              <w:rPr>
                <w:b/>
              </w:rPr>
              <w:t>068</w:t>
            </w:r>
          </w:p>
        </w:tc>
      </w:tr>
      <w:tr w:rsidR="00B75A35" w:rsidTr="006B2C7A">
        <w:tc>
          <w:tcPr>
            <w:cnfStyle w:val="001000000000"/>
            <w:tcW w:w="3192" w:type="dxa"/>
          </w:tcPr>
          <w:p w:rsidR="00B75A35" w:rsidRPr="006B2C7A" w:rsidRDefault="00B75A35" w:rsidP="00B75A35">
            <w:pPr>
              <w:spacing w:after="0"/>
              <w:jc w:val="both"/>
            </w:pPr>
            <w:r w:rsidRPr="006B2C7A">
              <w:t>Suraj</w:t>
            </w:r>
            <w:r w:rsidR="0034192A" w:rsidRPr="006B2C7A">
              <w:t xml:space="preserve">  Shukla</w:t>
            </w:r>
          </w:p>
        </w:tc>
        <w:tc>
          <w:tcPr>
            <w:tcW w:w="3192" w:type="dxa"/>
          </w:tcPr>
          <w:p w:rsidR="00B75A35" w:rsidRPr="006B2C7A" w:rsidRDefault="0034192A" w:rsidP="00B75A35">
            <w:pPr>
              <w:spacing w:after="0"/>
              <w:jc w:val="both"/>
              <w:cnfStyle w:val="000000000000"/>
              <w:rPr>
                <w:b/>
                <w:color w:val="0070C0"/>
              </w:rPr>
            </w:pPr>
            <w:r w:rsidRPr="006B2C7A">
              <w:rPr>
                <w:b/>
                <w:color w:val="0070C0"/>
              </w:rPr>
              <w:t>surajshukla1105@gmail.com</w:t>
            </w:r>
          </w:p>
        </w:tc>
        <w:tc>
          <w:tcPr>
            <w:tcW w:w="3192" w:type="dxa"/>
          </w:tcPr>
          <w:p w:rsidR="00B75A35" w:rsidRDefault="006B2C7A" w:rsidP="00B75A35">
            <w:pPr>
              <w:spacing w:after="0"/>
              <w:jc w:val="both"/>
              <w:cnfStyle w:val="000000000000"/>
              <w:rPr>
                <w:b/>
              </w:rPr>
            </w:pPr>
            <w:r>
              <w:rPr>
                <w:b/>
              </w:rPr>
              <w:t>+91 9561024550</w:t>
            </w:r>
          </w:p>
        </w:tc>
      </w:tr>
      <w:tr w:rsidR="00B75A35" w:rsidTr="006B2C7A">
        <w:trPr>
          <w:cnfStyle w:val="000000100000"/>
        </w:trPr>
        <w:tc>
          <w:tcPr>
            <w:cnfStyle w:val="001000000000"/>
            <w:tcW w:w="3192" w:type="dxa"/>
          </w:tcPr>
          <w:p w:rsidR="00B75A35" w:rsidRPr="006B2C7A" w:rsidRDefault="00B75A35" w:rsidP="00B75A35">
            <w:pPr>
              <w:spacing w:after="0"/>
              <w:jc w:val="both"/>
            </w:pPr>
            <w:r w:rsidRPr="006B2C7A">
              <w:t>Prakash</w:t>
            </w:r>
            <w:r w:rsidR="0034192A" w:rsidRPr="006B2C7A">
              <w:t xml:space="preserve"> Shetty</w:t>
            </w:r>
          </w:p>
        </w:tc>
        <w:tc>
          <w:tcPr>
            <w:tcW w:w="3192" w:type="dxa"/>
          </w:tcPr>
          <w:p w:rsidR="00B75A35" w:rsidRPr="006B2C7A" w:rsidRDefault="0034192A" w:rsidP="00B75A35">
            <w:pPr>
              <w:spacing w:after="0"/>
              <w:jc w:val="both"/>
              <w:cnfStyle w:val="000000100000"/>
              <w:rPr>
                <w:b/>
                <w:color w:val="0070C0"/>
              </w:rPr>
            </w:pPr>
            <w:r w:rsidRPr="006B2C7A">
              <w:rPr>
                <w:b/>
                <w:color w:val="0070C0"/>
              </w:rPr>
              <w:t>prakash_2402@yahoo.co.in</w:t>
            </w:r>
          </w:p>
        </w:tc>
        <w:tc>
          <w:tcPr>
            <w:tcW w:w="3192" w:type="dxa"/>
          </w:tcPr>
          <w:p w:rsidR="00B75A35" w:rsidRDefault="006B2C7A" w:rsidP="00B75A35">
            <w:pPr>
              <w:spacing w:after="0"/>
              <w:jc w:val="both"/>
              <w:cnfStyle w:val="000000100000"/>
              <w:rPr>
                <w:b/>
              </w:rPr>
            </w:pPr>
            <w:r>
              <w:rPr>
                <w:b/>
              </w:rPr>
              <w:t>+91 9819638958</w:t>
            </w:r>
          </w:p>
        </w:tc>
      </w:tr>
      <w:tr w:rsidR="00B75A35" w:rsidTr="006B2C7A">
        <w:tc>
          <w:tcPr>
            <w:cnfStyle w:val="001000000000"/>
            <w:tcW w:w="3192" w:type="dxa"/>
          </w:tcPr>
          <w:p w:rsidR="00B75A35" w:rsidRPr="006B2C7A" w:rsidRDefault="00B75A35" w:rsidP="00B75A35">
            <w:pPr>
              <w:spacing w:after="0"/>
              <w:jc w:val="both"/>
            </w:pPr>
            <w:r w:rsidRPr="006B2C7A">
              <w:t>Merlyn Kulkarni</w:t>
            </w:r>
          </w:p>
        </w:tc>
        <w:tc>
          <w:tcPr>
            <w:tcW w:w="3192" w:type="dxa"/>
          </w:tcPr>
          <w:p w:rsidR="00B75A35" w:rsidRPr="006B2C7A" w:rsidRDefault="00B75A35" w:rsidP="00B75A35">
            <w:pPr>
              <w:spacing w:after="0"/>
              <w:jc w:val="both"/>
              <w:cnfStyle w:val="000000000000"/>
              <w:rPr>
                <w:b/>
                <w:color w:val="0070C0"/>
              </w:rPr>
            </w:pPr>
            <w:r w:rsidRPr="006B2C7A">
              <w:rPr>
                <w:b/>
                <w:color w:val="0070C0"/>
              </w:rPr>
              <w:t>kmerlyn@gmail.com</w:t>
            </w:r>
          </w:p>
        </w:tc>
        <w:tc>
          <w:tcPr>
            <w:tcW w:w="3192" w:type="dxa"/>
          </w:tcPr>
          <w:p w:rsidR="00B75A35" w:rsidRDefault="00B75A35" w:rsidP="00B75A35">
            <w:pPr>
              <w:spacing w:after="0"/>
              <w:jc w:val="both"/>
              <w:cnfStyle w:val="000000000000"/>
              <w:rPr>
                <w:b/>
              </w:rPr>
            </w:pPr>
            <w:r>
              <w:rPr>
                <w:b/>
              </w:rPr>
              <w:t>+91 9819299884</w:t>
            </w:r>
          </w:p>
        </w:tc>
      </w:tr>
    </w:tbl>
    <w:p w:rsidR="00B75A35" w:rsidRPr="00926951" w:rsidRDefault="00B75A35" w:rsidP="00B75A35">
      <w:pPr>
        <w:spacing w:after="0"/>
        <w:jc w:val="both"/>
        <w:rPr>
          <w:b/>
        </w:rPr>
      </w:pPr>
    </w:p>
    <w:p w:rsidR="00926951" w:rsidRDefault="00926951" w:rsidP="00926951">
      <w:pPr>
        <w:spacing w:after="0"/>
        <w:rPr>
          <w:b/>
        </w:rPr>
      </w:pPr>
    </w:p>
    <w:p w:rsidR="00567B9A" w:rsidRDefault="00567B9A" w:rsidP="00082291">
      <w:pPr>
        <w:numPr>
          <w:ilvl w:val="0"/>
          <w:numId w:val="8"/>
        </w:numPr>
        <w:spacing w:after="0"/>
        <w:rPr>
          <w:b/>
        </w:rPr>
      </w:pPr>
      <w:r w:rsidRPr="00C9426D">
        <w:rPr>
          <w:b/>
        </w:rPr>
        <w:t>M</w:t>
      </w:r>
      <w:r>
        <w:rPr>
          <w:b/>
        </w:rPr>
        <w:t>ile</w:t>
      </w:r>
      <w:r w:rsidRPr="00C9426D">
        <w:rPr>
          <w:b/>
        </w:rPr>
        <w:t xml:space="preserve">stones </w:t>
      </w:r>
      <w:r>
        <w:rPr>
          <w:b/>
        </w:rPr>
        <w:t>with</w:t>
      </w:r>
      <w:r w:rsidRPr="00567B9A">
        <w:rPr>
          <w:b/>
        </w:rPr>
        <w:t xml:space="preserve"> </w:t>
      </w:r>
      <w:r>
        <w:rPr>
          <w:b/>
        </w:rPr>
        <w:t>time</w:t>
      </w:r>
      <w:r w:rsidRPr="00C9426D">
        <w:rPr>
          <w:b/>
        </w:rPr>
        <w:t>line</w:t>
      </w:r>
      <w:r w:rsidR="00044A97">
        <w:rPr>
          <w:b/>
        </w:rPr>
        <w:br/>
      </w:r>
      <w:r>
        <w:rPr>
          <w:b/>
        </w:rPr>
        <w:t xml:space="preserve"> </w:t>
      </w:r>
    </w:p>
    <w:tbl>
      <w:tblPr>
        <w:tblpPr w:leftFromText="180" w:rightFromText="180" w:vertAnchor="text" w:horzAnchor="margin" w:tblpY="-39"/>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5868"/>
        <w:gridCol w:w="1260"/>
        <w:gridCol w:w="1260"/>
        <w:gridCol w:w="1170"/>
      </w:tblGrid>
      <w:tr w:rsidR="001A55EF" w:rsidRPr="00E129B0" w:rsidTr="00E129B0">
        <w:tc>
          <w:tcPr>
            <w:tcW w:w="5868" w:type="dxa"/>
          </w:tcPr>
          <w:p w:rsidR="00567B9A" w:rsidRPr="00E129B0" w:rsidRDefault="00567B9A" w:rsidP="00E129B0">
            <w:pPr>
              <w:spacing w:after="0" w:line="240" w:lineRule="auto"/>
              <w:rPr>
                <w:b/>
              </w:rPr>
            </w:pPr>
            <w:r w:rsidRPr="00E129B0">
              <w:rPr>
                <w:b/>
              </w:rPr>
              <w:t>Milestones</w:t>
            </w:r>
          </w:p>
        </w:tc>
        <w:tc>
          <w:tcPr>
            <w:tcW w:w="1260" w:type="dxa"/>
          </w:tcPr>
          <w:p w:rsidR="00567B9A" w:rsidRPr="00E129B0" w:rsidRDefault="00567B9A" w:rsidP="00E129B0">
            <w:pPr>
              <w:spacing w:after="0" w:line="240" w:lineRule="auto"/>
              <w:rPr>
                <w:b/>
              </w:rPr>
            </w:pPr>
            <w:r w:rsidRPr="00E129B0">
              <w:rPr>
                <w:b/>
              </w:rPr>
              <w:t>Start date</w:t>
            </w:r>
          </w:p>
        </w:tc>
        <w:tc>
          <w:tcPr>
            <w:tcW w:w="1260" w:type="dxa"/>
          </w:tcPr>
          <w:p w:rsidR="00567B9A" w:rsidRPr="00E129B0" w:rsidRDefault="00567B9A" w:rsidP="00E129B0">
            <w:pPr>
              <w:spacing w:after="0" w:line="240" w:lineRule="auto"/>
              <w:rPr>
                <w:b/>
              </w:rPr>
            </w:pPr>
            <w:r w:rsidRPr="00E129B0">
              <w:rPr>
                <w:b/>
              </w:rPr>
              <w:t>Finish date</w:t>
            </w:r>
          </w:p>
        </w:tc>
        <w:tc>
          <w:tcPr>
            <w:tcW w:w="1170" w:type="dxa"/>
          </w:tcPr>
          <w:p w:rsidR="00567B9A" w:rsidRPr="00E129B0" w:rsidRDefault="00044A97" w:rsidP="00E129B0">
            <w:pPr>
              <w:tabs>
                <w:tab w:val="left" w:pos="1530"/>
              </w:tabs>
              <w:spacing w:after="0" w:line="240" w:lineRule="auto"/>
              <w:rPr>
                <w:b/>
              </w:rPr>
            </w:pPr>
            <w:r w:rsidRPr="00E129B0">
              <w:rPr>
                <w:b/>
              </w:rPr>
              <w:t>Grading</w:t>
            </w:r>
            <w:r w:rsidR="00567B9A" w:rsidRPr="00E129B0">
              <w:rPr>
                <w:b/>
              </w:rPr>
              <w:tab/>
              <w:t xml:space="preserve">Grading </w:t>
            </w:r>
          </w:p>
        </w:tc>
      </w:tr>
      <w:tr w:rsidR="001A55EF" w:rsidRPr="00E129B0" w:rsidTr="00E129B0">
        <w:tc>
          <w:tcPr>
            <w:tcW w:w="5868" w:type="dxa"/>
          </w:tcPr>
          <w:p w:rsidR="000F28A2" w:rsidRPr="00926951" w:rsidRDefault="000F28A2" w:rsidP="00E129B0">
            <w:pPr>
              <w:pStyle w:val="ListParagraph"/>
              <w:numPr>
                <w:ilvl w:val="0"/>
                <w:numId w:val="3"/>
              </w:numPr>
              <w:spacing w:after="0" w:line="240" w:lineRule="auto"/>
              <w:rPr>
                <w:b/>
                <w:color w:val="000000"/>
              </w:rPr>
            </w:pPr>
            <w:r w:rsidRPr="00926951">
              <w:rPr>
                <w:rFonts w:cs="Segoe UI"/>
                <w:b/>
                <w:color w:val="000000"/>
                <w:shd w:val="clear" w:color="auto" w:fill="FFFFFF"/>
              </w:rPr>
              <w:t>Define a problem</w:t>
            </w:r>
          </w:p>
        </w:tc>
        <w:tc>
          <w:tcPr>
            <w:tcW w:w="1260" w:type="dxa"/>
          </w:tcPr>
          <w:p w:rsidR="000F28A2" w:rsidRPr="00A10AD0" w:rsidRDefault="00927171" w:rsidP="00F92C0E">
            <w:pPr>
              <w:spacing w:after="0" w:line="240" w:lineRule="auto"/>
              <w:rPr>
                <w:b/>
                <w:color w:val="4F81BD" w:themeColor="accent1"/>
              </w:rPr>
            </w:pPr>
            <w:r w:rsidRPr="00A10AD0">
              <w:rPr>
                <w:b/>
                <w:color w:val="4F81BD" w:themeColor="accent1"/>
              </w:rPr>
              <w:t>15</w:t>
            </w:r>
            <w:r w:rsidR="00F92C0E" w:rsidRPr="00A10AD0">
              <w:rPr>
                <w:b/>
                <w:color w:val="4F81BD" w:themeColor="accent1"/>
              </w:rPr>
              <w:t xml:space="preserve">­Sep­16 </w:t>
            </w:r>
          </w:p>
        </w:tc>
        <w:tc>
          <w:tcPr>
            <w:tcW w:w="1260" w:type="dxa"/>
          </w:tcPr>
          <w:p w:rsidR="000F28A2" w:rsidRPr="00A10AD0" w:rsidRDefault="00A10AD0" w:rsidP="00E129B0">
            <w:pPr>
              <w:spacing w:after="0" w:line="240" w:lineRule="auto"/>
              <w:rPr>
                <w:b/>
                <w:color w:val="4F81BD" w:themeColor="accent1"/>
              </w:rPr>
            </w:pPr>
            <w:r>
              <w:rPr>
                <w:b/>
                <w:color w:val="4F81BD" w:themeColor="accent1"/>
              </w:rPr>
              <w:t>18</w:t>
            </w:r>
            <w:r w:rsidR="00F92C0E" w:rsidRPr="00A10AD0">
              <w:rPr>
                <w:b/>
                <w:color w:val="4F81BD" w:themeColor="accent1"/>
              </w:rPr>
              <w:t>­Sep­16</w:t>
            </w:r>
          </w:p>
        </w:tc>
        <w:tc>
          <w:tcPr>
            <w:tcW w:w="1170" w:type="dxa"/>
          </w:tcPr>
          <w:p w:rsidR="000F28A2" w:rsidRPr="00E129B0" w:rsidRDefault="00615944" w:rsidP="00E129B0">
            <w:pPr>
              <w:spacing w:after="0" w:line="240" w:lineRule="auto"/>
              <w:rPr>
                <w:b/>
              </w:rPr>
            </w:pPr>
            <w:r>
              <w:rPr>
                <w:b/>
              </w:rPr>
              <w:t>5%</w:t>
            </w:r>
          </w:p>
        </w:tc>
      </w:tr>
      <w:tr w:rsidR="001A55EF" w:rsidRPr="00E129B0" w:rsidTr="00E129B0">
        <w:tc>
          <w:tcPr>
            <w:tcW w:w="5868" w:type="dxa"/>
          </w:tcPr>
          <w:p w:rsidR="000F28A2" w:rsidRPr="00E129B0" w:rsidRDefault="000F28A2" w:rsidP="00E129B0">
            <w:pPr>
              <w:pStyle w:val="ListParagraph"/>
              <w:numPr>
                <w:ilvl w:val="0"/>
                <w:numId w:val="3"/>
              </w:numPr>
              <w:spacing w:after="0" w:line="240" w:lineRule="auto"/>
              <w:rPr>
                <w:b/>
              </w:rPr>
            </w:pPr>
            <w:r w:rsidRPr="00E129B0">
              <w:rPr>
                <w:b/>
              </w:rPr>
              <w:t>Get the Data</w:t>
            </w:r>
          </w:p>
        </w:tc>
        <w:tc>
          <w:tcPr>
            <w:tcW w:w="1260" w:type="dxa"/>
          </w:tcPr>
          <w:p w:rsidR="000F28A2" w:rsidRPr="00A10AD0" w:rsidRDefault="00927171" w:rsidP="00E129B0">
            <w:pPr>
              <w:spacing w:after="0" w:line="240" w:lineRule="auto"/>
              <w:rPr>
                <w:b/>
                <w:color w:val="4F81BD" w:themeColor="accent1"/>
              </w:rPr>
            </w:pPr>
            <w:r w:rsidRPr="00A10AD0">
              <w:rPr>
                <w:b/>
                <w:color w:val="4F81BD" w:themeColor="accent1"/>
              </w:rPr>
              <w:t>15</w:t>
            </w:r>
            <w:r w:rsidR="00F92C0E" w:rsidRPr="00A10AD0">
              <w:rPr>
                <w:b/>
                <w:color w:val="4F81BD" w:themeColor="accent1"/>
              </w:rPr>
              <w:t>­Sep­16</w:t>
            </w:r>
          </w:p>
        </w:tc>
        <w:tc>
          <w:tcPr>
            <w:tcW w:w="1260" w:type="dxa"/>
          </w:tcPr>
          <w:p w:rsidR="000F28A2" w:rsidRPr="00A10AD0" w:rsidRDefault="00F92C0E" w:rsidP="00E129B0">
            <w:pPr>
              <w:spacing w:after="0" w:line="240" w:lineRule="auto"/>
              <w:rPr>
                <w:b/>
                <w:color w:val="4F81BD" w:themeColor="accent1"/>
              </w:rPr>
            </w:pPr>
            <w:r w:rsidRPr="00A10AD0">
              <w:rPr>
                <w:b/>
                <w:color w:val="4F81BD" w:themeColor="accent1"/>
              </w:rPr>
              <w:t>26­Sep­16</w:t>
            </w:r>
          </w:p>
        </w:tc>
        <w:tc>
          <w:tcPr>
            <w:tcW w:w="1170" w:type="dxa"/>
          </w:tcPr>
          <w:p w:rsidR="000F28A2" w:rsidRPr="00E129B0" w:rsidRDefault="00615944" w:rsidP="00E129B0">
            <w:pPr>
              <w:spacing w:after="0" w:line="240" w:lineRule="auto"/>
              <w:rPr>
                <w:b/>
              </w:rPr>
            </w:pPr>
            <w:r>
              <w:rPr>
                <w:b/>
              </w:rPr>
              <w:t>5%</w:t>
            </w:r>
          </w:p>
        </w:tc>
      </w:tr>
      <w:tr w:rsidR="001A55EF" w:rsidRPr="00E129B0" w:rsidTr="00E129B0">
        <w:tc>
          <w:tcPr>
            <w:tcW w:w="5868" w:type="dxa"/>
          </w:tcPr>
          <w:p w:rsidR="00567B9A" w:rsidRPr="00E129B0" w:rsidRDefault="00391273" w:rsidP="00391273">
            <w:pPr>
              <w:pStyle w:val="ListParagraph"/>
              <w:numPr>
                <w:ilvl w:val="0"/>
                <w:numId w:val="3"/>
              </w:numPr>
              <w:spacing w:after="0" w:line="240" w:lineRule="auto"/>
              <w:rPr>
                <w:b/>
              </w:rPr>
            </w:pPr>
            <w:r w:rsidRPr="00E129B0">
              <w:rPr>
                <w:b/>
              </w:rPr>
              <w:t>Explore and pre-process data</w:t>
            </w:r>
            <w:r>
              <w:rPr>
                <w:b/>
              </w:rPr>
              <w:t xml:space="preserve"> </w:t>
            </w:r>
          </w:p>
        </w:tc>
        <w:tc>
          <w:tcPr>
            <w:tcW w:w="1260" w:type="dxa"/>
          </w:tcPr>
          <w:p w:rsidR="00567B9A" w:rsidRPr="00A10AD0" w:rsidRDefault="00927171" w:rsidP="00E129B0">
            <w:pPr>
              <w:spacing w:after="0" w:line="240" w:lineRule="auto"/>
              <w:rPr>
                <w:b/>
                <w:color w:val="4F81BD" w:themeColor="accent1"/>
              </w:rPr>
            </w:pPr>
            <w:r w:rsidRPr="00A10AD0">
              <w:rPr>
                <w:b/>
                <w:color w:val="4F81BD" w:themeColor="accent1"/>
              </w:rPr>
              <w:t>27</w:t>
            </w:r>
            <w:r w:rsidR="00F92C0E" w:rsidRPr="00A10AD0">
              <w:rPr>
                <w:b/>
                <w:color w:val="4F81BD" w:themeColor="accent1"/>
              </w:rPr>
              <w:t>­Sep­16</w:t>
            </w:r>
          </w:p>
        </w:tc>
        <w:tc>
          <w:tcPr>
            <w:tcW w:w="1260" w:type="dxa"/>
          </w:tcPr>
          <w:p w:rsidR="00567B9A" w:rsidRPr="00A10AD0" w:rsidRDefault="00927171" w:rsidP="00E129B0">
            <w:pPr>
              <w:spacing w:after="0" w:line="240" w:lineRule="auto"/>
              <w:rPr>
                <w:b/>
                <w:color w:val="4F81BD" w:themeColor="accent1"/>
              </w:rPr>
            </w:pPr>
            <w:r w:rsidRPr="00A10AD0">
              <w:rPr>
                <w:b/>
                <w:color w:val="4F81BD" w:themeColor="accent1"/>
              </w:rPr>
              <w:t>23</w:t>
            </w:r>
            <w:r w:rsidR="00F92C0E" w:rsidRPr="00A10AD0">
              <w:rPr>
                <w:b/>
                <w:color w:val="4F81BD" w:themeColor="accent1"/>
              </w:rPr>
              <w:t>­Oct­16</w:t>
            </w:r>
          </w:p>
        </w:tc>
        <w:tc>
          <w:tcPr>
            <w:tcW w:w="1170" w:type="dxa"/>
          </w:tcPr>
          <w:p w:rsidR="00567B9A" w:rsidRPr="00E129B0" w:rsidRDefault="002C51B2" w:rsidP="00E129B0">
            <w:pPr>
              <w:spacing w:after="0" w:line="240" w:lineRule="auto"/>
              <w:rPr>
                <w:b/>
              </w:rPr>
            </w:pPr>
            <w:r>
              <w:rPr>
                <w:b/>
              </w:rPr>
              <w:t>10</w:t>
            </w:r>
            <w:r w:rsidR="00EB533E" w:rsidRPr="00E129B0">
              <w:rPr>
                <w:b/>
              </w:rPr>
              <w:t>%</w:t>
            </w:r>
          </w:p>
        </w:tc>
      </w:tr>
      <w:tr w:rsidR="001A55EF" w:rsidRPr="00E129B0" w:rsidTr="00E129B0">
        <w:tc>
          <w:tcPr>
            <w:tcW w:w="5868" w:type="dxa"/>
          </w:tcPr>
          <w:p w:rsidR="000F28A2" w:rsidRPr="00E129B0" w:rsidRDefault="00391273" w:rsidP="00E129B0">
            <w:pPr>
              <w:pStyle w:val="ListParagraph"/>
              <w:numPr>
                <w:ilvl w:val="0"/>
                <w:numId w:val="3"/>
              </w:numPr>
              <w:spacing w:after="0" w:line="240" w:lineRule="auto"/>
              <w:rPr>
                <w:b/>
              </w:rPr>
            </w:pPr>
            <w:r>
              <w:rPr>
                <w:b/>
              </w:rPr>
              <w:t>Create Features</w:t>
            </w:r>
          </w:p>
        </w:tc>
        <w:tc>
          <w:tcPr>
            <w:tcW w:w="1260" w:type="dxa"/>
          </w:tcPr>
          <w:p w:rsidR="000F28A2" w:rsidRPr="00A10AD0" w:rsidRDefault="00927171" w:rsidP="00E129B0">
            <w:pPr>
              <w:spacing w:after="0" w:line="240" w:lineRule="auto"/>
              <w:rPr>
                <w:b/>
                <w:color w:val="4F81BD" w:themeColor="accent1"/>
              </w:rPr>
            </w:pPr>
            <w:r w:rsidRPr="00A10AD0">
              <w:rPr>
                <w:b/>
                <w:color w:val="4F81BD" w:themeColor="accent1"/>
              </w:rPr>
              <w:t>24</w:t>
            </w:r>
            <w:r w:rsidR="00F92C0E" w:rsidRPr="00A10AD0">
              <w:rPr>
                <w:b/>
                <w:color w:val="4F81BD" w:themeColor="accent1"/>
              </w:rPr>
              <w:t>­Oct­16</w:t>
            </w:r>
          </w:p>
        </w:tc>
        <w:tc>
          <w:tcPr>
            <w:tcW w:w="1260" w:type="dxa"/>
          </w:tcPr>
          <w:p w:rsidR="000F28A2" w:rsidRPr="00A10AD0" w:rsidRDefault="00927171" w:rsidP="00E129B0">
            <w:pPr>
              <w:spacing w:after="0" w:line="240" w:lineRule="auto"/>
              <w:rPr>
                <w:b/>
                <w:color w:val="4F81BD" w:themeColor="accent1"/>
              </w:rPr>
            </w:pPr>
            <w:r w:rsidRPr="00A10AD0">
              <w:rPr>
                <w:b/>
                <w:color w:val="4F81BD" w:themeColor="accent1"/>
              </w:rPr>
              <w:t>20-Nov</w:t>
            </w:r>
            <w:r w:rsidR="00F92C0E" w:rsidRPr="00A10AD0">
              <w:rPr>
                <w:b/>
                <w:color w:val="4F81BD" w:themeColor="accent1"/>
              </w:rPr>
              <w:t>­16</w:t>
            </w:r>
          </w:p>
        </w:tc>
        <w:tc>
          <w:tcPr>
            <w:tcW w:w="1170" w:type="dxa"/>
          </w:tcPr>
          <w:p w:rsidR="000F28A2" w:rsidRPr="00E129B0" w:rsidRDefault="00615944" w:rsidP="00E129B0">
            <w:pPr>
              <w:spacing w:after="0" w:line="240" w:lineRule="auto"/>
              <w:rPr>
                <w:b/>
              </w:rPr>
            </w:pPr>
            <w:r>
              <w:rPr>
                <w:b/>
              </w:rPr>
              <w:t>5%</w:t>
            </w:r>
          </w:p>
        </w:tc>
      </w:tr>
      <w:tr w:rsidR="001A55EF" w:rsidRPr="00E129B0" w:rsidTr="00E129B0">
        <w:tc>
          <w:tcPr>
            <w:tcW w:w="5868" w:type="dxa"/>
          </w:tcPr>
          <w:p w:rsidR="00567B9A" w:rsidRPr="00E129B0" w:rsidRDefault="000F28A2" w:rsidP="00E129B0">
            <w:pPr>
              <w:pStyle w:val="ListParagraph"/>
              <w:numPr>
                <w:ilvl w:val="0"/>
                <w:numId w:val="3"/>
              </w:numPr>
              <w:spacing w:after="0" w:line="240" w:lineRule="auto"/>
              <w:rPr>
                <w:b/>
              </w:rPr>
            </w:pPr>
            <w:r w:rsidRPr="00E129B0">
              <w:rPr>
                <w:b/>
              </w:rPr>
              <w:t xml:space="preserve">Create </w:t>
            </w:r>
            <w:r w:rsidR="00044A97" w:rsidRPr="00E129B0">
              <w:rPr>
                <w:b/>
              </w:rPr>
              <w:t xml:space="preserve">Model </w:t>
            </w:r>
          </w:p>
        </w:tc>
        <w:tc>
          <w:tcPr>
            <w:tcW w:w="1260" w:type="dxa"/>
          </w:tcPr>
          <w:p w:rsidR="00567B9A" w:rsidRPr="00A10AD0" w:rsidRDefault="00927171" w:rsidP="00E129B0">
            <w:pPr>
              <w:spacing w:after="0" w:line="240" w:lineRule="auto"/>
              <w:rPr>
                <w:b/>
                <w:color w:val="4F81BD" w:themeColor="accent1"/>
              </w:rPr>
            </w:pPr>
            <w:r w:rsidRPr="00A10AD0">
              <w:rPr>
                <w:b/>
                <w:color w:val="4F81BD" w:themeColor="accent1"/>
              </w:rPr>
              <w:t>31</w:t>
            </w:r>
            <w:r w:rsidR="00F92C0E" w:rsidRPr="00A10AD0">
              <w:rPr>
                <w:b/>
                <w:color w:val="4F81BD" w:themeColor="accent1"/>
              </w:rPr>
              <w:t>­Oct­16</w:t>
            </w:r>
          </w:p>
        </w:tc>
        <w:tc>
          <w:tcPr>
            <w:tcW w:w="1260" w:type="dxa"/>
          </w:tcPr>
          <w:p w:rsidR="00567B9A" w:rsidRPr="00A10AD0" w:rsidRDefault="00927171" w:rsidP="00E129B0">
            <w:pPr>
              <w:spacing w:after="0" w:line="240" w:lineRule="auto"/>
              <w:rPr>
                <w:b/>
                <w:color w:val="4F81BD" w:themeColor="accent1"/>
              </w:rPr>
            </w:pPr>
            <w:r w:rsidRPr="00A10AD0">
              <w:rPr>
                <w:b/>
                <w:color w:val="4F81BD" w:themeColor="accent1"/>
              </w:rPr>
              <w:t>30­Nov</w:t>
            </w:r>
            <w:r w:rsidR="00F92C0E" w:rsidRPr="00A10AD0">
              <w:rPr>
                <w:b/>
                <w:color w:val="4F81BD" w:themeColor="accent1"/>
              </w:rPr>
              <w:t>­16</w:t>
            </w:r>
          </w:p>
        </w:tc>
        <w:tc>
          <w:tcPr>
            <w:tcW w:w="1170" w:type="dxa"/>
          </w:tcPr>
          <w:p w:rsidR="00567B9A" w:rsidRPr="00E129B0" w:rsidRDefault="00615944" w:rsidP="00E129B0">
            <w:pPr>
              <w:spacing w:after="0" w:line="240" w:lineRule="auto"/>
              <w:rPr>
                <w:b/>
              </w:rPr>
            </w:pPr>
            <w:r>
              <w:rPr>
                <w:b/>
              </w:rPr>
              <w:t>15</w:t>
            </w:r>
            <w:r w:rsidR="00567B9A" w:rsidRPr="00E129B0">
              <w:rPr>
                <w:b/>
              </w:rPr>
              <w:t>%</w:t>
            </w:r>
          </w:p>
        </w:tc>
      </w:tr>
      <w:tr w:rsidR="001A55EF" w:rsidRPr="00E129B0" w:rsidTr="00E129B0">
        <w:tc>
          <w:tcPr>
            <w:tcW w:w="5868" w:type="dxa"/>
          </w:tcPr>
          <w:p w:rsidR="000F28A2" w:rsidRPr="00E129B0" w:rsidRDefault="000F28A2" w:rsidP="00E129B0">
            <w:pPr>
              <w:pStyle w:val="ListParagraph"/>
              <w:numPr>
                <w:ilvl w:val="0"/>
                <w:numId w:val="3"/>
              </w:numPr>
              <w:spacing w:after="0" w:line="240" w:lineRule="auto"/>
              <w:rPr>
                <w:b/>
              </w:rPr>
            </w:pPr>
            <w:r w:rsidRPr="00E129B0">
              <w:rPr>
                <w:b/>
              </w:rPr>
              <w:t>Deploy &amp; consume model</w:t>
            </w:r>
          </w:p>
        </w:tc>
        <w:tc>
          <w:tcPr>
            <w:tcW w:w="1260" w:type="dxa"/>
          </w:tcPr>
          <w:p w:rsidR="000F28A2" w:rsidRPr="00A10AD0" w:rsidRDefault="00927171" w:rsidP="00E129B0">
            <w:pPr>
              <w:spacing w:after="0" w:line="240" w:lineRule="auto"/>
              <w:rPr>
                <w:b/>
                <w:color w:val="4F81BD" w:themeColor="accent1"/>
              </w:rPr>
            </w:pPr>
            <w:r w:rsidRPr="00A10AD0">
              <w:rPr>
                <w:b/>
                <w:color w:val="4F81BD" w:themeColor="accent1"/>
              </w:rPr>
              <w:t>21­Nov</w:t>
            </w:r>
            <w:r w:rsidR="00F92C0E" w:rsidRPr="00A10AD0">
              <w:rPr>
                <w:b/>
                <w:color w:val="4F81BD" w:themeColor="accent1"/>
              </w:rPr>
              <w:t>­16</w:t>
            </w:r>
          </w:p>
        </w:tc>
        <w:tc>
          <w:tcPr>
            <w:tcW w:w="1260" w:type="dxa"/>
          </w:tcPr>
          <w:p w:rsidR="000F28A2" w:rsidRPr="00A10AD0" w:rsidRDefault="00927171" w:rsidP="00E129B0">
            <w:pPr>
              <w:spacing w:after="0" w:line="240" w:lineRule="auto"/>
              <w:rPr>
                <w:b/>
                <w:color w:val="4F81BD" w:themeColor="accent1"/>
              </w:rPr>
            </w:pPr>
            <w:r w:rsidRPr="00A10AD0">
              <w:rPr>
                <w:b/>
                <w:color w:val="4F81BD" w:themeColor="accent1"/>
              </w:rPr>
              <w:t>11­Dec</w:t>
            </w:r>
            <w:r w:rsidR="00F92C0E" w:rsidRPr="00A10AD0">
              <w:rPr>
                <w:b/>
                <w:color w:val="4F81BD" w:themeColor="accent1"/>
              </w:rPr>
              <w:t>­16</w:t>
            </w:r>
          </w:p>
        </w:tc>
        <w:tc>
          <w:tcPr>
            <w:tcW w:w="1170" w:type="dxa"/>
          </w:tcPr>
          <w:p w:rsidR="000F28A2" w:rsidRPr="00E129B0" w:rsidRDefault="00082291" w:rsidP="00E129B0">
            <w:pPr>
              <w:spacing w:after="0" w:line="240" w:lineRule="auto"/>
              <w:rPr>
                <w:b/>
              </w:rPr>
            </w:pPr>
            <w:r>
              <w:rPr>
                <w:b/>
              </w:rPr>
              <w:t>10%</w:t>
            </w:r>
          </w:p>
        </w:tc>
      </w:tr>
      <w:tr w:rsidR="001A55EF" w:rsidRPr="00E129B0" w:rsidTr="00E129B0">
        <w:tc>
          <w:tcPr>
            <w:tcW w:w="5868" w:type="dxa"/>
          </w:tcPr>
          <w:p w:rsidR="00567B9A" w:rsidRPr="00E129B0" w:rsidRDefault="00044A97" w:rsidP="00082291">
            <w:pPr>
              <w:pStyle w:val="ListParagraph"/>
              <w:numPr>
                <w:ilvl w:val="0"/>
                <w:numId w:val="3"/>
              </w:numPr>
              <w:spacing w:after="0" w:line="240" w:lineRule="auto"/>
              <w:rPr>
                <w:b/>
              </w:rPr>
            </w:pPr>
            <w:r w:rsidRPr="00E129B0">
              <w:rPr>
                <w:b/>
              </w:rPr>
              <w:t xml:space="preserve">Report </w:t>
            </w:r>
            <w:r w:rsidR="00082291">
              <w:rPr>
                <w:b/>
              </w:rPr>
              <w:t>W</w:t>
            </w:r>
            <w:r w:rsidRPr="00E129B0">
              <w:rPr>
                <w:b/>
              </w:rPr>
              <w:t>riting</w:t>
            </w:r>
          </w:p>
        </w:tc>
        <w:tc>
          <w:tcPr>
            <w:tcW w:w="1260" w:type="dxa"/>
          </w:tcPr>
          <w:p w:rsidR="00567B9A" w:rsidRPr="00A10AD0" w:rsidRDefault="00927171" w:rsidP="00F92C0E">
            <w:pPr>
              <w:spacing w:after="0" w:line="240" w:lineRule="auto"/>
              <w:rPr>
                <w:b/>
                <w:color w:val="4F81BD" w:themeColor="accent1"/>
              </w:rPr>
            </w:pPr>
            <w:r w:rsidRPr="00A10AD0">
              <w:rPr>
                <w:b/>
                <w:color w:val="4F81BD" w:themeColor="accent1"/>
              </w:rPr>
              <w:t>05­Dec</w:t>
            </w:r>
            <w:r w:rsidR="00F92C0E" w:rsidRPr="00A10AD0">
              <w:rPr>
                <w:b/>
                <w:color w:val="4F81BD" w:themeColor="accent1"/>
              </w:rPr>
              <w:t>­16</w:t>
            </w:r>
          </w:p>
        </w:tc>
        <w:tc>
          <w:tcPr>
            <w:tcW w:w="1260" w:type="dxa"/>
          </w:tcPr>
          <w:p w:rsidR="00567B9A" w:rsidRPr="00A10AD0" w:rsidRDefault="00927171" w:rsidP="00E129B0">
            <w:pPr>
              <w:spacing w:after="0" w:line="240" w:lineRule="auto"/>
              <w:rPr>
                <w:b/>
                <w:color w:val="4F81BD" w:themeColor="accent1"/>
              </w:rPr>
            </w:pPr>
            <w:r w:rsidRPr="00A10AD0">
              <w:rPr>
                <w:b/>
                <w:color w:val="4F81BD" w:themeColor="accent1"/>
              </w:rPr>
              <w:t>15­Dec</w:t>
            </w:r>
            <w:r w:rsidR="00F92C0E" w:rsidRPr="00A10AD0">
              <w:rPr>
                <w:b/>
                <w:color w:val="4F81BD" w:themeColor="accent1"/>
              </w:rPr>
              <w:t>­16</w:t>
            </w:r>
          </w:p>
        </w:tc>
        <w:tc>
          <w:tcPr>
            <w:tcW w:w="1170" w:type="dxa"/>
          </w:tcPr>
          <w:p w:rsidR="00567B9A" w:rsidRPr="00E129B0" w:rsidRDefault="00082291" w:rsidP="00E129B0">
            <w:pPr>
              <w:spacing w:after="0" w:line="240" w:lineRule="auto"/>
              <w:rPr>
                <w:b/>
              </w:rPr>
            </w:pPr>
            <w:r>
              <w:rPr>
                <w:b/>
              </w:rPr>
              <w:t>10%</w:t>
            </w:r>
          </w:p>
        </w:tc>
      </w:tr>
      <w:tr w:rsidR="001A55EF" w:rsidRPr="00E129B0" w:rsidTr="00E129B0">
        <w:tc>
          <w:tcPr>
            <w:tcW w:w="5868" w:type="dxa"/>
          </w:tcPr>
          <w:p w:rsidR="00044A97" w:rsidRPr="00E129B0" w:rsidRDefault="00044A97" w:rsidP="00E129B0">
            <w:pPr>
              <w:pStyle w:val="ListParagraph"/>
              <w:numPr>
                <w:ilvl w:val="0"/>
                <w:numId w:val="3"/>
              </w:numPr>
              <w:spacing w:after="0" w:line="240" w:lineRule="auto"/>
              <w:rPr>
                <w:b/>
              </w:rPr>
            </w:pPr>
            <w:r w:rsidRPr="00E129B0">
              <w:rPr>
                <w:b/>
              </w:rPr>
              <w:t xml:space="preserve">Project submission </w:t>
            </w:r>
          </w:p>
        </w:tc>
        <w:tc>
          <w:tcPr>
            <w:tcW w:w="1260" w:type="dxa"/>
          </w:tcPr>
          <w:p w:rsidR="00044A97" w:rsidRPr="00A10AD0" w:rsidRDefault="00927171" w:rsidP="00F92C0E">
            <w:pPr>
              <w:spacing w:after="0" w:line="240" w:lineRule="auto"/>
              <w:rPr>
                <w:b/>
                <w:color w:val="4F81BD" w:themeColor="accent1"/>
              </w:rPr>
            </w:pPr>
            <w:r w:rsidRPr="00A10AD0">
              <w:rPr>
                <w:b/>
                <w:color w:val="4F81BD" w:themeColor="accent1"/>
              </w:rPr>
              <w:t>15­Dec</w:t>
            </w:r>
            <w:r w:rsidR="00F92C0E" w:rsidRPr="00A10AD0">
              <w:rPr>
                <w:b/>
                <w:color w:val="4F81BD" w:themeColor="accent1"/>
              </w:rPr>
              <w:t>­16</w:t>
            </w:r>
          </w:p>
        </w:tc>
        <w:tc>
          <w:tcPr>
            <w:tcW w:w="1260" w:type="dxa"/>
          </w:tcPr>
          <w:p w:rsidR="00044A97" w:rsidRPr="00A10AD0" w:rsidRDefault="00927171" w:rsidP="00E129B0">
            <w:pPr>
              <w:spacing w:after="0" w:line="240" w:lineRule="auto"/>
              <w:rPr>
                <w:b/>
                <w:color w:val="4F81BD" w:themeColor="accent1"/>
              </w:rPr>
            </w:pPr>
            <w:r w:rsidRPr="00A10AD0">
              <w:rPr>
                <w:b/>
                <w:color w:val="4F81BD" w:themeColor="accent1"/>
              </w:rPr>
              <w:t>15­Dec</w:t>
            </w:r>
            <w:r w:rsidR="00F92C0E" w:rsidRPr="00A10AD0">
              <w:rPr>
                <w:b/>
                <w:color w:val="4F81BD" w:themeColor="accent1"/>
              </w:rPr>
              <w:t>­16</w:t>
            </w:r>
          </w:p>
        </w:tc>
        <w:tc>
          <w:tcPr>
            <w:tcW w:w="1170" w:type="dxa"/>
          </w:tcPr>
          <w:p w:rsidR="00044A97" w:rsidRPr="00E129B0" w:rsidRDefault="002C51B2" w:rsidP="00E129B0">
            <w:pPr>
              <w:spacing w:after="0" w:line="240" w:lineRule="auto"/>
              <w:rPr>
                <w:b/>
              </w:rPr>
            </w:pPr>
            <w:r>
              <w:rPr>
                <w:b/>
              </w:rPr>
              <w:t>15</w:t>
            </w:r>
            <w:r w:rsidR="00082291">
              <w:rPr>
                <w:b/>
              </w:rPr>
              <w:t>%</w:t>
            </w:r>
          </w:p>
        </w:tc>
      </w:tr>
      <w:tr w:rsidR="001A55EF" w:rsidRPr="00E129B0" w:rsidTr="00E129B0">
        <w:tc>
          <w:tcPr>
            <w:tcW w:w="5868" w:type="dxa"/>
          </w:tcPr>
          <w:p w:rsidR="00044A97" w:rsidRPr="00E129B0" w:rsidRDefault="00044A97" w:rsidP="00E129B0">
            <w:pPr>
              <w:pStyle w:val="ListParagraph"/>
              <w:numPr>
                <w:ilvl w:val="0"/>
                <w:numId w:val="3"/>
              </w:numPr>
              <w:spacing w:after="0" w:line="240" w:lineRule="auto"/>
              <w:rPr>
                <w:b/>
              </w:rPr>
            </w:pPr>
            <w:r w:rsidRPr="00E129B0">
              <w:rPr>
                <w:b/>
              </w:rPr>
              <w:t xml:space="preserve">Final presentation with project/ product demonstration </w:t>
            </w:r>
          </w:p>
        </w:tc>
        <w:tc>
          <w:tcPr>
            <w:tcW w:w="1260" w:type="dxa"/>
          </w:tcPr>
          <w:p w:rsidR="00044A97" w:rsidRPr="00A10AD0" w:rsidRDefault="00927171" w:rsidP="00F92C0E">
            <w:pPr>
              <w:spacing w:after="0" w:line="240" w:lineRule="auto"/>
              <w:rPr>
                <w:b/>
                <w:color w:val="4F81BD" w:themeColor="accent1"/>
              </w:rPr>
            </w:pPr>
            <w:r w:rsidRPr="00A10AD0">
              <w:rPr>
                <w:b/>
                <w:color w:val="4F81BD" w:themeColor="accent1"/>
              </w:rPr>
              <w:t>16­Dec</w:t>
            </w:r>
            <w:r w:rsidR="00F92C0E" w:rsidRPr="00A10AD0">
              <w:rPr>
                <w:b/>
                <w:color w:val="4F81BD" w:themeColor="accent1"/>
              </w:rPr>
              <w:t>­16</w:t>
            </w:r>
          </w:p>
        </w:tc>
        <w:tc>
          <w:tcPr>
            <w:tcW w:w="1260" w:type="dxa"/>
          </w:tcPr>
          <w:p w:rsidR="00044A97" w:rsidRPr="00A10AD0" w:rsidRDefault="00927171" w:rsidP="00E129B0">
            <w:pPr>
              <w:spacing w:after="0" w:line="240" w:lineRule="auto"/>
              <w:rPr>
                <w:b/>
                <w:color w:val="4F81BD" w:themeColor="accent1"/>
              </w:rPr>
            </w:pPr>
            <w:r w:rsidRPr="00A10AD0">
              <w:rPr>
                <w:b/>
                <w:color w:val="4F81BD" w:themeColor="accent1"/>
              </w:rPr>
              <w:t>18­Dec</w:t>
            </w:r>
            <w:r w:rsidR="00F92C0E" w:rsidRPr="00A10AD0">
              <w:rPr>
                <w:b/>
                <w:color w:val="4F81BD" w:themeColor="accent1"/>
              </w:rPr>
              <w:t>­16</w:t>
            </w:r>
          </w:p>
        </w:tc>
        <w:tc>
          <w:tcPr>
            <w:tcW w:w="1170" w:type="dxa"/>
          </w:tcPr>
          <w:p w:rsidR="00044A97" w:rsidRPr="00E129B0" w:rsidRDefault="002C51B2" w:rsidP="002C51B2">
            <w:pPr>
              <w:spacing w:after="0" w:line="240" w:lineRule="auto"/>
              <w:rPr>
                <w:b/>
              </w:rPr>
            </w:pPr>
            <w:r>
              <w:rPr>
                <w:b/>
              </w:rPr>
              <w:t>20</w:t>
            </w:r>
            <w:r w:rsidR="00082291">
              <w:rPr>
                <w:b/>
              </w:rPr>
              <w:t>%</w:t>
            </w:r>
          </w:p>
        </w:tc>
      </w:tr>
      <w:tr w:rsidR="001A55EF" w:rsidRPr="00E129B0" w:rsidTr="00E129B0">
        <w:tc>
          <w:tcPr>
            <w:tcW w:w="5868" w:type="dxa"/>
          </w:tcPr>
          <w:p w:rsidR="00044A97" w:rsidRPr="00E129B0" w:rsidRDefault="00044A97" w:rsidP="00E129B0">
            <w:pPr>
              <w:pStyle w:val="ListParagraph"/>
              <w:numPr>
                <w:ilvl w:val="0"/>
                <w:numId w:val="3"/>
              </w:numPr>
              <w:spacing w:after="0" w:line="240" w:lineRule="auto"/>
              <w:rPr>
                <w:b/>
              </w:rPr>
            </w:pPr>
            <w:r w:rsidRPr="00E129B0">
              <w:rPr>
                <w:b/>
              </w:rPr>
              <w:t xml:space="preserve">Blog publishing </w:t>
            </w:r>
          </w:p>
        </w:tc>
        <w:tc>
          <w:tcPr>
            <w:tcW w:w="1260" w:type="dxa"/>
          </w:tcPr>
          <w:p w:rsidR="00044A97" w:rsidRPr="00A10AD0" w:rsidRDefault="00927171" w:rsidP="00E129B0">
            <w:pPr>
              <w:spacing w:after="0" w:line="240" w:lineRule="auto"/>
              <w:rPr>
                <w:b/>
                <w:color w:val="4F81BD" w:themeColor="accent1"/>
              </w:rPr>
            </w:pPr>
            <w:r w:rsidRPr="00A10AD0">
              <w:rPr>
                <w:b/>
                <w:color w:val="4F81BD" w:themeColor="accent1"/>
              </w:rPr>
              <w:t>19­Dec</w:t>
            </w:r>
            <w:r w:rsidR="00F92C0E" w:rsidRPr="00A10AD0">
              <w:rPr>
                <w:b/>
                <w:color w:val="4F81BD" w:themeColor="accent1"/>
              </w:rPr>
              <w:t>­16</w:t>
            </w:r>
          </w:p>
        </w:tc>
        <w:tc>
          <w:tcPr>
            <w:tcW w:w="1260" w:type="dxa"/>
          </w:tcPr>
          <w:p w:rsidR="00044A97" w:rsidRPr="00A10AD0" w:rsidRDefault="00927171" w:rsidP="00E129B0">
            <w:pPr>
              <w:spacing w:after="0" w:line="240" w:lineRule="auto"/>
              <w:rPr>
                <w:b/>
                <w:color w:val="4F81BD" w:themeColor="accent1"/>
              </w:rPr>
            </w:pPr>
            <w:r w:rsidRPr="00A10AD0">
              <w:rPr>
                <w:b/>
                <w:color w:val="4F81BD" w:themeColor="accent1"/>
              </w:rPr>
              <w:t>23­Dec</w:t>
            </w:r>
            <w:r w:rsidR="00F92C0E" w:rsidRPr="00A10AD0">
              <w:rPr>
                <w:b/>
                <w:color w:val="4F81BD" w:themeColor="accent1"/>
              </w:rPr>
              <w:t>­16</w:t>
            </w:r>
          </w:p>
        </w:tc>
        <w:tc>
          <w:tcPr>
            <w:tcW w:w="1170" w:type="dxa"/>
          </w:tcPr>
          <w:p w:rsidR="00044A97" w:rsidRPr="00E129B0" w:rsidRDefault="002C51B2" w:rsidP="00E129B0">
            <w:pPr>
              <w:spacing w:after="0" w:line="240" w:lineRule="auto"/>
              <w:rPr>
                <w:b/>
              </w:rPr>
            </w:pPr>
            <w:r>
              <w:rPr>
                <w:b/>
              </w:rPr>
              <w:t>5</w:t>
            </w:r>
            <w:r w:rsidR="00082291">
              <w:rPr>
                <w:b/>
              </w:rPr>
              <w:t>%</w:t>
            </w:r>
          </w:p>
        </w:tc>
      </w:tr>
    </w:tbl>
    <w:p w:rsidR="00567B9A" w:rsidRDefault="000C3F53" w:rsidP="00082291">
      <w:pPr>
        <w:spacing w:after="0"/>
        <w:rPr>
          <w:b/>
        </w:rPr>
      </w:pPr>
      <w:r>
        <w:rPr>
          <w:b/>
        </w:rPr>
        <w:t>*</w:t>
      </w:r>
      <w:r w:rsidR="000F28A2">
        <w:rPr>
          <w:b/>
        </w:rPr>
        <w:t>Refer Data Science Process Doc</w:t>
      </w:r>
      <w:r w:rsidR="00615944">
        <w:rPr>
          <w:b/>
        </w:rPr>
        <w:t xml:space="preserve"> – if deadline is missed no weightage will be given and it will entail loss of grade for the group. All milestones should be submitted online as per date indicated by the group.</w:t>
      </w:r>
    </w:p>
    <w:p w:rsidR="005D33E2" w:rsidRDefault="005D33E2" w:rsidP="00082291">
      <w:pPr>
        <w:spacing w:after="0"/>
        <w:rPr>
          <w:b/>
        </w:rPr>
      </w:pPr>
    </w:p>
    <w:p w:rsidR="004228A6" w:rsidRDefault="004228A6" w:rsidP="00082291">
      <w:pPr>
        <w:spacing w:after="0"/>
        <w:rPr>
          <w:b/>
        </w:rPr>
      </w:pPr>
    </w:p>
    <w:p w:rsidR="004228A6" w:rsidRDefault="004228A6" w:rsidP="00082291">
      <w:pPr>
        <w:spacing w:after="0"/>
        <w:rPr>
          <w:b/>
        </w:rPr>
      </w:pPr>
    </w:p>
    <w:p w:rsidR="004228A6" w:rsidRDefault="004228A6" w:rsidP="00082291">
      <w:pPr>
        <w:spacing w:after="0"/>
        <w:rPr>
          <w:b/>
        </w:rPr>
      </w:pPr>
    </w:p>
    <w:p w:rsidR="008D17CF" w:rsidRPr="008D17CF" w:rsidRDefault="00C9426D" w:rsidP="00082291">
      <w:pPr>
        <w:numPr>
          <w:ilvl w:val="0"/>
          <w:numId w:val="8"/>
        </w:numPr>
      </w:pPr>
      <w:r>
        <w:rPr>
          <w:b/>
        </w:rPr>
        <w:t>Technical architecture</w:t>
      </w:r>
    </w:p>
    <w:p w:rsidR="00C9426D" w:rsidRDefault="00C9426D" w:rsidP="008D17CF">
      <w:pPr>
        <w:ind w:left="360"/>
        <w:rPr>
          <w:b/>
          <w:color w:val="0070C0"/>
        </w:rPr>
      </w:pPr>
      <w:r w:rsidRPr="008D17CF">
        <w:rPr>
          <w:b/>
          <w:color w:val="0070C0"/>
        </w:rPr>
        <w:lastRenderedPageBreak/>
        <w:t xml:space="preserve"> </w:t>
      </w:r>
      <w:r w:rsidR="004228A6" w:rsidRPr="004228A6">
        <w:rPr>
          <w:b/>
          <w:noProof/>
          <w:color w:val="0070C0"/>
        </w:rPr>
        <w:drawing>
          <wp:inline distT="0" distB="0" distL="0" distR="0">
            <wp:extent cx="5943600" cy="3672840"/>
            <wp:effectExtent l="19050" t="0" r="0" b="0"/>
            <wp:docPr id="5"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357982" cy="3929090"/>
                      <a:chOff x="1000100" y="857232"/>
                      <a:chExt cx="6357982" cy="3929090"/>
                    </a:xfrm>
                  </a:grpSpPr>
                  <a:grpSp>
                    <a:nvGrpSpPr>
                      <a:cNvPr id="48" name="Group 47"/>
                      <a:cNvGrpSpPr/>
                    </a:nvGrpSpPr>
                    <a:grpSpPr>
                      <a:xfrm>
                        <a:off x="1000100" y="857232"/>
                        <a:ext cx="6357982" cy="3929090"/>
                        <a:chOff x="1000100" y="857232"/>
                        <a:chExt cx="6357982" cy="3929090"/>
                      </a:xfrm>
                    </a:grpSpPr>
                    <a:sp>
                      <a:nvSpPr>
                        <a:cNvPr id="36" name="Rectangle 35"/>
                        <a:cNvSpPr/>
                      </a:nvSpPr>
                      <a:spPr>
                        <a:xfrm>
                          <a:off x="5500694" y="857232"/>
                          <a:ext cx="1857388" cy="3929090"/>
                        </a:xfrm>
                        <a:prstGeom prst="rect">
                          <a:avLst/>
                        </a:prstGeom>
                        <a:solidFill>
                          <a:schemeClr val="accent1">
                            <a:lumMod val="20000"/>
                            <a:lumOff val="80000"/>
                          </a:scheme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Rectangle 34"/>
                        <a:cNvSpPr/>
                      </a:nvSpPr>
                      <a:spPr>
                        <a:xfrm>
                          <a:off x="3143240" y="857232"/>
                          <a:ext cx="1857388" cy="3929090"/>
                        </a:xfrm>
                        <a:prstGeom prst="rect">
                          <a:avLst/>
                        </a:prstGeom>
                        <a:solidFill>
                          <a:schemeClr val="accent1">
                            <a:lumMod val="20000"/>
                            <a:lumOff val="80000"/>
                          </a:scheme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Rectangle 33"/>
                        <a:cNvSpPr/>
                      </a:nvSpPr>
                      <a:spPr>
                        <a:xfrm>
                          <a:off x="1000100" y="857232"/>
                          <a:ext cx="1857388" cy="3929090"/>
                        </a:xfrm>
                        <a:prstGeom prst="rect">
                          <a:avLst/>
                        </a:prstGeom>
                        <a:solidFill>
                          <a:schemeClr val="accent1">
                            <a:lumMod val="20000"/>
                            <a:lumOff val="80000"/>
                          </a:scheme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tangle 4"/>
                        <a:cNvSpPr/>
                      </a:nvSpPr>
                      <a:spPr>
                        <a:xfrm>
                          <a:off x="1107257" y="1285860"/>
                          <a:ext cx="1643074" cy="785818"/>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Review Data</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ectangle 6"/>
                        <a:cNvSpPr/>
                      </a:nvSpPr>
                      <a:spPr>
                        <a:xfrm>
                          <a:off x="1107257" y="2357430"/>
                          <a:ext cx="1643074" cy="785818"/>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Sentiment sentence Extraction</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Rectangle 7"/>
                        <a:cNvSpPr/>
                      </a:nvSpPr>
                      <a:spPr>
                        <a:xfrm>
                          <a:off x="1107257" y="3500438"/>
                          <a:ext cx="1643074" cy="785818"/>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Part –of-Speech Tagging</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Rectangle 8"/>
                        <a:cNvSpPr/>
                      </a:nvSpPr>
                      <a:spPr>
                        <a:xfrm>
                          <a:off x="3214678" y="1285860"/>
                          <a:ext cx="1643074" cy="785818"/>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Sentiment phrase identification</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Rectangle 9"/>
                        <a:cNvSpPr/>
                      </a:nvSpPr>
                      <a:spPr>
                        <a:xfrm>
                          <a:off x="3214678" y="2357430"/>
                          <a:ext cx="1643074" cy="785818"/>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Sentiment score  Computation</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Rectangle 10"/>
                        <a:cNvSpPr/>
                      </a:nvSpPr>
                      <a:spPr>
                        <a:xfrm>
                          <a:off x="3214678" y="3500438"/>
                          <a:ext cx="1643074" cy="785818"/>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Model Creation /Testing</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Rectangle 11"/>
                        <a:cNvSpPr/>
                      </a:nvSpPr>
                      <a:spPr>
                        <a:xfrm>
                          <a:off x="5572132" y="1357298"/>
                          <a:ext cx="1643074" cy="6840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Sentiment  categorization</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Rectangle 12"/>
                        <a:cNvSpPr/>
                      </a:nvSpPr>
                      <a:spPr>
                        <a:xfrm>
                          <a:off x="5572132" y="2357430"/>
                          <a:ext cx="1643074" cy="6840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Reporting</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5" name="Straight Arrow Connector 14"/>
                        <a:cNvCxnSpPr/>
                      </a:nvCxnSpPr>
                      <a:spPr>
                        <a:xfrm rot="5400000">
                          <a:off x="1785918" y="2214554"/>
                          <a:ext cx="285752" cy="1588"/>
                        </a:xfrm>
                        <a:prstGeom prst="straightConnector1">
                          <a:avLst/>
                        </a:prstGeom>
                        <a:ln w="28575">
                          <a:tailEnd type="arrow"/>
                        </a:ln>
                      </a:spPr>
                      <a:style>
                        <a:lnRef idx="1">
                          <a:schemeClr val="accent1"/>
                        </a:lnRef>
                        <a:fillRef idx="0">
                          <a:schemeClr val="accent1"/>
                        </a:fillRef>
                        <a:effectRef idx="0">
                          <a:schemeClr val="accent1"/>
                        </a:effectRef>
                        <a:fontRef idx="minor">
                          <a:schemeClr val="tx1"/>
                        </a:fontRef>
                      </a:style>
                    </a:cxnSp>
                    <a:cxnSp>
                      <a:nvCxnSpPr>
                        <a:cNvPr id="16" name="Straight Arrow Connector 15"/>
                        <a:cNvCxnSpPr/>
                      </a:nvCxnSpPr>
                      <a:spPr>
                        <a:xfrm rot="5400000">
                          <a:off x="1750199" y="3321843"/>
                          <a:ext cx="357190" cy="1588"/>
                        </a:xfrm>
                        <a:prstGeom prst="straightConnector1">
                          <a:avLst/>
                        </a:prstGeom>
                        <a:ln w="28575">
                          <a:tailEnd type="arrow"/>
                        </a:ln>
                      </a:spPr>
                      <a:style>
                        <a:lnRef idx="1">
                          <a:schemeClr val="accent1"/>
                        </a:lnRef>
                        <a:fillRef idx="0">
                          <a:schemeClr val="accent1"/>
                        </a:fillRef>
                        <a:effectRef idx="0">
                          <a:schemeClr val="accent1"/>
                        </a:effectRef>
                        <a:fontRef idx="minor">
                          <a:schemeClr val="tx1"/>
                        </a:fontRef>
                      </a:style>
                    </a:cxnSp>
                    <a:cxnSp>
                      <a:nvCxnSpPr>
                        <a:cNvPr id="19" name="Straight Arrow Connector 18"/>
                        <a:cNvCxnSpPr>
                          <a:stCxn id="9" idx="2"/>
                          <a:endCxn id="10" idx="0"/>
                        </a:cNvCxnSpPr>
                      </a:nvCxnSpPr>
                      <a:spPr>
                        <a:xfrm rot="5400000">
                          <a:off x="3893339" y="2214554"/>
                          <a:ext cx="285752" cy="1588"/>
                        </a:xfrm>
                        <a:prstGeom prst="straightConnector1">
                          <a:avLst/>
                        </a:prstGeom>
                        <a:ln w="28575">
                          <a:tailEnd type="arrow"/>
                        </a:ln>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stCxn id="10" idx="2"/>
                          <a:endCxn id="11" idx="0"/>
                        </a:cNvCxnSpPr>
                      </a:nvCxnSpPr>
                      <a:spPr>
                        <a:xfrm rot="5400000">
                          <a:off x="3857620" y="3321843"/>
                          <a:ext cx="357190" cy="1588"/>
                        </a:xfrm>
                        <a:prstGeom prst="straightConnector1">
                          <a:avLst/>
                        </a:prstGeom>
                        <a:ln w="28575">
                          <a:tailEnd type="arrow"/>
                        </a:ln>
                      </a:spPr>
                      <a:style>
                        <a:lnRef idx="1">
                          <a:schemeClr val="accent1"/>
                        </a:lnRef>
                        <a:fillRef idx="0">
                          <a:schemeClr val="accent1"/>
                        </a:fillRef>
                        <a:effectRef idx="0">
                          <a:schemeClr val="accent1"/>
                        </a:effectRef>
                        <a:fontRef idx="minor">
                          <a:schemeClr val="tx1"/>
                        </a:fontRef>
                      </a:style>
                    </a:cxnSp>
                    <a:cxnSp>
                      <a:nvCxnSpPr>
                        <a:cNvPr id="25" name="Straight Arrow Connector 24"/>
                        <a:cNvCxnSpPr>
                          <a:stCxn id="12" idx="2"/>
                          <a:endCxn id="13" idx="0"/>
                        </a:cNvCxnSpPr>
                      </a:nvCxnSpPr>
                      <a:spPr>
                        <a:xfrm rot="5400000">
                          <a:off x="6235603" y="2199364"/>
                          <a:ext cx="316132" cy="1588"/>
                        </a:xfrm>
                        <a:prstGeom prst="straightConnector1">
                          <a:avLst/>
                        </a:prstGeom>
                        <a:ln w="28575">
                          <a:tailEnd type="arrow"/>
                        </a:ln>
                      </a:spPr>
                      <a:style>
                        <a:lnRef idx="1">
                          <a:schemeClr val="accent1"/>
                        </a:lnRef>
                        <a:fillRef idx="0">
                          <a:schemeClr val="accent1"/>
                        </a:fillRef>
                        <a:effectRef idx="0">
                          <a:schemeClr val="accent1"/>
                        </a:effectRef>
                        <a:fontRef idx="minor">
                          <a:schemeClr val="tx1"/>
                        </a:fontRef>
                      </a:style>
                    </a:cxnSp>
                    <a:cxnSp>
                      <a:nvCxnSpPr>
                        <a:cNvPr id="29" name="Shape 28"/>
                        <a:cNvCxnSpPr>
                          <a:stCxn id="8" idx="2"/>
                          <a:endCxn id="9" idx="0"/>
                        </a:cNvCxnSpPr>
                      </a:nvCxnSpPr>
                      <a:spPr>
                        <a:xfrm rot="5400000" flipH="1" flipV="1">
                          <a:off x="1482306" y="1732347"/>
                          <a:ext cx="3000396" cy="2107421"/>
                        </a:xfrm>
                        <a:prstGeom prst="bentConnector5">
                          <a:avLst>
                            <a:gd name="adj1" fmla="val -7619"/>
                            <a:gd name="adj2" fmla="val 50000"/>
                            <a:gd name="adj3" fmla="val 102930"/>
                          </a:avLst>
                        </a:prstGeom>
                        <a:ln w="28575">
                          <a:tailEnd type="arrow"/>
                        </a:ln>
                      </a:spPr>
                      <a:style>
                        <a:lnRef idx="1">
                          <a:schemeClr val="accent1"/>
                        </a:lnRef>
                        <a:fillRef idx="0">
                          <a:schemeClr val="accent1"/>
                        </a:fillRef>
                        <a:effectRef idx="0">
                          <a:schemeClr val="accent1"/>
                        </a:effectRef>
                        <a:fontRef idx="minor">
                          <a:schemeClr val="tx1"/>
                        </a:fontRef>
                      </a:style>
                    </a:cxnSp>
                    <a:cxnSp>
                      <a:nvCxnSpPr>
                        <a:cNvPr id="30" name="Shape 29"/>
                        <a:cNvCxnSpPr>
                          <a:stCxn id="11" idx="2"/>
                          <a:endCxn id="12" idx="0"/>
                        </a:cNvCxnSpPr>
                      </a:nvCxnSpPr>
                      <a:spPr>
                        <a:xfrm rot="5400000" flipH="1" flipV="1">
                          <a:off x="3750463" y="1643050"/>
                          <a:ext cx="2928958" cy="2357454"/>
                        </a:xfrm>
                        <a:prstGeom prst="bentConnector5">
                          <a:avLst>
                            <a:gd name="adj1" fmla="val -7805"/>
                            <a:gd name="adj2" fmla="val 50000"/>
                            <a:gd name="adj3" fmla="val 103483"/>
                          </a:avLst>
                        </a:prstGeom>
                        <a:ln w="28575">
                          <a:tailEnd type="arrow"/>
                        </a:ln>
                      </a:spPr>
                      <a:style>
                        <a:lnRef idx="1">
                          <a:schemeClr val="accent1"/>
                        </a:lnRef>
                        <a:fillRef idx="0">
                          <a:schemeClr val="accent1"/>
                        </a:fillRef>
                        <a:effectRef idx="0">
                          <a:schemeClr val="accent1"/>
                        </a:effectRef>
                        <a:fontRef idx="minor">
                          <a:schemeClr val="tx1"/>
                        </a:fontRef>
                      </a:style>
                    </a:cxnSp>
                    <a:sp>
                      <a:nvSpPr>
                        <a:cNvPr id="37" name="TextBox 36"/>
                        <a:cNvSpPr txBox="1"/>
                      </a:nvSpPr>
                      <a:spPr>
                        <a:xfrm>
                          <a:off x="1428728" y="857232"/>
                          <a:ext cx="910827"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Phase 1</a:t>
                            </a:r>
                            <a:endParaRPr lang="en-US" dirty="0"/>
                          </a:p>
                        </a:txBody>
                        <a:useSpRect/>
                      </a:txSp>
                    </a:sp>
                    <a:sp>
                      <a:nvSpPr>
                        <a:cNvPr id="38" name="TextBox 37"/>
                        <a:cNvSpPr txBox="1"/>
                      </a:nvSpPr>
                      <a:spPr>
                        <a:xfrm>
                          <a:off x="3571868" y="857232"/>
                          <a:ext cx="963725"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Phase 2 </a:t>
                            </a:r>
                            <a:endParaRPr lang="en-US" dirty="0"/>
                          </a:p>
                        </a:txBody>
                        <a:useSpRect/>
                      </a:txSp>
                    </a:sp>
                    <a:sp>
                      <a:nvSpPr>
                        <a:cNvPr id="40" name="TextBox 39"/>
                        <a:cNvSpPr txBox="1"/>
                      </a:nvSpPr>
                      <a:spPr>
                        <a:xfrm>
                          <a:off x="5929322" y="857232"/>
                          <a:ext cx="910827"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Phase 3</a:t>
                            </a:r>
                            <a:endParaRPr lang="en-US" dirty="0"/>
                          </a:p>
                        </a:txBody>
                        <a:useSpRect/>
                      </a:txSp>
                    </a:sp>
                  </a:grpSp>
                </lc:lockedCanvas>
              </a:graphicData>
            </a:graphic>
          </wp:inline>
        </w:drawing>
      </w:r>
    </w:p>
    <w:p w:rsidR="004228A6" w:rsidRPr="008D17CF" w:rsidRDefault="004228A6" w:rsidP="004228A6">
      <w:pPr>
        <w:rPr>
          <w:color w:val="0070C0"/>
        </w:rPr>
      </w:pPr>
    </w:p>
    <w:p w:rsidR="00F53A47" w:rsidRDefault="00D912AA" w:rsidP="004228A6">
      <w:pPr>
        <w:pStyle w:val="NormalWeb"/>
        <w:spacing w:before="0" w:beforeAutospacing="0" w:after="0" w:afterAutospacing="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https://static-content.springer.com/image/art%3A10.1186%2Fs40537-015-0015-2/MediaObjects/40537_2015_15_Fig2_HTML.gif" style="width:24pt;height:24pt"/>
        </w:pict>
      </w:r>
      <w:r w:rsidR="00F53A47">
        <w:rPr>
          <w:rFonts w:ascii="Calibri" w:hAnsi="Calibri" w:cs="Calibri"/>
          <w:color w:val="FFFFFF"/>
          <w:sz w:val="36"/>
          <w:szCs w:val="36"/>
        </w:rPr>
        <w:t>Defi</w:t>
      </w:r>
      <w:r>
        <w:rPr>
          <w:noProof/>
        </w:rPr>
        <w:pict>
          <v:group id="_x0000_s1036" style="position:absolute;left:0;text-align:left;margin-left:-31.5pt;margin-top:23.75pt;width:531pt;height:46.5pt;z-index:251668480;mso-position-horizontal-relative:text;mso-position-vertical-relative:text" coordorigin="810,8970" coordsize="10620,930">
            <v:rect id="_x0000_s1026" style="position:absolute;left:810;top:8970;width:1845;height:885" fillcolor="white [3201]" strokecolor="#92cddc [1944]" strokeweight="1pt">
              <v:fill color2="#b6dde8 [1304]" focusposition="1" focussize="" focus="100%" type="gradient"/>
              <v:shadow on="t" type="perspective" color="#205867 [1608]" opacity=".5" offset="1pt" offset2="-3pt"/>
            </v:rect>
            <v:shapetype id="_x0000_t202" coordsize="21600,21600" o:spt="202" path="m,l,21600r21600,l21600,xe">
              <v:stroke joinstyle="miter"/>
              <v:path gradientshapeok="t" o:connecttype="rect"/>
            </v:shapetype>
            <v:shape id="_x0000_s1027" type="#_x0000_t202" style="position:absolute;left:1110;top:9180;width:1725;height:675">
              <v:textbox>
                <w:txbxContent>
                  <w:p w:rsidR="005E3725" w:rsidRDefault="005E3725">
                    <w:r>
                      <w:t>Define Problem</w:t>
                    </w:r>
                  </w:p>
                </w:txbxContent>
              </v:textbox>
            </v:shape>
            <v:rect id="_x0000_s1028" style="position:absolute;left:2970;top:8970;width:1845;height:885" fillcolor="white [3201]" strokecolor="#92cddc [1944]" strokeweight="1pt">
              <v:fill color2="#b6dde8 [1304]" focusposition="1" focussize="" focus="100%" type="gradient"/>
              <v:shadow on="t" type="perspective" color="#205867 [1608]" opacity=".5" offset="1pt" offset2="-3pt"/>
            </v:rect>
            <v:shape id="_x0000_s1029" type="#_x0000_t202" style="position:absolute;left:3240;top:9150;width:1725;height:720">
              <v:textbox>
                <w:txbxContent>
                  <w:p w:rsidR="005E3725" w:rsidRDefault="005E3725" w:rsidP="005E3725">
                    <w:r>
                      <w:t>Pre-Process data</w:t>
                    </w:r>
                  </w:p>
                </w:txbxContent>
              </v:textbox>
            </v:shape>
            <v:rect id="_x0000_s1030" style="position:absolute;left:5250;top:8970;width:1845;height:885" fillcolor="white [3201]" strokecolor="#92cddc [1944]" strokeweight="1pt">
              <v:fill color2="#b6dde8 [1304]" focusposition="1" focussize="" focus="100%" type="gradient"/>
              <v:shadow on="t" type="perspective" color="#205867 [1608]" opacity=".5" offset="1pt" offset2="-3pt"/>
            </v:rect>
            <v:rect id="_x0000_s1031" style="position:absolute;left:7350;top:9015;width:1845;height:885" fillcolor="white [3201]" strokecolor="#92cddc [1944]" strokeweight="1pt">
              <v:fill color2="#b6dde8 [1304]" focusposition="1" focussize="" focus="100%" type="gradient"/>
              <v:shadow on="t" type="perspective" color="#205867 [1608]" opacity=".5" offset="1pt" offset2="-3pt"/>
            </v:rect>
            <v:rect id="_x0000_s1032" style="position:absolute;left:9435;top:8970;width:1845;height:885" fillcolor="white [3201]" strokecolor="#92cddc [1944]" strokeweight="1pt">
              <v:fill color2="#b6dde8 [1304]" focusposition="1" focussize="" focus="100%" type="gradient"/>
              <v:shadow on="t" type="perspective" color="#205867 [1608]" opacity=".5" offset="1pt" offset2="-3pt"/>
            </v:rect>
            <v:shape id="_x0000_s1033" type="#_x0000_t202" style="position:absolute;left:5475;top:9150;width:1725;height:720">
              <v:textbox>
                <w:txbxContent>
                  <w:p w:rsidR="004949BD" w:rsidRDefault="004949BD" w:rsidP="004949BD">
                    <w:r>
                      <w:t>Create Model</w:t>
                    </w:r>
                  </w:p>
                </w:txbxContent>
              </v:textbox>
            </v:shape>
            <v:shape id="_x0000_s1034" type="#_x0000_t202" style="position:absolute;left:7560;top:9180;width:1725;height:720">
              <v:textbox>
                <w:txbxContent>
                  <w:p w:rsidR="004949BD" w:rsidRDefault="004949BD" w:rsidP="004949BD">
                    <w:r>
                      <w:t>Test Model</w:t>
                    </w:r>
                  </w:p>
                </w:txbxContent>
              </v:textbox>
            </v:shape>
            <v:shape id="_x0000_s1035" type="#_x0000_t202" style="position:absolute;left:9705;top:9180;width:1725;height:720">
              <v:textbox>
                <w:txbxContent>
                  <w:p w:rsidR="004949BD" w:rsidRDefault="004949BD" w:rsidP="004949BD">
                    <w:r>
                      <w:t>Visualization</w:t>
                    </w:r>
                  </w:p>
                </w:txbxContent>
              </v:textbox>
            </v:shape>
          </v:group>
        </w:pict>
      </w:r>
    </w:p>
    <w:p w:rsidR="00F53A47" w:rsidRDefault="00F53A47" w:rsidP="00F53A47">
      <w:pPr>
        <w:pStyle w:val="NormalWeb"/>
        <w:spacing w:before="0" w:beforeAutospacing="0" w:after="0" w:afterAutospacing="0"/>
        <w:jc w:val="center"/>
      </w:pPr>
      <w:r>
        <w:rPr>
          <w:rFonts w:ascii="Calibri" w:hAnsi="Calibri" w:cs="Calibri"/>
          <w:color w:val="FFFFFF"/>
          <w:sz w:val="36"/>
          <w:szCs w:val="36"/>
        </w:rPr>
        <w:t>Define Problem</w:t>
      </w:r>
    </w:p>
    <w:p w:rsidR="00F53A47" w:rsidRDefault="00F53A47" w:rsidP="008D17CF">
      <w:pPr>
        <w:ind w:left="720"/>
      </w:pPr>
    </w:p>
    <w:p w:rsidR="00450DDD" w:rsidRDefault="00450DDD" w:rsidP="00450DDD">
      <w:pPr>
        <w:ind w:left="720"/>
      </w:pPr>
    </w:p>
    <w:p w:rsidR="00450DDD" w:rsidRDefault="00450DDD" w:rsidP="00450DDD">
      <w:pPr>
        <w:ind w:left="720"/>
      </w:pPr>
    </w:p>
    <w:sectPr w:rsidR="00450DDD" w:rsidSect="00B27618">
      <w:headerReference w:type="default" r:id="rId10"/>
      <w:pgSz w:w="12240" w:h="15840"/>
      <w:pgMar w:top="90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6AC2" w:rsidRDefault="004C6AC2" w:rsidP="00D01E25">
      <w:pPr>
        <w:spacing w:after="0" w:line="240" w:lineRule="auto"/>
      </w:pPr>
      <w:r>
        <w:separator/>
      </w:r>
    </w:p>
  </w:endnote>
  <w:endnote w:type="continuationSeparator" w:id="1">
    <w:p w:rsidR="004C6AC2" w:rsidRDefault="004C6AC2" w:rsidP="00D01E2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6AC2" w:rsidRDefault="004C6AC2" w:rsidP="00D01E25">
      <w:pPr>
        <w:spacing w:after="0" w:line="240" w:lineRule="auto"/>
      </w:pPr>
      <w:r>
        <w:separator/>
      </w:r>
    </w:p>
  </w:footnote>
  <w:footnote w:type="continuationSeparator" w:id="1">
    <w:p w:rsidR="004C6AC2" w:rsidRDefault="004C6AC2" w:rsidP="00D01E2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3F53" w:rsidRDefault="00F243E7" w:rsidP="00D01E25">
    <w:pPr>
      <w:pStyle w:val="Header"/>
      <w:jc w:val="right"/>
    </w:pPr>
    <w:r>
      <w:rPr>
        <w:noProof/>
      </w:rPr>
      <w:drawing>
        <wp:inline distT="0" distB="0" distL="0" distR="0">
          <wp:extent cx="1228725" cy="542925"/>
          <wp:effectExtent l="19050" t="0" r="9525" b="0"/>
          <wp:docPr id="1" name="Picture 0" descr="Aeg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Aegis.png"/>
                  <pic:cNvPicPr>
                    <a:picLocks noChangeAspect="1" noChangeArrowheads="1"/>
                  </pic:cNvPicPr>
                </pic:nvPicPr>
                <pic:blipFill>
                  <a:blip r:embed="rId1"/>
                  <a:srcRect/>
                  <a:stretch>
                    <a:fillRect/>
                  </a:stretch>
                </pic:blipFill>
                <pic:spPr bwMode="auto">
                  <a:xfrm>
                    <a:off x="0" y="0"/>
                    <a:ext cx="1228725" cy="542925"/>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9146CD"/>
    <w:multiLevelType w:val="hybridMultilevel"/>
    <w:tmpl w:val="D1A403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701E6F"/>
    <w:multiLevelType w:val="hybridMultilevel"/>
    <w:tmpl w:val="9C24AF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0033144"/>
    <w:multiLevelType w:val="hybridMultilevel"/>
    <w:tmpl w:val="325EA330"/>
    <w:lvl w:ilvl="0" w:tplc="CDC6A1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7E86E3F"/>
    <w:multiLevelType w:val="hybridMultilevel"/>
    <w:tmpl w:val="A476B1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2155B3"/>
    <w:multiLevelType w:val="hybridMultilevel"/>
    <w:tmpl w:val="EF08AD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CD1D83"/>
    <w:multiLevelType w:val="hybridMultilevel"/>
    <w:tmpl w:val="DA72C4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AE2E8B"/>
    <w:multiLevelType w:val="multilevel"/>
    <w:tmpl w:val="99CCC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7227FC5"/>
    <w:multiLevelType w:val="multilevel"/>
    <w:tmpl w:val="D48EE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331129C"/>
    <w:multiLevelType w:val="hybridMultilevel"/>
    <w:tmpl w:val="855A62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DF87790"/>
    <w:multiLevelType w:val="hybridMultilevel"/>
    <w:tmpl w:val="88B058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9"/>
  </w:num>
  <w:num w:numId="4">
    <w:abstractNumId w:val="6"/>
  </w:num>
  <w:num w:numId="5">
    <w:abstractNumId w:val="1"/>
  </w:num>
  <w:num w:numId="6">
    <w:abstractNumId w:val="7"/>
  </w:num>
  <w:num w:numId="7">
    <w:abstractNumId w:val="4"/>
  </w:num>
  <w:num w:numId="8">
    <w:abstractNumId w:val="3"/>
  </w:num>
  <w:num w:numId="9">
    <w:abstractNumId w:val="5"/>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9218">
      <o:colormenu v:ext="edit" fillcolor="none"/>
    </o:shapedefaults>
  </w:hdrShapeDefaults>
  <w:footnotePr>
    <w:footnote w:id="0"/>
    <w:footnote w:id="1"/>
  </w:footnotePr>
  <w:endnotePr>
    <w:endnote w:id="0"/>
    <w:endnote w:id="1"/>
  </w:endnotePr>
  <w:compat/>
  <w:rsids>
    <w:rsidRoot w:val="00A77396"/>
    <w:rsid w:val="00000253"/>
    <w:rsid w:val="00013673"/>
    <w:rsid w:val="00042FEB"/>
    <w:rsid w:val="00044A97"/>
    <w:rsid w:val="00057DA5"/>
    <w:rsid w:val="00082291"/>
    <w:rsid w:val="000C3F53"/>
    <w:rsid w:val="000F28A2"/>
    <w:rsid w:val="000F358B"/>
    <w:rsid w:val="000F6AB7"/>
    <w:rsid w:val="001A55EF"/>
    <w:rsid w:val="001B131E"/>
    <w:rsid w:val="001D679D"/>
    <w:rsid w:val="001E121D"/>
    <w:rsid w:val="00231218"/>
    <w:rsid w:val="0023542F"/>
    <w:rsid w:val="002953A0"/>
    <w:rsid w:val="002B6DBE"/>
    <w:rsid w:val="002C51B2"/>
    <w:rsid w:val="002D0FC0"/>
    <w:rsid w:val="00304305"/>
    <w:rsid w:val="0034192A"/>
    <w:rsid w:val="00391273"/>
    <w:rsid w:val="004228A6"/>
    <w:rsid w:val="00450DDD"/>
    <w:rsid w:val="004949BD"/>
    <w:rsid w:val="004A029F"/>
    <w:rsid w:val="004A17BD"/>
    <w:rsid w:val="004A6369"/>
    <w:rsid w:val="004C6AC2"/>
    <w:rsid w:val="004F43B5"/>
    <w:rsid w:val="00567B9A"/>
    <w:rsid w:val="005D33E2"/>
    <w:rsid w:val="005E3725"/>
    <w:rsid w:val="005F77FB"/>
    <w:rsid w:val="00615944"/>
    <w:rsid w:val="006B2C7A"/>
    <w:rsid w:val="006E2EF8"/>
    <w:rsid w:val="0078611E"/>
    <w:rsid w:val="008372A8"/>
    <w:rsid w:val="00856A2D"/>
    <w:rsid w:val="008D17CF"/>
    <w:rsid w:val="008F3C01"/>
    <w:rsid w:val="00926951"/>
    <w:rsid w:val="00927171"/>
    <w:rsid w:val="009411D5"/>
    <w:rsid w:val="00953335"/>
    <w:rsid w:val="009F711C"/>
    <w:rsid w:val="00A10AD0"/>
    <w:rsid w:val="00A70C3C"/>
    <w:rsid w:val="00A77396"/>
    <w:rsid w:val="00B0314E"/>
    <w:rsid w:val="00B17240"/>
    <w:rsid w:val="00B20D6A"/>
    <w:rsid w:val="00B27618"/>
    <w:rsid w:val="00B56FFC"/>
    <w:rsid w:val="00B75A35"/>
    <w:rsid w:val="00B85030"/>
    <w:rsid w:val="00BB6333"/>
    <w:rsid w:val="00C83E36"/>
    <w:rsid w:val="00C9426D"/>
    <w:rsid w:val="00D01E25"/>
    <w:rsid w:val="00D15CFA"/>
    <w:rsid w:val="00D90EF9"/>
    <w:rsid w:val="00D912AA"/>
    <w:rsid w:val="00DC1B65"/>
    <w:rsid w:val="00E00A7C"/>
    <w:rsid w:val="00E129B0"/>
    <w:rsid w:val="00EB533E"/>
    <w:rsid w:val="00F227FF"/>
    <w:rsid w:val="00F243E7"/>
    <w:rsid w:val="00F53A47"/>
    <w:rsid w:val="00F56A2E"/>
    <w:rsid w:val="00F8676A"/>
    <w:rsid w:val="00F92C0E"/>
    <w:rsid w:val="00FC0A37"/>
    <w:rsid w:val="00FE32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542F"/>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426D"/>
    <w:pPr>
      <w:ind w:left="720"/>
      <w:contextualSpacing/>
    </w:pPr>
  </w:style>
  <w:style w:type="table" w:styleId="TableGrid">
    <w:name w:val="Table Grid"/>
    <w:basedOn w:val="TableNormal"/>
    <w:uiPriority w:val="59"/>
    <w:rsid w:val="00C9426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D01E2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01E25"/>
  </w:style>
  <w:style w:type="paragraph" w:styleId="Footer">
    <w:name w:val="footer"/>
    <w:basedOn w:val="Normal"/>
    <w:link w:val="FooterChar"/>
    <w:uiPriority w:val="99"/>
    <w:semiHidden/>
    <w:unhideWhenUsed/>
    <w:rsid w:val="00D01E2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01E25"/>
  </w:style>
  <w:style w:type="paragraph" w:styleId="BalloonText">
    <w:name w:val="Balloon Text"/>
    <w:basedOn w:val="Normal"/>
    <w:link w:val="BalloonTextChar"/>
    <w:uiPriority w:val="99"/>
    <w:semiHidden/>
    <w:unhideWhenUsed/>
    <w:rsid w:val="00D01E25"/>
    <w:pPr>
      <w:spacing w:after="0" w:line="240" w:lineRule="auto"/>
    </w:pPr>
    <w:rPr>
      <w:rFonts w:ascii="Tahoma" w:hAnsi="Tahoma"/>
      <w:sz w:val="16"/>
      <w:szCs w:val="16"/>
    </w:rPr>
  </w:style>
  <w:style w:type="character" w:customStyle="1" w:styleId="BalloonTextChar">
    <w:name w:val="Balloon Text Char"/>
    <w:link w:val="BalloonText"/>
    <w:uiPriority w:val="99"/>
    <w:semiHidden/>
    <w:rsid w:val="00D01E25"/>
    <w:rPr>
      <w:rFonts w:ascii="Tahoma" w:hAnsi="Tahoma" w:cs="Tahoma"/>
      <w:sz w:val="16"/>
      <w:szCs w:val="16"/>
    </w:rPr>
  </w:style>
  <w:style w:type="character" w:styleId="Hyperlink">
    <w:name w:val="Hyperlink"/>
    <w:basedOn w:val="DefaultParagraphFont"/>
    <w:uiPriority w:val="99"/>
    <w:unhideWhenUsed/>
    <w:rsid w:val="00FE32C7"/>
    <w:rPr>
      <w:color w:val="0000FF" w:themeColor="hyperlink"/>
      <w:u w:val="single"/>
    </w:rPr>
  </w:style>
  <w:style w:type="table" w:customStyle="1" w:styleId="LightShading-Accent11">
    <w:name w:val="Light Shading - Accent 11"/>
    <w:basedOn w:val="TableNormal"/>
    <w:uiPriority w:val="60"/>
    <w:rsid w:val="006B2C7A"/>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unhideWhenUsed/>
    <w:rsid w:val="00F53A47"/>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670194">
      <w:bodyDiv w:val="1"/>
      <w:marLeft w:val="0"/>
      <w:marRight w:val="0"/>
      <w:marTop w:val="0"/>
      <w:marBottom w:val="0"/>
      <w:divBdr>
        <w:top w:val="none" w:sz="0" w:space="0" w:color="auto"/>
        <w:left w:val="none" w:sz="0" w:space="0" w:color="auto"/>
        <w:bottom w:val="none" w:sz="0" w:space="0" w:color="auto"/>
        <w:right w:val="none" w:sz="0" w:space="0" w:color="auto"/>
      </w:divBdr>
    </w:div>
    <w:div w:id="46339670">
      <w:bodyDiv w:val="1"/>
      <w:marLeft w:val="0"/>
      <w:marRight w:val="0"/>
      <w:marTop w:val="0"/>
      <w:marBottom w:val="0"/>
      <w:divBdr>
        <w:top w:val="none" w:sz="0" w:space="0" w:color="auto"/>
        <w:left w:val="none" w:sz="0" w:space="0" w:color="auto"/>
        <w:bottom w:val="none" w:sz="0" w:space="0" w:color="auto"/>
        <w:right w:val="none" w:sz="0" w:space="0" w:color="auto"/>
      </w:divBdr>
    </w:div>
    <w:div w:id="54865581">
      <w:bodyDiv w:val="1"/>
      <w:marLeft w:val="0"/>
      <w:marRight w:val="0"/>
      <w:marTop w:val="0"/>
      <w:marBottom w:val="0"/>
      <w:divBdr>
        <w:top w:val="none" w:sz="0" w:space="0" w:color="auto"/>
        <w:left w:val="none" w:sz="0" w:space="0" w:color="auto"/>
        <w:bottom w:val="none" w:sz="0" w:space="0" w:color="auto"/>
        <w:right w:val="none" w:sz="0" w:space="0" w:color="auto"/>
      </w:divBdr>
    </w:div>
    <w:div w:id="227376028">
      <w:bodyDiv w:val="1"/>
      <w:marLeft w:val="0"/>
      <w:marRight w:val="0"/>
      <w:marTop w:val="0"/>
      <w:marBottom w:val="0"/>
      <w:divBdr>
        <w:top w:val="none" w:sz="0" w:space="0" w:color="auto"/>
        <w:left w:val="none" w:sz="0" w:space="0" w:color="auto"/>
        <w:bottom w:val="none" w:sz="0" w:space="0" w:color="auto"/>
        <w:right w:val="none" w:sz="0" w:space="0" w:color="auto"/>
      </w:divBdr>
    </w:div>
    <w:div w:id="374476375">
      <w:bodyDiv w:val="1"/>
      <w:marLeft w:val="0"/>
      <w:marRight w:val="0"/>
      <w:marTop w:val="0"/>
      <w:marBottom w:val="0"/>
      <w:divBdr>
        <w:top w:val="none" w:sz="0" w:space="0" w:color="auto"/>
        <w:left w:val="none" w:sz="0" w:space="0" w:color="auto"/>
        <w:bottom w:val="none" w:sz="0" w:space="0" w:color="auto"/>
        <w:right w:val="none" w:sz="0" w:space="0" w:color="auto"/>
      </w:divBdr>
    </w:div>
    <w:div w:id="472138745">
      <w:bodyDiv w:val="1"/>
      <w:marLeft w:val="0"/>
      <w:marRight w:val="0"/>
      <w:marTop w:val="0"/>
      <w:marBottom w:val="0"/>
      <w:divBdr>
        <w:top w:val="none" w:sz="0" w:space="0" w:color="auto"/>
        <w:left w:val="none" w:sz="0" w:space="0" w:color="auto"/>
        <w:bottom w:val="none" w:sz="0" w:space="0" w:color="auto"/>
        <w:right w:val="none" w:sz="0" w:space="0" w:color="auto"/>
      </w:divBdr>
    </w:div>
    <w:div w:id="570575937">
      <w:bodyDiv w:val="1"/>
      <w:marLeft w:val="0"/>
      <w:marRight w:val="0"/>
      <w:marTop w:val="0"/>
      <w:marBottom w:val="0"/>
      <w:divBdr>
        <w:top w:val="none" w:sz="0" w:space="0" w:color="auto"/>
        <w:left w:val="none" w:sz="0" w:space="0" w:color="auto"/>
        <w:bottom w:val="none" w:sz="0" w:space="0" w:color="auto"/>
        <w:right w:val="none" w:sz="0" w:space="0" w:color="auto"/>
      </w:divBdr>
    </w:div>
    <w:div w:id="929853451">
      <w:bodyDiv w:val="1"/>
      <w:marLeft w:val="0"/>
      <w:marRight w:val="0"/>
      <w:marTop w:val="0"/>
      <w:marBottom w:val="0"/>
      <w:divBdr>
        <w:top w:val="none" w:sz="0" w:space="0" w:color="auto"/>
        <w:left w:val="none" w:sz="0" w:space="0" w:color="auto"/>
        <w:bottom w:val="none" w:sz="0" w:space="0" w:color="auto"/>
        <w:right w:val="none" w:sz="0" w:space="0" w:color="auto"/>
      </w:divBdr>
    </w:div>
    <w:div w:id="941643344">
      <w:bodyDiv w:val="1"/>
      <w:marLeft w:val="0"/>
      <w:marRight w:val="0"/>
      <w:marTop w:val="0"/>
      <w:marBottom w:val="0"/>
      <w:divBdr>
        <w:top w:val="none" w:sz="0" w:space="0" w:color="auto"/>
        <w:left w:val="none" w:sz="0" w:space="0" w:color="auto"/>
        <w:bottom w:val="none" w:sz="0" w:space="0" w:color="auto"/>
        <w:right w:val="none" w:sz="0" w:space="0" w:color="auto"/>
      </w:divBdr>
    </w:div>
    <w:div w:id="989553420">
      <w:bodyDiv w:val="1"/>
      <w:marLeft w:val="0"/>
      <w:marRight w:val="0"/>
      <w:marTop w:val="0"/>
      <w:marBottom w:val="0"/>
      <w:divBdr>
        <w:top w:val="none" w:sz="0" w:space="0" w:color="auto"/>
        <w:left w:val="none" w:sz="0" w:space="0" w:color="auto"/>
        <w:bottom w:val="none" w:sz="0" w:space="0" w:color="auto"/>
        <w:right w:val="none" w:sz="0" w:space="0" w:color="auto"/>
      </w:divBdr>
    </w:div>
    <w:div w:id="1049913306">
      <w:bodyDiv w:val="1"/>
      <w:marLeft w:val="0"/>
      <w:marRight w:val="0"/>
      <w:marTop w:val="0"/>
      <w:marBottom w:val="0"/>
      <w:divBdr>
        <w:top w:val="none" w:sz="0" w:space="0" w:color="auto"/>
        <w:left w:val="none" w:sz="0" w:space="0" w:color="auto"/>
        <w:bottom w:val="none" w:sz="0" w:space="0" w:color="auto"/>
        <w:right w:val="none" w:sz="0" w:space="0" w:color="auto"/>
      </w:divBdr>
    </w:div>
    <w:div w:id="1125275050">
      <w:bodyDiv w:val="1"/>
      <w:marLeft w:val="0"/>
      <w:marRight w:val="0"/>
      <w:marTop w:val="0"/>
      <w:marBottom w:val="0"/>
      <w:divBdr>
        <w:top w:val="none" w:sz="0" w:space="0" w:color="auto"/>
        <w:left w:val="none" w:sz="0" w:space="0" w:color="auto"/>
        <w:bottom w:val="none" w:sz="0" w:space="0" w:color="auto"/>
        <w:right w:val="none" w:sz="0" w:space="0" w:color="auto"/>
      </w:divBdr>
    </w:div>
    <w:div w:id="1163199719">
      <w:bodyDiv w:val="1"/>
      <w:marLeft w:val="0"/>
      <w:marRight w:val="0"/>
      <w:marTop w:val="0"/>
      <w:marBottom w:val="0"/>
      <w:divBdr>
        <w:top w:val="none" w:sz="0" w:space="0" w:color="auto"/>
        <w:left w:val="none" w:sz="0" w:space="0" w:color="auto"/>
        <w:bottom w:val="none" w:sz="0" w:space="0" w:color="auto"/>
        <w:right w:val="none" w:sz="0" w:space="0" w:color="auto"/>
      </w:divBdr>
    </w:div>
    <w:div w:id="1186747855">
      <w:bodyDiv w:val="1"/>
      <w:marLeft w:val="0"/>
      <w:marRight w:val="0"/>
      <w:marTop w:val="0"/>
      <w:marBottom w:val="0"/>
      <w:divBdr>
        <w:top w:val="none" w:sz="0" w:space="0" w:color="auto"/>
        <w:left w:val="none" w:sz="0" w:space="0" w:color="auto"/>
        <w:bottom w:val="none" w:sz="0" w:space="0" w:color="auto"/>
        <w:right w:val="none" w:sz="0" w:space="0" w:color="auto"/>
      </w:divBdr>
    </w:div>
    <w:div w:id="1207572373">
      <w:bodyDiv w:val="1"/>
      <w:marLeft w:val="0"/>
      <w:marRight w:val="0"/>
      <w:marTop w:val="0"/>
      <w:marBottom w:val="0"/>
      <w:divBdr>
        <w:top w:val="none" w:sz="0" w:space="0" w:color="auto"/>
        <w:left w:val="none" w:sz="0" w:space="0" w:color="auto"/>
        <w:bottom w:val="none" w:sz="0" w:space="0" w:color="auto"/>
        <w:right w:val="none" w:sz="0" w:space="0" w:color="auto"/>
      </w:divBdr>
    </w:div>
    <w:div w:id="1433697330">
      <w:bodyDiv w:val="1"/>
      <w:marLeft w:val="0"/>
      <w:marRight w:val="0"/>
      <w:marTop w:val="0"/>
      <w:marBottom w:val="0"/>
      <w:divBdr>
        <w:top w:val="none" w:sz="0" w:space="0" w:color="auto"/>
        <w:left w:val="none" w:sz="0" w:space="0" w:color="auto"/>
        <w:bottom w:val="none" w:sz="0" w:space="0" w:color="auto"/>
        <w:right w:val="none" w:sz="0" w:space="0" w:color="auto"/>
      </w:divBdr>
    </w:div>
    <w:div w:id="1665014672">
      <w:bodyDiv w:val="1"/>
      <w:marLeft w:val="0"/>
      <w:marRight w:val="0"/>
      <w:marTop w:val="0"/>
      <w:marBottom w:val="0"/>
      <w:divBdr>
        <w:top w:val="none" w:sz="0" w:space="0" w:color="auto"/>
        <w:left w:val="none" w:sz="0" w:space="0" w:color="auto"/>
        <w:bottom w:val="none" w:sz="0" w:space="0" w:color="auto"/>
        <w:right w:val="none" w:sz="0" w:space="0" w:color="auto"/>
      </w:divBdr>
    </w:div>
    <w:div w:id="1704671578">
      <w:bodyDiv w:val="1"/>
      <w:marLeft w:val="0"/>
      <w:marRight w:val="0"/>
      <w:marTop w:val="0"/>
      <w:marBottom w:val="0"/>
      <w:divBdr>
        <w:top w:val="none" w:sz="0" w:space="0" w:color="auto"/>
        <w:left w:val="none" w:sz="0" w:space="0" w:color="auto"/>
        <w:bottom w:val="none" w:sz="0" w:space="0" w:color="auto"/>
        <w:right w:val="none" w:sz="0" w:space="0" w:color="auto"/>
      </w:divBdr>
    </w:div>
    <w:div w:id="1756827060">
      <w:bodyDiv w:val="1"/>
      <w:marLeft w:val="0"/>
      <w:marRight w:val="0"/>
      <w:marTop w:val="0"/>
      <w:marBottom w:val="0"/>
      <w:divBdr>
        <w:top w:val="none" w:sz="0" w:space="0" w:color="auto"/>
        <w:left w:val="none" w:sz="0" w:space="0" w:color="auto"/>
        <w:bottom w:val="none" w:sz="0" w:space="0" w:color="auto"/>
        <w:right w:val="none" w:sz="0" w:space="0" w:color="auto"/>
      </w:divBdr>
    </w:div>
    <w:div w:id="1853295689">
      <w:bodyDiv w:val="1"/>
      <w:marLeft w:val="0"/>
      <w:marRight w:val="0"/>
      <w:marTop w:val="0"/>
      <w:marBottom w:val="0"/>
      <w:divBdr>
        <w:top w:val="none" w:sz="0" w:space="0" w:color="auto"/>
        <w:left w:val="none" w:sz="0" w:space="0" w:color="auto"/>
        <w:bottom w:val="none" w:sz="0" w:space="0" w:color="auto"/>
        <w:right w:val="none" w:sz="0" w:space="0" w:color="auto"/>
      </w:divBdr>
    </w:div>
    <w:div w:id="1890263108">
      <w:bodyDiv w:val="1"/>
      <w:marLeft w:val="0"/>
      <w:marRight w:val="0"/>
      <w:marTop w:val="0"/>
      <w:marBottom w:val="0"/>
      <w:divBdr>
        <w:top w:val="none" w:sz="0" w:space="0" w:color="auto"/>
        <w:left w:val="none" w:sz="0" w:space="0" w:color="auto"/>
        <w:bottom w:val="none" w:sz="0" w:space="0" w:color="auto"/>
        <w:right w:val="none" w:sz="0" w:space="0" w:color="auto"/>
      </w:divBdr>
    </w:div>
    <w:div w:id="1985312164">
      <w:bodyDiv w:val="1"/>
      <w:marLeft w:val="0"/>
      <w:marRight w:val="0"/>
      <w:marTop w:val="0"/>
      <w:marBottom w:val="0"/>
      <w:divBdr>
        <w:top w:val="none" w:sz="0" w:space="0" w:color="auto"/>
        <w:left w:val="none" w:sz="0" w:space="0" w:color="auto"/>
        <w:bottom w:val="none" w:sz="0" w:space="0" w:color="auto"/>
        <w:right w:val="none" w:sz="0" w:space="0" w:color="auto"/>
      </w:divBdr>
    </w:div>
    <w:div w:id="2096198911">
      <w:bodyDiv w:val="1"/>
      <w:marLeft w:val="0"/>
      <w:marRight w:val="0"/>
      <w:marTop w:val="0"/>
      <w:marBottom w:val="0"/>
      <w:divBdr>
        <w:top w:val="none" w:sz="0" w:space="0" w:color="auto"/>
        <w:left w:val="none" w:sz="0" w:space="0" w:color="auto"/>
        <w:bottom w:val="none" w:sz="0" w:space="0" w:color="auto"/>
        <w:right w:val="none" w:sz="0" w:space="0" w:color="auto"/>
      </w:divBdr>
    </w:div>
    <w:div w:id="2124956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journalofbigdata.springeropen.com/articles/10.1186/s40537-015-0015-2" TargetMode="External"/><Relationship Id="rId3" Type="http://schemas.openxmlformats.org/officeDocument/2006/relationships/settings" Target="settings.xml"/><Relationship Id="rId7" Type="http://schemas.openxmlformats.org/officeDocument/2006/relationships/hyperlink" Target="https://www.kaggle.com/snap/amazon-fine-food-review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fjavieralba.com/basic-sentiment-analysis-with-python.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475</Words>
  <Characters>2709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Bhupesh Daheria</dc:creator>
  <cp:lastModifiedBy>merlynk</cp:lastModifiedBy>
  <cp:revision>5</cp:revision>
  <dcterms:created xsi:type="dcterms:W3CDTF">2016-09-14T12:39:00Z</dcterms:created>
  <dcterms:modified xsi:type="dcterms:W3CDTF">2016-09-15T16:59:00Z</dcterms:modified>
</cp:coreProperties>
</file>