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(NIC.ru, No WAF).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