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(Не определена (самописный код или скрытый фреймворк))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16.06.2026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