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160" w:before="300" w:line="264" w:lineRule="auto"/>
        <w:ind w:left="-220" w:right="-220" w:firstLine="0"/>
        <w:jc w:val="center"/>
        <w:rPr>
          <w:b w:val="1"/>
          <w:bCs w:val="1"/>
          <w:color w:val="00babc"/>
          <w:sz w:val="42"/>
          <w:szCs w:val="42"/>
        </w:rPr>
      </w:pPr>
      <w:bookmarkStart w:colFirst="0" w:colLast="0" w:name="_h5rnm7761bxx" w:id="0"/>
      <w:bookmarkEnd w:id="0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Scale for project </w:t>
      </w:r>
      <w:hyperlink r:id="rId6">
        <w:r w:rsidDel="00000000" w:rsidR="00000000" w:rsidRPr="00000000">
          <w:rPr>
            <w:b w:val="1"/>
            <w:bCs w:val="1"/>
            <w:color w:val="00babc"/>
            <w:sz w:val="42"/>
            <w:szCs w:val="42"/>
            <w:rtl w:val="0"/>
          </w:rPr>
          <w:t xml:space="preserve">Python Module 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shd w:fill="ffffff" w:val="clear"/>
        <w:spacing w:after="160" w:before="460" w:line="264" w:lineRule="auto"/>
        <w:ind w:left="-220" w:right="-220" w:firstLine="0"/>
        <w:jc w:val="center"/>
        <w:rPr>
          <w:color w:val="777777"/>
          <w:sz w:val="24"/>
          <w:szCs w:val="24"/>
        </w:rPr>
      </w:pPr>
      <w:bookmarkStart w:colFirst="0" w:colLast="0" w:name="_a54cp28lfo0e" w:id="1"/>
      <w:bookmarkEnd w:id="1"/>
      <w:r w:rsidDel="00000000" w:rsidR="00000000" w:rsidRPr="00000000">
        <w:rPr>
          <w:color w:val="777777"/>
          <w:sz w:val="24"/>
          <w:szCs w:val="24"/>
          <w:rtl w:val="0"/>
        </w:rPr>
        <w:t xml:space="preserve">You should evaluate 1 student in this team</w:t>
      </w:r>
    </w:p>
    <w:p w:rsidR="00000000" w:rsidDel="00000000" w:rsidP="00000000" w:rsidRDefault="00000000" w:rsidRPr="00000000" w14:paraId="00000003">
      <w:pPr>
        <w:shd w:fill="ffffff" w:val="clear"/>
        <w:spacing w:before="300" w:lineRule="auto"/>
        <w:ind w:left="-220" w:right="-220" w:firstLine="0"/>
        <w:rPr>
          <w:color w:val="777777"/>
          <w:sz w:val="18"/>
          <w:szCs w:val="18"/>
        </w:rPr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Git repository</w:t>
      </w:r>
    </w:p>
    <w:p w:rsidR="00000000" w:rsidDel="00000000" w:rsidP="00000000" w:rsidRDefault="00000000" w:rsidRPr="00000000" w14:paraId="00000004">
      <w:pPr>
        <w:shd w:fill="ffffff" w:val="clear"/>
        <w:spacing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640" w:line="264" w:lineRule="auto"/>
        <w:ind w:left="-220" w:right="-220" w:firstLine="0"/>
        <w:rPr>
          <w:b w:val="1"/>
          <w:bCs w:val="1"/>
          <w:color w:val="2c2c34"/>
          <w:sz w:val="42"/>
          <w:szCs w:val="42"/>
        </w:rPr>
      </w:pPr>
      <w:bookmarkStart w:colFirst="0" w:colLast="0" w:name="_ecfdiy6p49il" w:id="2"/>
      <w:bookmarkEnd w:id="2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- Remain polite, courteous, respectful and constructive</w:t>
        <w:br w:type="textWrapping"/>
        <w:t xml:space="preserve">throughout the evaluation process. The well-being of the community</w:t>
        <w:br w:type="textWrapping"/>
        <w:t xml:space="preserve">depends on it.</w:t>
        <w:br w:type="textWrapping"/>
        <w:br w:type="textWrapping"/>
        <w:t xml:space="preserve">- Work with the person (or the group) being evaluated to identify any potential</w:t>
        <w:br w:type="textWrapping"/>
        <w:t xml:space="preserve">dysfunctions in the work. Take the time to discuss</w:t>
        <w:br w:type="textWrapping"/>
        <w:t xml:space="preserve">and debate the problems you have identified.</w:t>
        <w:br w:type="textWrapping"/>
        <w:br w:type="textWrapping"/>
        <w:t xml:space="preserve">- You must consider that there may be differences in how your</w:t>
        <w:br w:type="textWrapping"/>
        <w:t xml:space="preserve">peers have understood the project's instructions and the</w:t>
        <w:br w:type="textWrapping"/>
        <w:t xml:space="preserve">scope of its functionalities. Always keep an open mind and grade</w:t>
        <w:br w:type="textWrapping"/>
        <w:t xml:space="preserve">them as honestly as possible. The pedagogy is valid</w:t>
        <w:br w:type="textWrapping"/>
        <w:t xml:space="preserve">only if peer evaluation is conducted seriously.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before="640" w:line="264" w:lineRule="auto"/>
        <w:ind w:left="-220" w:right="-220" w:firstLine="0"/>
        <w:rPr>
          <w:b w:val="1"/>
          <w:bCs w:val="1"/>
          <w:color w:val="2c2c34"/>
          <w:sz w:val="42"/>
          <w:szCs w:val="42"/>
        </w:rPr>
      </w:pPr>
      <w:bookmarkStart w:colFirst="0" w:colLast="0" w:name="_ri8o3e63zpia" w:id="3"/>
      <w:bookmarkEnd w:id="3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Guidelines</w:t>
      </w:r>
    </w:p>
    <w:p w:rsidR="00000000" w:rsidDel="00000000" w:rsidP="00000000" w:rsidRDefault="00000000" w:rsidRPr="00000000" w14:paraId="00000008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- Only grade the work that is in the student's or group's</w:t>
        <w:br w:type="textWrapping"/>
        <w:t xml:space="preserve">Git repository.</w:t>
        <w:br w:type="textWrapping"/>
        <w:br w:type="textWrapping"/>
        <w:t xml:space="preserve">- Double-check that the Git repository belongs to the student</w:t>
        <w:br w:type="textWrapping"/>
        <w:t xml:space="preserve">or the group. Ensure that the work is for the relevant project</w:t>
        <w:br w:type="textWrapping"/>
        <w:t xml:space="preserve">and also check that "git clone" is used in an empty folder.</w:t>
        <w:br w:type="textWrapping"/>
        <w:br w:type="textWrapping"/>
        <w:t xml:space="preserve">- Check carefully that no malicious aliases were used to fool you</w:t>
        <w:br w:type="textWrapping"/>
        <w:t xml:space="preserve">and make you evaluate something other than the content of the</w:t>
        <w:br w:type="textWrapping"/>
        <w:t xml:space="preserve">official repository.</w:t>
        <w:br w:type="textWrapping"/>
        <w:br w:type="textWrapping"/>
        <w:t xml:space="preserve">- To avoid any surprises, carefully check that both the evaluating</w:t>
        <w:br w:type="textWrapping"/>
        <w:t xml:space="preserve">and the evaluated students have reviewed the possible scripts used</w:t>
        <w:br w:type="textWrapping"/>
        <w:t xml:space="preserve">to facilitate the grading.</w:t>
        <w:br w:type="textWrapping"/>
        <w:br w:type="textWrapping"/>
        <w:t xml:space="preserve">- If the evaluating student has not completed that particular</w:t>
        <w:br w:type="textWrapping"/>
        <w:t xml:space="preserve">project yet, it is mandatory for this student to read the</w:t>
        <w:br w:type="textWrapping"/>
        <w:t xml:space="preserve">entire subject prior to starting the defence.</w:t>
        <w:br w:type="textWrapping"/>
        <w:br w:type="textWrapping"/>
        <w:t xml:space="preserve">- Use the flags available on this scale to signal an empty repository,</w:t>
        <w:br w:type="textWrapping"/>
        <w:t xml:space="preserve">a non-functioning program, a norm error, cheating, etc. In these cases,</w:t>
        <w:br w:type="textWrapping"/>
        <w:t xml:space="preserve">the grading is over and the final grade is 0 (or -42 in case of</w:t>
        <w:br w:type="textWrapping"/>
        <w:t xml:space="preserve">cheating). However, with the exception of cheating, you are</w:t>
        <w:br w:type="textWrapping"/>
        <w:t xml:space="preserve">encouraged to continue to discuss your work (even if you have not</w:t>
        <w:br w:type="textWrapping"/>
        <w:t xml:space="preserve">finished it) in order to identify any issues that may have caused</w:t>
        <w:br w:type="textWrapping"/>
        <w:t xml:space="preserve">this failure and avoid repeating the same mistake in the future.</w:t>
        <w:br w:type="textWrapping"/>
        <w:br w:type="textWrapping"/>
        <w:t xml:space="preserve">- Remember that during the defence, no unexpected, premature, uncontrolled</w:t>
        <w:br w:type="textWrapping"/>
        <w:t xml:space="preserve">termination of the program occurs; otherwise, the final grade is 0. Use the</w:t>
        <w:br w:type="textWrapping"/>
        <w:t xml:space="preserve">appropriate flag.</w:t>
        <w:br w:type="textWrapping"/>
        <w:t xml:space="preserve">Unless stated in the scale, you should never need to edit any file except</w:t>
        <w:br w:type="textWrapping"/>
        <w:t xml:space="preserve">the configuration file, if it exists.</w:t>
        <w:br w:type="textWrapping"/>
        <w:t xml:space="preserve">If you want to edit a file, take the time to explain the reasons to the</w:t>
        <w:br w:type="textWrapping"/>
        <w:t xml:space="preserve">evaluated student and make sure both of you agree to this.</w:t>
      </w:r>
    </w:p>
    <w:p w:rsidR="00000000" w:rsidDel="00000000" w:rsidP="00000000" w:rsidRDefault="00000000" w:rsidRPr="00000000" w14:paraId="00000009">
      <w:pPr>
        <w:shd w:fill="ffffff" w:val="clear"/>
        <w:spacing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before="640" w:line="264" w:lineRule="auto"/>
        <w:ind w:left="-220" w:right="-220" w:firstLine="0"/>
        <w:rPr>
          <w:b w:val="1"/>
          <w:bCs w:val="1"/>
          <w:color w:val="2c2c34"/>
          <w:sz w:val="42"/>
          <w:szCs w:val="42"/>
        </w:rPr>
      </w:pPr>
      <w:bookmarkStart w:colFirst="0" w:colLast="0" w:name="_dorbuslu7ovu" w:id="4"/>
      <w:bookmarkEnd w:id="4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Attachments</w:t>
      </w:r>
    </w:p>
    <w:p w:rsidR="00000000" w:rsidDel="00000000" w:rsidP="00000000" w:rsidRDefault="00000000" w:rsidRPr="00000000" w14:paraId="0000000B">
      <w:pPr>
        <w:shd w:fill="ffffff" w:val="clear"/>
        <w:spacing w:before="300" w:lineRule="auto"/>
        <w:ind w:left="-220" w:right="-220" w:firstLine="0"/>
        <w:rPr>
          <w:color w:val="00babc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 </w:t>
      </w:r>
      <w:hyperlink r:id="rId7">
        <w:r w:rsidDel="00000000" w:rsidR="00000000" w:rsidRPr="00000000">
          <w:rPr>
            <w:color w:val="00babc"/>
            <w:sz w:val="21"/>
            <w:szCs w:val="21"/>
            <w:rtl w:val="0"/>
          </w:rPr>
          <w:t xml:space="preserve">subject.pdf</w:t>
        </w:r>
      </w:hyperlink>
      <w:r w:rsidDel="00000000" w:rsidR="00000000" w:rsidRPr="00000000">
        <w:rPr>
          <w:color w:val="2c2c34"/>
          <w:sz w:val="21"/>
          <w:szCs w:val="21"/>
          <w:rtl w:val="0"/>
        </w:rPr>
        <w:t xml:space="preserve">  </w:t>
      </w:r>
      <w:hyperlink r:id="rId8">
        <w:r w:rsidDel="00000000" w:rsidR="00000000" w:rsidRPr="00000000">
          <w:rPr>
            <w:color w:val="00babc"/>
            <w:sz w:val="21"/>
            <w:szCs w:val="21"/>
            <w:rtl w:val="0"/>
          </w:rPr>
          <w:t xml:space="preserve">generator.tar.gz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before="640" w:line="264" w:lineRule="auto"/>
        <w:ind w:left="-220" w:right="-220" w:firstLine="0"/>
        <w:rPr>
          <w:b w:val="1"/>
          <w:bCs w:val="1"/>
          <w:color w:val="2c2c34"/>
          <w:sz w:val="42"/>
          <w:szCs w:val="42"/>
        </w:rPr>
      </w:pPr>
      <w:bookmarkStart w:colFirst="0" w:colLast="0" w:name="_k5cz6ys54n7v" w:id="5"/>
      <w:bookmarkEnd w:id="5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Preliminaries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ind w:left="-220" w:right="-220" w:firstLine="0"/>
        <w:rPr>
          <w:b w:val="1"/>
          <w:bCs w:val="1"/>
          <w:color w:val="2c2c34"/>
          <w:sz w:val="21"/>
          <w:szCs w:val="21"/>
        </w:rPr>
      </w:pPr>
      <w:bookmarkStart w:colFirst="0" w:colLast="0" w:name="_9405dcfklgrd" w:id="6"/>
      <w:bookmarkEnd w:id="6"/>
      <w:r w:rsidDel="00000000" w:rsidR="00000000" w:rsidRPr="00000000">
        <w:rPr>
          <w:b w:val="1"/>
          <w:bCs w:val="1"/>
          <w:color w:val="2c2c34"/>
          <w:sz w:val="21"/>
          <w:szCs w:val="21"/>
          <w:rtl w:val="0"/>
        </w:rPr>
        <w:t xml:space="preserve">Basics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The review is done in the presence of the reviewed learner. This</w:t>
        <w:br w:type="textWrapping"/>
        <w:t xml:space="preserve">is how everyone progresses: by interacting with others.</w:t>
      </w:r>
    </w:p>
    <w:p w:rsidR="00000000" w:rsidDel="00000000" w:rsidP="00000000" w:rsidRDefault="00000000" w:rsidRPr="00000000" w14:paraId="0000000F">
      <w:pPr>
        <w:numPr>
          <w:ilvl w:val="1"/>
          <w:numId w:val="15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No submitted work: 0, the review is over.</w:t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As soon as an exercise is non-functional, the review stops. You can look at the code of the following exercises, but they will not be graded.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Check that the following files are present:</w:t>
      </w:r>
    </w:p>
    <w:p w:rsidR="00000000" w:rsidDel="00000000" w:rsidP="00000000" w:rsidRDefault="00000000" w:rsidRPr="00000000" w14:paraId="00000012">
      <w:pPr>
        <w:numPr>
          <w:ilvl w:val="1"/>
          <w:numId w:val="15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ex0/lambda_spells.py</w:t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ex1/higher_magic.py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ex2/scope_mysteries.py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ex3/functools_artifacts.py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spacing w:after="0" w:afterAutospacing="0" w:before="0" w:beforeAutospacing="0" w:lineRule="auto"/>
        <w:ind w:left="122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ex4/decorator_mastery.py If any required files are missing, the peer-review stops here.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Verify that the code runs without errors and demonstrates the required concepts.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both valid and invalid scenarios to ensure proper validation.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Look for proper use of functional features: functional patterns, anonymous functions, lambda, decorators, functools...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Ensure all dependencies are installed via proper package management in a virtual environment.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Ensure the learner avoided Global variables and File I/O operations.</w:t>
      </w:r>
    </w:p>
    <w:p w:rsidR="00000000" w:rsidDel="00000000" w:rsidP="00000000" w:rsidRDefault="00000000" w:rsidRPr="00000000" w14:paraId="0000001C">
      <w:pPr>
        <w:shd w:fill="ffffff" w:val="clear"/>
        <w:spacing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before="640" w:line="264" w:lineRule="auto"/>
        <w:ind w:left="-220" w:right="-220" w:firstLine="0"/>
        <w:rPr>
          <w:b w:val="1"/>
          <w:bCs w:val="1"/>
          <w:color w:val="2c2c34"/>
          <w:sz w:val="42"/>
          <w:szCs w:val="42"/>
        </w:rPr>
      </w:pPr>
      <w:bookmarkStart w:colFirst="0" w:colLast="0" w:name="_j5puqe7q5mkx" w:id="7"/>
      <w:bookmarkEnd w:id="7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Exercises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ind w:left="-220" w:right="-220" w:firstLine="0"/>
        <w:rPr>
          <w:b w:val="1"/>
          <w:bCs w:val="1"/>
          <w:color w:val="2c2c34"/>
          <w:sz w:val="21"/>
          <w:szCs w:val="21"/>
        </w:rPr>
      </w:pPr>
      <w:bookmarkStart w:colFirst="0" w:colLast="0" w:name="_75mr8av8gz3" w:id="8"/>
      <w:bookmarkEnd w:id="8"/>
      <w:r w:rsidDel="00000000" w:rsidR="00000000" w:rsidRPr="00000000">
        <w:rPr>
          <w:b w:val="1"/>
          <w:bCs w:val="1"/>
          <w:color w:val="2c2c34"/>
          <w:sz w:val="21"/>
          <w:szCs w:val="21"/>
          <w:rtl w:val="0"/>
        </w:rPr>
        <w:t xml:space="preserve">Exercise 0 - Lambda Sanctum</w:t>
      </w:r>
    </w:p>
    <w:p w:rsidR="00000000" w:rsidDel="00000000" w:rsidP="00000000" w:rsidRDefault="00000000" w:rsidRPr="00000000" w14:paraId="0000001F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Check that lambda_spells.py is properly implemented: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artifact_sorter() use sorted() with a lambda to sort by 'power' descending?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power_filter() use filter() with a lambda to filter mages by minimum power?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spell_transformer() use map() with a lambda to add * prefix and suffix?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mage_stats() use lambdas with max(), min() for statistics?</w:t>
      </w:r>
    </w:p>
    <w:p w:rsidR="00000000" w:rsidDel="00000000" w:rsidP="00000000" w:rsidRDefault="00000000" w:rsidRPr="00000000" w14:paraId="00000024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the functions with sample data:</w:t>
      </w:r>
    </w:p>
    <w:p w:rsidR="00000000" w:rsidDel="00000000" w:rsidP="00000000" w:rsidRDefault="00000000" w:rsidRPr="00000000" w14:paraId="00000025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Using data_generator.py in attachments to generate sample data: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Create test artifacts and verify sorting works correctly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power filtering with different minimum values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Verify spell transformation adds the correct decorations to * spells *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Check that statistics calculation returns correct max, min, and average</w:t>
      </w:r>
    </w:p>
    <w:p w:rsidR="00000000" w:rsidDel="00000000" w:rsidP="00000000" w:rsidRDefault="00000000" w:rsidRPr="00000000" w14:paraId="0000002A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Verify that lambda expressions are used appropriately (not def functions for simple operations).</w:t>
        <w:br w:type="textWrapping"/>
        <w:t xml:space="preserve">If everything works correctly, tick "Yes." Otherwise, tick "No" and the peer-review is over.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ind w:left="-220" w:right="-220" w:firstLine="0"/>
        <w:rPr>
          <w:b w:val="1"/>
          <w:bCs w:val="1"/>
          <w:color w:val="2c2c34"/>
          <w:sz w:val="21"/>
          <w:szCs w:val="21"/>
        </w:rPr>
      </w:pPr>
      <w:bookmarkStart w:colFirst="0" w:colLast="0" w:name="_76vr6c845bvm" w:id="9"/>
      <w:bookmarkEnd w:id="9"/>
      <w:r w:rsidDel="00000000" w:rsidR="00000000" w:rsidRPr="00000000">
        <w:rPr>
          <w:b w:val="1"/>
          <w:bCs w:val="1"/>
          <w:color w:val="2c2c34"/>
          <w:sz w:val="21"/>
          <w:szCs w:val="21"/>
          <w:rtl w:val="0"/>
        </w:rPr>
        <w:t xml:space="preserve">Exercise 1 - Higher Realm</w:t>
      </w:r>
    </w:p>
    <w:p w:rsidR="00000000" w:rsidDel="00000000" w:rsidP="00000000" w:rsidRDefault="00000000" w:rsidRPr="00000000" w14:paraId="0000002C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Check that higher_magic.py demonstrates higher-order functions: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spell_combiner() return a function that calls both input functions?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power_amplifier() return a function that multiplies the base spell result?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conditional_caster() return a function that checks condition before casting?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spell_sequence() return a function that executes all spells in order?</w:t>
      </w:r>
    </w:p>
    <w:p w:rsidR="00000000" w:rsidDel="00000000" w:rsidP="00000000" w:rsidRDefault="00000000" w:rsidRPr="00000000" w14:paraId="00000031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the higher-order function behavior:</w:t>
      </w:r>
    </w:p>
    <w:p w:rsidR="00000000" w:rsidDel="00000000" w:rsidP="00000000" w:rsidRDefault="00000000" w:rsidRPr="00000000" w14:paraId="00000032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Using data_generator.py to have sample data for spells, targets and power values 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Create simple test functions and verify combination works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power amplification with different multipliers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Verify conditional casting works when both true and false conditions are met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Check that spell sequences execute all spells and return results list</w:t>
      </w:r>
    </w:p>
    <w:p w:rsidR="00000000" w:rsidDel="00000000" w:rsidP="00000000" w:rsidRDefault="00000000" w:rsidRPr="00000000" w14:paraId="00000037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Verify that functions are treated as first-class citizens (passed as arguments, returned from functions).</w:t>
        <w:br w:type="textWrapping"/>
        <w:t xml:space="preserve">If everything works correctly, tick "Yes." Otherwise, tick "No" and the peer-review is over.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ind w:left="-220" w:right="-220" w:firstLine="0"/>
        <w:rPr>
          <w:b w:val="1"/>
          <w:bCs w:val="1"/>
          <w:color w:val="2c2c34"/>
          <w:sz w:val="21"/>
          <w:szCs w:val="21"/>
        </w:rPr>
      </w:pPr>
      <w:bookmarkStart w:colFirst="0" w:colLast="0" w:name="_g5i1ye6ybich" w:id="10"/>
      <w:bookmarkEnd w:id="10"/>
      <w:r w:rsidDel="00000000" w:rsidR="00000000" w:rsidRPr="00000000">
        <w:rPr>
          <w:b w:val="1"/>
          <w:bCs w:val="1"/>
          <w:color w:val="2c2c34"/>
          <w:sz w:val="21"/>
          <w:szCs w:val="21"/>
          <w:rtl w:val="0"/>
        </w:rPr>
        <w:t xml:space="preserve">Exercise 2 - Memory Depths</w:t>
      </w:r>
    </w:p>
    <w:p w:rsidR="00000000" w:rsidDel="00000000" w:rsidP="00000000" w:rsidRDefault="00000000" w:rsidRPr="00000000" w14:paraId="00000039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Check that scope_mysteries.py demonstrates lexical scoping and closures: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mage_counter() return a function that maintains count state?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spell_accumulator() return a function that accumulates power over calls?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enchantment_factory() return functions that remember their enchantment type?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memory_vault() return a dict with store/recall functions sharing private storage?</w:t>
      </w:r>
    </w:p>
    <w:p w:rsidR="00000000" w:rsidDel="00000000" w:rsidP="00000000" w:rsidRDefault="00000000" w:rsidRPr="00000000" w14:paraId="0000003E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closure behavior:</w:t>
      </w:r>
    </w:p>
    <w:p w:rsidR="00000000" w:rsidDel="00000000" w:rsidP="00000000" w:rsidRDefault="00000000" w:rsidRPr="00000000" w14:paraId="0000003F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If you need to, generate sample data using generato_data.py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Create multiple counters and verify they maintain separate state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power accumulation with different initial values Example: create with intial_power=0. Call with 10, then 20, then 30.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Create different enchantment factories and verify they work independently Example: create "Flaming" and "Frozen", and apply to same item "Axe". Expect different results.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memory vault storage and recall functionality. Example: Store 3 values, recall all 3, recall 1 missing key. Ask reviewee to explain what happems.</w:t>
      </w:r>
    </w:p>
    <w:p w:rsidR="00000000" w:rsidDel="00000000" w:rsidP="00000000" w:rsidRDefault="00000000" w:rsidRPr="00000000" w14:paraId="00000044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Verify that closures properly capture and maintain their lexical environment.</w:t>
        <w:br w:type="textWrapping"/>
        <w:t xml:space="preserve">Verify there is no use of 'global' keyword, and no class definitions.</w:t>
        <w:br w:type="textWrapping"/>
        <w:t xml:space="preserve">If everything works correctly, tick "Yes." Otherwise, tick "No" and the peer-review is over.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ind w:left="-220" w:right="-220" w:firstLine="0"/>
        <w:rPr>
          <w:b w:val="1"/>
          <w:bCs w:val="1"/>
          <w:color w:val="2c2c34"/>
          <w:sz w:val="21"/>
          <w:szCs w:val="21"/>
        </w:rPr>
      </w:pPr>
      <w:bookmarkStart w:colFirst="0" w:colLast="0" w:name="_5ax449fj2wks" w:id="11"/>
      <w:bookmarkEnd w:id="11"/>
      <w:r w:rsidDel="00000000" w:rsidR="00000000" w:rsidRPr="00000000">
        <w:rPr>
          <w:b w:val="1"/>
          <w:bCs w:val="1"/>
          <w:color w:val="2c2c34"/>
          <w:sz w:val="21"/>
          <w:szCs w:val="21"/>
          <w:rtl w:val="0"/>
        </w:rPr>
        <w:t xml:space="preserve">Exercise 3 - Ancient Library</w:t>
      </w:r>
    </w:p>
    <w:p w:rsidR="00000000" w:rsidDel="00000000" w:rsidP="00000000" w:rsidRDefault="00000000" w:rsidRPr="00000000" w14:paraId="00000046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Check that functools_artifacts.py properly uses the functools module:</w:t>
      </w:r>
    </w:p>
    <w:p w:rsidR="00000000" w:rsidDel="00000000" w:rsidP="00000000" w:rsidRDefault="00000000" w:rsidRPr="00000000" w14:paraId="00000047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Spell Reducer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spell_reducer() use functools.reduce with operator module functions?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spell_reducer() uses operator.add and operator.mul for "add" and "multiply"?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Ask the learner to explain how are handled "min" and "max". Do you know other solutions?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reduce with different operations (add, multiply, max, min)</w:t>
      </w:r>
    </w:p>
    <w:p w:rsidR="00000000" w:rsidDel="00000000" w:rsidP="00000000" w:rsidRDefault="00000000" w:rsidRPr="00000000" w14:paraId="0000004C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Partial Enchanter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partial_enchanter() use functools.partial to create specialized functions (not lambdas wrapping calls)?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Verify partial application creates working specialized functions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with any function(power, element, target) the result, with different powers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Verify type(result['fire_enchant']) is functools.partial</w:t>
      </w:r>
    </w:p>
    <w:p w:rsidR="00000000" w:rsidDel="00000000" w:rsidP="00000000" w:rsidRDefault="00000000" w:rsidRPr="00000000" w14:paraId="00000051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Memoized Fibonacci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memoized_fibonacci() use functools.lru_cache for memoization?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fibonacci memoization improves performance on repeated calls. If you don't hnow how, ask the reviewee to show you how.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Verify: memoized_fibonacci.cache_info() returns a CacheInfo with hits &gt; 0 after calling fib(10) then fib(5)</w:t>
      </w:r>
    </w:p>
    <w:p w:rsidR="00000000" w:rsidDel="00000000" w:rsidP="00000000" w:rsidRDefault="00000000" w:rsidRPr="00000000" w14:paraId="00000055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Spell Dispatcher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spell_dispatcher() use functools.singledispatch for type-based dispatch?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Check single dispatch handles different types appropriately. Try also with a float.</w:t>
      </w:r>
    </w:p>
    <w:p w:rsidR="00000000" w:rsidDel="00000000" w:rsidP="00000000" w:rsidRDefault="00000000" w:rsidRPr="00000000" w14:paraId="00000058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Ask the learner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"What happens if you call reduce on an empty list without an initializer?"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"What is the difference between memoization and simply storing results in a global dict?"</w:t>
      </w:r>
    </w:p>
    <w:p w:rsidR="00000000" w:rsidDel="00000000" w:rsidP="00000000" w:rsidRDefault="00000000" w:rsidRPr="00000000" w14:paraId="0000005B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If ALL tests pass and functools features are used (not manual reimplementation), tick "Yes." Otherwise, tick "No" and the peer-review is over.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ind w:left="-220" w:right="-220" w:firstLine="0"/>
        <w:rPr>
          <w:b w:val="1"/>
          <w:bCs w:val="1"/>
          <w:color w:val="2c2c34"/>
          <w:sz w:val="21"/>
          <w:szCs w:val="21"/>
        </w:rPr>
      </w:pPr>
      <w:bookmarkStart w:colFirst="0" w:colLast="0" w:name="_npzt5sb15695" w:id="12"/>
      <w:bookmarkEnd w:id="12"/>
      <w:r w:rsidDel="00000000" w:rsidR="00000000" w:rsidRPr="00000000">
        <w:rPr>
          <w:b w:val="1"/>
          <w:bCs w:val="1"/>
          <w:color w:val="2c2c34"/>
          <w:sz w:val="21"/>
          <w:szCs w:val="21"/>
          <w:rtl w:val="0"/>
        </w:rPr>
        <w:t xml:space="preserve">Exercise 4 - Master's Tower</w:t>
      </w:r>
    </w:p>
    <w:p w:rsidR="00000000" w:rsidDel="00000000" w:rsidP="00000000" w:rsidRDefault="00000000" w:rsidRPr="00000000" w14:paraId="0000005D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As usual, you can generate samples data for spells, names, Mages using data_generator.py</w:t>
      </w:r>
    </w:p>
    <w:p w:rsidR="00000000" w:rsidDel="00000000" w:rsidP="00000000" w:rsidRDefault="00000000" w:rsidRPr="00000000" w14:paraId="0000005E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Check that decorator_mastery.py demonstrates decorator mastery: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spell_timer() create a decorator that measures execution time?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power_validator() create a parameterized decorator for validation?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retry_spell() create a decorator that retries failed functions?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MageGuild class properly use @staticmethod?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cast_spell uses power_validator with min_power=10 ?</w:t>
      </w:r>
    </w:p>
    <w:p w:rsidR="00000000" w:rsidDel="00000000" w:rsidP="00000000" w:rsidRDefault="00000000" w:rsidRPr="00000000" w14:paraId="00000064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decorator functionality: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spell_timer with a function and verify timing output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power_validator with valid and invalid power levels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retry_spell with functions that fail and eventually succeed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Verify staticmethod works without instance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MageGuild with valid and invalid names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Test what cast_spells returns, on success and on failure. Try different powers.</w:t>
      </w:r>
    </w:p>
    <w:p w:rsidR="00000000" w:rsidDel="00000000" w:rsidP="00000000" w:rsidRDefault="00000000" w:rsidRPr="00000000" w14:paraId="0000006B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Check that functools.wraps is used to preserve function metadata.</w:t>
        <w:br w:type="textWrapping"/>
        <w:t xml:space="preserve">Verify that decorators properly transform function behavior.</w:t>
        <w:br w:type="textWrapping"/>
        <w:t xml:space="preserve">If everything works correctly, tick "Yes." Otherwise, tick "No" and the peer-review is over.</w:t>
      </w:r>
    </w:p>
    <w:p w:rsidR="00000000" w:rsidDel="00000000" w:rsidP="00000000" w:rsidRDefault="00000000" w:rsidRPr="00000000" w14:paraId="0000006C">
      <w:pPr>
        <w:shd w:fill="ffffff" w:val="clear"/>
        <w:spacing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before="640" w:line="264" w:lineRule="auto"/>
        <w:ind w:left="-220" w:right="-220" w:firstLine="0"/>
        <w:rPr>
          <w:b w:val="1"/>
          <w:bCs w:val="1"/>
          <w:color w:val="2c2c34"/>
          <w:sz w:val="42"/>
          <w:szCs w:val="42"/>
        </w:rPr>
      </w:pPr>
      <w:bookmarkStart w:colFirst="0" w:colLast="0" w:name="_rhls3sn2hd6n" w:id="13"/>
      <w:bookmarkEnd w:id="13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Code Quality and Understanding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pBdr>
          <w:top w:color="eeeeee" w:space="7" w:sz="8" w:val="dashed"/>
        </w:pBdr>
        <w:shd w:fill="ffffff" w:val="clear"/>
        <w:spacing w:after="160" w:before="460" w:line="264" w:lineRule="auto"/>
        <w:ind w:left="-220" w:right="-220" w:firstLine="0"/>
        <w:rPr>
          <w:b w:val="1"/>
          <w:bCs w:val="1"/>
          <w:color w:val="2c2c34"/>
          <w:sz w:val="21"/>
          <w:szCs w:val="21"/>
        </w:rPr>
      </w:pPr>
      <w:bookmarkStart w:colFirst="0" w:colLast="0" w:name="_x78cygnez9v5" w:id="14"/>
      <w:bookmarkEnd w:id="14"/>
      <w:r w:rsidDel="00000000" w:rsidR="00000000" w:rsidRPr="00000000">
        <w:rPr>
          <w:b w:val="1"/>
          <w:bCs w:val="1"/>
          <w:color w:val="2c2c34"/>
          <w:sz w:val="21"/>
          <w:szCs w:val="21"/>
          <w:rtl w:val="0"/>
        </w:rPr>
        <w:t xml:space="preserve">Code Quality and Understanding</w:t>
      </w:r>
    </w:p>
    <w:p w:rsidR="00000000" w:rsidDel="00000000" w:rsidP="00000000" w:rsidRDefault="00000000" w:rsidRPr="00000000" w14:paraId="0000006F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Evaluate the learner's understanding of functional programming concepts: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Can the learner explain the difference between lambda and def functions?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Can the learner explain what makes functions "first-class citizens"?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the learner understand how closures capture lexical scope?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Can the learner explain the benefits of functools utilities?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the learner understand how decorators transform functions?</w:t>
      </w:r>
    </w:p>
    <w:p w:rsidR="00000000" w:rsidDel="00000000" w:rsidP="00000000" w:rsidRDefault="00000000" w:rsidRPr="00000000" w14:paraId="00000075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Check for code quality: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30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Is the code written in Python 3.10 or higher?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the code adhere to the flake8 linter standards (no errors)?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Are type hints REQUIRED for all functions and methods (parameters and return values)?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Docstrings are NOT required for this module.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Is the code clean and readable?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Are functional programming patterns used correctly?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160" w:before="0" w:beforeAutospacing="0" w:lineRule="auto"/>
        <w:ind w:left="500" w:right="-220" w:hanging="360"/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Does the code demonstrate understanding rather than just copying?</w:t>
      </w:r>
    </w:p>
    <w:p w:rsidR="00000000" w:rsidDel="00000000" w:rsidP="00000000" w:rsidRDefault="00000000" w:rsidRPr="00000000" w14:paraId="0000007D">
      <w:pPr>
        <w:shd w:fill="ffffff" w:val="clear"/>
        <w:spacing w:after="160" w:before="300" w:lineRule="auto"/>
        <w:ind w:left="-220" w:right="-220" w:firstLine="0"/>
        <w:rPr>
          <w:color w:val="2c2c34"/>
          <w:sz w:val="21"/>
          <w:szCs w:val="21"/>
        </w:rPr>
      </w:pPr>
      <w:r w:rsidDel="00000000" w:rsidR="00000000" w:rsidRPr="00000000">
        <w:rPr>
          <w:color w:val="2c2c34"/>
          <w:sz w:val="21"/>
          <w:szCs w:val="21"/>
          <w:rtl w:val="0"/>
        </w:rPr>
        <w:t xml:space="preserve">Discuss the concepts with the learner to assess their understanding.</w:t>
        <w:br w:type="textWrapping"/>
        <w:t xml:space="preserve">If the learner demonstrates good understanding of functional programming, tick "Yes."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before="640" w:line="264" w:lineRule="auto"/>
        <w:ind w:left="-220" w:right="-220" w:firstLine="0"/>
        <w:rPr>
          <w:b w:val="1"/>
          <w:bCs w:val="1"/>
          <w:color w:val="2c2c34"/>
          <w:sz w:val="42"/>
          <w:szCs w:val="42"/>
        </w:rPr>
      </w:pPr>
      <w:bookmarkStart w:colFirst="0" w:colLast="0" w:name="_dotopowz1hcs" w:id="15"/>
      <w:bookmarkEnd w:id="15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Ratings</w:t>
      </w:r>
    </w:p>
    <w:p w:rsidR="00000000" w:rsidDel="00000000" w:rsidP="00000000" w:rsidRDefault="00000000" w:rsidRPr="00000000" w14:paraId="0000007F">
      <w:pPr>
        <w:shd w:fill="ffffff" w:val="clear"/>
        <w:spacing w:after="80" w:before="420" w:lineRule="auto"/>
        <w:ind w:left="-220" w:right="-220" w:firstLine="0"/>
        <w:rPr>
          <w:b w:val="1"/>
          <w:bCs w:val="1"/>
          <w:color w:val="35353b"/>
          <w:sz w:val="18"/>
          <w:szCs w:val="18"/>
        </w:rPr>
      </w:pPr>
      <w:r w:rsidDel="00000000" w:rsidR="00000000" w:rsidRPr="00000000">
        <w:rPr>
          <w:b w:val="1"/>
          <w:bCs w:val="1"/>
          <w:color w:val="35353b"/>
          <w:sz w:val="18"/>
          <w:szCs w:val="18"/>
          <w:rtl w:val="0"/>
        </w:rPr>
        <w:t xml:space="preserve">Don’t forget to check the flag corresponding to the defense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before="640" w:line="264" w:lineRule="auto"/>
        <w:ind w:left="-220" w:right="-220" w:firstLine="0"/>
        <w:rPr>
          <w:b w:val="1"/>
          <w:bCs w:val="1"/>
          <w:color w:val="2c2c34"/>
          <w:sz w:val="42"/>
          <w:szCs w:val="42"/>
        </w:rPr>
      </w:pPr>
      <w:bookmarkStart w:colFirst="0" w:colLast="0" w:name="_mztey1pfgepd" w:id="16"/>
      <w:bookmarkEnd w:id="16"/>
      <w:r w:rsidDel="00000000" w:rsidR="00000000" w:rsidRPr="00000000">
        <w:rPr>
          <w:b w:val="1"/>
          <w:bCs w:val="1"/>
          <w:color w:val="2c2c34"/>
          <w:sz w:val="42"/>
          <w:szCs w:val="42"/>
          <w:rtl w:val="0"/>
        </w:rPr>
        <w:t xml:space="preserve">Conclusion</w:t>
      </w:r>
    </w:p>
    <w:p w:rsidR="00000000" w:rsidDel="00000000" w:rsidP="00000000" w:rsidRDefault="00000000" w:rsidRPr="00000000" w14:paraId="00000081">
      <w:pPr>
        <w:shd w:fill="ffffff" w:val="clear"/>
        <w:spacing w:after="80" w:before="420" w:lineRule="auto"/>
        <w:ind w:left="-220" w:right="-220" w:firstLine="0"/>
        <w:rPr>
          <w:b w:val="1"/>
          <w:bCs w:val="1"/>
          <w:color w:val="35353b"/>
          <w:sz w:val="18"/>
          <w:szCs w:val="18"/>
        </w:rPr>
      </w:pPr>
      <w:r w:rsidDel="00000000" w:rsidR="00000000" w:rsidRPr="00000000">
        <w:rPr>
          <w:b w:val="1"/>
          <w:bCs w:val="1"/>
          <w:color w:val="35353b"/>
          <w:sz w:val="18"/>
          <w:szCs w:val="18"/>
          <w:rtl w:val="0"/>
        </w:rPr>
        <w:t xml:space="preserve">Leave a comment on this evaluation ( 2048 chars max )</w:t>
      </w:r>
    </w:p>
    <w:p w:rsidR="00000000" w:rsidDel="00000000" w:rsidP="00000000" w:rsidRDefault="00000000" w:rsidRPr="00000000" w14:paraId="00000082">
      <w:pPr>
        <w:jc w:val="center"/>
        <w:rPr>
          <w:color w:val="777777"/>
          <w:sz w:val="18"/>
          <w:szCs w:val="18"/>
          <w:shd w:fill="fafafa" w:val="clear"/>
        </w:rPr>
      </w:pPr>
      <w:hyperlink r:id="rId9">
        <w:r w:rsidDel="00000000" w:rsidR="00000000" w:rsidRPr="00000000">
          <w:rPr>
            <w:color w:val="777777"/>
            <w:sz w:val="18"/>
            <w:szCs w:val="18"/>
            <w:shd w:fill="fafafa" w:val="clear"/>
            <w:rtl w:val="0"/>
          </w:rPr>
          <w:t xml:space="preserve">API General Terms of Use</w:t>
        </w:r>
      </w:hyperlink>
      <w:hyperlink r:id="rId10">
        <w:r w:rsidDel="00000000" w:rsidR="00000000" w:rsidRPr="00000000">
          <w:rPr>
            <w:color w:val="777777"/>
            <w:sz w:val="18"/>
            <w:szCs w:val="18"/>
            <w:shd w:fill="fafafa" w:val="clear"/>
            <w:rtl w:val="0"/>
          </w:rPr>
          <w:t xml:space="preserve">Declaration on the use of cookies</w:t>
        </w:r>
      </w:hyperlink>
      <w:hyperlink r:id="rId11">
        <w:r w:rsidDel="00000000" w:rsidR="00000000" w:rsidRPr="00000000">
          <w:rPr>
            <w:color w:val="777777"/>
            <w:sz w:val="18"/>
            <w:szCs w:val="18"/>
            <w:shd w:fill="fafafa" w:val="clear"/>
            <w:rtl w:val="0"/>
          </w:rPr>
          <w:t xml:space="preserve">Privacy policy</w:t>
        </w:r>
      </w:hyperlink>
      <w:hyperlink r:id="rId12">
        <w:r w:rsidDel="00000000" w:rsidR="00000000" w:rsidRPr="00000000">
          <w:rPr>
            <w:color w:val="777777"/>
            <w:sz w:val="18"/>
            <w:szCs w:val="18"/>
            <w:shd w:fill="fafafa" w:val="clear"/>
            <w:rtl w:val="0"/>
          </w:rPr>
          <w:t xml:space="preserve">General term of use of the site</w:t>
        </w:r>
      </w:hyperlink>
      <w:hyperlink r:id="rId13">
        <w:r w:rsidDel="00000000" w:rsidR="00000000" w:rsidRPr="00000000">
          <w:rPr>
            <w:color w:val="777777"/>
            <w:sz w:val="18"/>
            <w:szCs w:val="18"/>
            <w:shd w:fill="fafafa" w:val="clear"/>
            <w:rtl w:val="0"/>
          </w:rPr>
          <w:t xml:space="preserve">Rules of procedure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c2c3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ofile.intra.42.fr/legal/terms/5" TargetMode="External"/><Relationship Id="rId10" Type="http://schemas.openxmlformats.org/officeDocument/2006/relationships/hyperlink" Target="https://profile.intra.42.fr/legal/terms/2" TargetMode="External"/><Relationship Id="rId13" Type="http://schemas.openxmlformats.org/officeDocument/2006/relationships/hyperlink" Target="https://profile.intra.42.fr/legal/terms/4" TargetMode="External"/><Relationship Id="rId12" Type="http://schemas.openxmlformats.org/officeDocument/2006/relationships/hyperlink" Target="https://profile.intra.42.fr/legal/terms/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file.intra.42.fr/legal/terms/33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jects.intra.42.fr/projects/python-module-10" TargetMode="External"/><Relationship Id="rId7" Type="http://schemas.openxmlformats.org/officeDocument/2006/relationships/hyperlink" Target="https://cdn.intra.42.fr/pdf/pdf/217408/en.subject.pdf" TargetMode="External"/><Relationship Id="rId8" Type="http://schemas.openxmlformats.org/officeDocument/2006/relationships/hyperlink" Target="https://cdn.intra.42.fr/document/document/53685/generator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