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京东健康与鱼跃医疗战略合作再升级，三年1500万台智能健康互联计划启动</w:t>
      </w:r>
    </w:p>
    <w:p>
      <w:r>
        <w:rPr>
          <w:sz w:val="22"/>
        </w:rPr>
        <w:t>7月2日，京东健康与鱼跃医疗在“AI+医疗器械”领域合作再升级。基于今年上半年CGM、心电检测仪等核心品类的高速增长，以及京东专供包销品、新品首发、智能设备共创等合作成果，双方将在下半年正式启动三年1500万台智能健康互联计划，进一步推动AI医疗器械接入京东健康APP与HomeCare服务体系，实现从设备连接、数据管理到健康服务的全链路升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764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6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2"/>
        </w:rPr>
        <w:t>自今年3月京东健康与鱼跃医疗达成全面战略合作以来，双方锚定三年100亿销售目标，共同打造行业级增长标杆。上半年，双方合作成果持续显现，在血糖管理、心电监测、呼吸制氧等多个核心品类实现显著增长。其中，鱼跃CGM动态血糖仪、心电检测仪同比增长超过200%，成为京东健康医疗器械业务中的高增长品类。在专供品合作方面，双方上半年新增20款京东专供包销品，围绕家庭健康管理场景持续丰富差异化供给。</w:t>
      </w:r>
    </w:p>
    <w:p>
      <w:r>
        <w:rPr>
          <w:sz w:val="22"/>
        </w:rPr>
        <w:t>双方合作的持续深化，源于十余年来在渠道、供应链、用户服务与产品创新等方面建立的深厚基础。自2014年鱼跃医疗开设京东自营旗舰店以来，京东健康已成为鱼跃医疗重要的线上渠道伙伴。此次合作升级以“AI重塑医疗器械、技术驱动产品升级、生态重构健康体验”为核心，依托京东健康在AI技术、数字化服务、全域供应链及用户运营等方面的能力，结合鱼跃医疗在家用医疗器械领域的产品创新、品牌与制造优势，让更智能、更便捷、更可靠的家庭健康管理方案触达更多用户。</w:t>
      </w:r>
    </w:p>
    <w:p>
      <w:r>
        <w:rPr>
          <w:sz w:val="22"/>
        </w:rPr>
        <w:t>面向下半年，京东健康与鱼跃医疗将以“三年1500万台智能健康互联计划”为核心抓手，进一步深化“AI+医疗器械”生态建设。围绕血压计、CGM等健康检测类设备，双方将通过数据直连京东健康APP，帮助用户便捷记录、查看和管理血压、血糖等关键健康指标，并基于连续数据提供更智能的健康提醒与管理建议。在呼吸治疗场景中，鱼跃呼吸机将进一步接入京东互联网医院与HomeCare服务体系，打通在线问诊、设备指导、数据解读、随访管理等环节，为用户提供覆盖“监测—解读—干预—随访”的全链路健康管理服务。</w:t>
      </w:r>
    </w:p>
    <w:p>
      <w:r>
        <w:rPr>
          <w:sz w:val="22"/>
        </w:rPr>
        <w:t>未来三年内，鱼跃医疗将成为京东健康“AI+医疗器械”智能互联生态中设备直连量级最大、品类覆盖最广、服务深度最深的品牌合作伙伴。京东健康也将继续依托“AI+医疗器械+HomeCare服务+全渠道”业务能力，围绕血糖管理、血压监测、呼吸治疗、心电监测等重点家庭健康场景，推动医疗器械从单一硬件产品升级为可连接、可分析、可服务的智能健康入口，共同推动中国家用医疗器械行业从“卖设备”向“管健康”范式跃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76800" cy="32735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273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76800" cy="24323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gif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432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38400" cy="190195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38400" cy="190195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gif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