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紧急驰援广西南宁洪涝受灾地区，京东健康联合品牌伙伴捐赠2.1万件健康物资</w:t>
      </w:r>
    </w:p>
    <w:p>
      <w:r>
        <w:rPr>
          <w:sz w:val="22"/>
        </w:rPr>
        <w:t>受今年10号台风“美莎克”影响，广西南宁多地出现强降雨和洪涝险情，横州市、宾阳县等地涉风险群众已陆续转移安置，相关救援保障工作持续推进。灾情牵动人心，京东健康第一时间了解受灾地区实际需求，联合应急救灾伙伴北京缘梦公益基金会、海氏海诺、北京同仁堂等，紧急捐赠相关健康物资，首批筹集2.1万件，驰援广西南宁洪涝受灾地区。同时，京东买药秒送迅速启动应急响应机制，上线“洪涝应急 健康守护”专区，并联动受灾区域周边合作商家开展药品及健康物资库存盘点，统筹骑手运力，保障应急健康物资供给与配送。</w:t>
      </w:r>
    </w:p>
    <w:p>
      <w:r>
        <w:rPr>
          <w:sz w:val="22"/>
        </w:rPr>
        <w:t>据了解，随着受灾群众陆续转移安置，当地对生活保障和健康防护类物资需求较为迫切。基于受灾地区反馈的需求信息，京东健康迅速协同海氏海诺、北京同仁堂等品牌伙伴，优先筹集受灾地区急需的外伤急救、防疫消杀、常备用药等健康物资。其中，外伤急救类物资可用于转移安置、清障救援等场景中的基础伤口处理；防疫消杀类物资可用于临时安置点、公共区域和家庭环境的清洁消毒；常备用药则主要面向灾后高温高湿、连续降雨、昼夜温差变化等环境下的基础用药需求。相关物资将根据受灾地区实际接收和分配安排，陆续用于受灾群众安置保障、防汛救灾一线支持及后续环境卫生防护等工作。</w:t>
      </w:r>
    </w:p>
    <w:p>
      <w:r>
        <w:rPr>
          <w:sz w:val="22"/>
        </w:rPr>
        <w:t>与此同时，京东买药秒送迅速启动应急响应机制，在京东App内上线“洪涝应急 健康守护”专区，便于灾区及周边用户一站式备齐应急防护用品，并提供便捷的线上健康指引。在此基础上，京东买药秒送还联合工业品牌及商家，捐赠棉签、消毒水、创口贴等灾后外伤处理与卫生防护类应急单品，紧急启运送往受灾一线；同步联动受灾区域周边合作商家，开展药品及健康物资库存盘点，统筹调配一线骑手运力，提升应急场景下的供给与配送保障能力，并将在受灾区域周边设立物资免费领取点，支持群众就近按需领取，助力打通应急健康物资获取的“最后一公里”。</w:t>
      </w:r>
    </w:p>
    <w:p>
      <w:r>
        <w:rPr>
          <w:sz w:val="22"/>
        </w:rPr>
        <w:t>京东互联网医院全科全职医生杨润豪提醒，高温高湿环境与积水污染可能带来肠道感染、皮肤疾病、虫媒传染病、呼吸道疾病等健康风险，当地群众应重点关注饮水和食品安全，不饮用生水或被洪水浸泡过的瓶装水、饮料，不食用被洪水浸泡、霉变或来源不明的食物；水退后应及时清淤通风，做好环境和物品清洁消毒，清理淤泥垃圾时注意佩戴口罩、护目镜等防护用品。同时，涉水后需及时清洗擦干，若皮肤有伤口者则需做好局部消毒，并尽量避免再次接触积水。老人、儿童、孕妇及慢病患者等重点人群需加强防护，如出现发热、腹泻、呕吐、皮疹、伤口红肿化脓等症状，应及时就医，并主动告知医生近期涉水情况。</w:t>
      </w:r>
    </w:p>
    <w:p>
      <w:r>
        <w:rPr>
          <w:sz w:val="22"/>
        </w:rPr>
        <w:t>一直以来，京东健康持续关注公共突发事件中的健康保障需求，依托医药健康供应链能力和合作伙伴网络，在应急救灾、基层健康守护、公众健康科普等方面积极行动。后续，京东健康将继续在当地政府部门和公益机构的统筹协调下，密切关注广西灾情变化及一线物资需求，协同各方做好健康物资调配与保障工作，以实际行动支持防汛救灾和灾后恢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gif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