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w:t>
      </w:r>
      <w:r w:rsidR="00163724">
        <w:rPr>
          <w:rFonts w:cs="Arial"/>
          <w:b/>
          <w:bCs/>
          <w:sz w:val="72"/>
          <w:szCs w:val="72"/>
        </w:rPr>
        <w:t>system</w:t>
      </w: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564EB3AF" w14:textId="3F205D96" w:rsidR="00207BC2" w:rsidRPr="00207BC2" w:rsidRDefault="007145FC">
      <w:pPr>
        <w:pStyle w:val="TOC1"/>
        <w:tabs>
          <w:tab w:val="left" w:pos="480"/>
          <w:tab w:val="right" w:leader="dot" w:pos="9016"/>
        </w:tabs>
        <w:rPr>
          <w:rFonts w:ascii="Arial" w:hAnsi="Arial" w:cs="Arial"/>
          <w:noProof/>
          <w:kern w:val="2"/>
          <w:sz w:val="20"/>
          <w:szCs w:val="20"/>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351587" w:history="1">
        <w:r w:rsidR="00207BC2" w:rsidRPr="00207BC2">
          <w:rPr>
            <w:rStyle w:val="Hyperlink"/>
            <w:rFonts w:ascii="Arial" w:hAnsi="Arial" w:cs="Arial"/>
            <w:noProof/>
            <w:sz w:val="20"/>
            <w:szCs w:val="20"/>
            <w:lang w:val="en-AU" w:eastAsia="en-AU"/>
          </w:rPr>
          <w:t>1.</w:t>
        </w:r>
        <w:r w:rsidR="00207BC2" w:rsidRPr="00207BC2">
          <w:rPr>
            <w:rFonts w:ascii="Arial" w:hAnsi="Arial" w:cs="Arial"/>
            <w:noProof/>
            <w:kern w:val="2"/>
            <w:sz w:val="20"/>
            <w:szCs w:val="20"/>
            <w:lang w:val="en-AU" w:eastAsia="en-AU"/>
            <w14:ligatures w14:val="standardContextual"/>
          </w:rPr>
          <w:tab/>
        </w:r>
        <w:r w:rsidR="00207BC2" w:rsidRPr="00207BC2">
          <w:rPr>
            <w:rStyle w:val="Hyperlink"/>
            <w:rFonts w:ascii="Arial" w:hAnsi="Arial" w:cs="Arial"/>
            <w:noProof/>
            <w:sz w:val="20"/>
            <w:szCs w:val="20"/>
            <w:lang w:val="en-AU" w:eastAsia="en-AU"/>
          </w:rPr>
          <w:t>Executive Summary</w:t>
        </w:r>
        <w:r w:rsidR="00207BC2" w:rsidRPr="00207BC2">
          <w:rPr>
            <w:rFonts w:ascii="Arial" w:hAnsi="Arial" w:cs="Arial"/>
            <w:noProof/>
            <w:webHidden/>
            <w:sz w:val="20"/>
            <w:szCs w:val="20"/>
          </w:rPr>
          <w:tab/>
        </w:r>
        <w:r w:rsidR="00207BC2" w:rsidRPr="00207BC2">
          <w:rPr>
            <w:rFonts w:ascii="Arial" w:hAnsi="Arial" w:cs="Arial"/>
            <w:noProof/>
            <w:webHidden/>
            <w:sz w:val="20"/>
            <w:szCs w:val="20"/>
          </w:rPr>
          <w:fldChar w:fldCharType="begin"/>
        </w:r>
        <w:r w:rsidR="00207BC2" w:rsidRPr="00207BC2">
          <w:rPr>
            <w:rFonts w:ascii="Arial" w:hAnsi="Arial" w:cs="Arial"/>
            <w:noProof/>
            <w:webHidden/>
            <w:sz w:val="20"/>
            <w:szCs w:val="20"/>
          </w:rPr>
          <w:instrText xml:space="preserve"> PAGEREF _Toc220351587 \h </w:instrText>
        </w:r>
        <w:r w:rsidR="00207BC2" w:rsidRPr="00207BC2">
          <w:rPr>
            <w:rFonts w:ascii="Arial" w:hAnsi="Arial" w:cs="Arial"/>
            <w:noProof/>
            <w:webHidden/>
            <w:sz w:val="20"/>
            <w:szCs w:val="20"/>
          </w:rPr>
        </w:r>
        <w:r w:rsidR="00207BC2" w:rsidRPr="00207BC2">
          <w:rPr>
            <w:rFonts w:ascii="Arial" w:hAnsi="Arial" w:cs="Arial"/>
            <w:noProof/>
            <w:webHidden/>
            <w:sz w:val="20"/>
            <w:szCs w:val="20"/>
          </w:rPr>
          <w:fldChar w:fldCharType="separate"/>
        </w:r>
        <w:r w:rsidR="00207BC2" w:rsidRPr="00207BC2">
          <w:rPr>
            <w:rFonts w:ascii="Arial" w:hAnsi="Arial" w:cs="Arial"/>
            <w:noProof/>
            <w:webHidden/>
            <w:sz w:val="20"/>
            <w:szCs w:val="20"/>
          </w:rPr>
          <w:t>4</w:t>
        </w:r>
        <w:r w:rsidR="00207BC2" w:rsidRPr="00207BC2">
          <w:rPr>
            <w:rFonts w:ascii="Arial" w:hAnsi="Arial" w:cs="Arial"/>
            <w:noProof/>
            <w:webHidden/>
            <w:sz w:val="20"/>
            <w:szCs w:val="20"/>
          </w:rPr>
          <w:fldChar w:fldCharType="end"/>
        </w:r>
      </w:hyperlink>
    </w:p>
    <w:p w14:paraId="24502CD9" w14:textId="696C358C"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8" w:history="1">
        <w:r w:rsidRPr="00207BC2">
          <w:rPr>
            <w:rStyle w:val="Hyperlink"/>
            <w:rFonts w:ascii="Arial" w:hAnsi="Arial" w:cs="Arial"/>
            <w:noProof/>
            <w:sz w:val="20"/>
            <w:szCs w:val="20"/>
            <w:lang w:val="en-AU" w:eastAsia="en-AU"/>
          </w:rPr>
          <w:t>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 xml:space="preserve">Overall Risk Profile </w:t>
        </w:r>
        <w:r w:rsidR="00B90F6D">
          <w:rPr>
            <w:rStyle w:val="Hyperlink"/>
            <w:rFonts w:ascii="Arial" w:hAnsi="Arial" w:cs="Arial"/>
            <w:noProof/>
            <w:sz w:val="20"/>
            <w:szCs w:val="20"/>
            <w:lang w:val="en-AU" w:eastAsia="en-AU"/>
          </w:rPr>
          <w:t>and</w:t>
        </w:r>
        <w:r w:rsidRPr="00207BC2">
          <w:rPr>
            <w:rStyle w:val="Hyperlink"/>
            <w:rFonts w:ascii="Arial" w:hAnsi="Arial" w:cs="Arial"/>
            <w:noProof/>
            <w:sz w:val="20"/>
            <w:szCs w:val="20"/>
            <w:lang w:val="en-AU" w:eastAsia="en-AU"/>
          </w:rPr>
          <w:t xml:space="preserve"> Interpretation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4</w:t>
        </w:r>
        <w:r w:rsidRPr="00207BC2">
          <w:rPr>
            <w:rFonts w:ascii="Arial" w:hAnsi="Arial" w:cs="Arial"/>
            <w:noProof/>
            <w:webHidden/>
            <w:sz w:val="20"/>
            <w:szCs w:val="20"/>
          </w:rPr>
          <w:fldChar w:fldCharType="end"/>
        </w:r>
      </w:hyperlink>
    </w:p>
    <w:p w14:paraId="32D5465E" w14:textId="31E0501A"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9" w:history="1">
        <w:r w:rsidRPr="00207BC2">
          <w:rPr>
            <w:rStyle w:val="Hyperlink"/>
            <w:rFonts w:ascii="Arial" w:hAnsi="Arial" w:cs="Arial"/>
            <w:noProof/>
            <w:sz w:val="20"/>
            <w:szCs w:val="20"/>
            <w:lang w:val="en-AU" w:eastAsia="en-AU"/>
          </w:rPr>
          <w:t>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 xml:space="preserve">Assessment Scope </w:t>
        </w:r>
        <w:r w:rsidR="00B90F6D">
          <w:rPr>
            <w:rStyle w:val="Hyperlink"/>
            <w:rFonts w:ascii="Arial" w:hAnsi="Arial" w:cs="Arial"/>
            <w:noProof/>
            <w:sz w:val="20"/>
            <w:szCs w:val="20"/>
            <w:lang w:val="en-AU" w:eastAsia="en-AU"/>
          </w:rPr>
          <w:t>and</w:t>
        </w:r>
        <w:r w:rsidRPr="00207BC2">
          <w:rPr>
            <w:rStyle w:val="Hyperlink"/>
            <w:rFonts w:ascii="Arial" w:hAnsi="Arial" w:cs="Arial"/>
            <w:noProof/>
            <w:sz w:val="20"/>
            <w:szCs w:val="20"/>
            <w:lang w:val="en-AU" w:eastAsia="en-AU"/>
          </w:rPr>
          <w:t xml:space="preserve"> Methodology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3AF94D34" w14:textId="6100B1D4"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90" w:history="1">
        <w:r w:rsidRPr="00207BC2">
          <w:rPr>
            <w:rStyle w:val="Hyperlink"/>
            <w:rFonts w:ascii="Arial" w:hAnsi="Arial" w:cs="Arial"/>
            <w:noProof/>
            <w:sz w:val="20"/>
            <w:szCs w:val="20"/>
            <w:lang w:val="en-AU" w:eastAsia="en-AU"/>
          </w:rPr>
          <w:t>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 xml:space="preserve">Part A – AI System Profile </w:t>
        </w:r>
        <w:r w:rsidR="00B90F6D">
          <w:rPr>
            <w:rStyle w:val="Hyperlink"/>
            <w:rFonts w:ascii="Arial" w:hAnsi="Arial" w:cs="Arial"/>
            <w:noProof/>
            <w:sz w:val="20"/>
            <w:szCs w:val="20"/>
            <w:lang w:val="en-AU" w:eastAsia="en-AU"/>
          </w:rPr>
          <w:t>and</w:t>
        </w:r>
        <w:r w:rsidRPr="00207BC2">
          <w:rPr>
            <w:rStyle w:val="Hyperlink"/>
            <w:rFonts w:ascii="Arial" w:hAnsi="Arial" w:cs="Arial"/>
            <w:noProof/>
            <w:sz w:val="20"/>
            <w:szCs w:val="20"/>
            <w:lang w:val="en-AU" w:eastAsia="en-AU"/>
          </w:rPr>
          <w:t xml:space="preserve"> Risk Context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0913A18E" w14:textId="2B81CAD5"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1" w:history="1">
        <w:r w:rsidRPr="00207BC2">
          <w:rPr>
            <w:rStyle w:val="Hyperlink"/>
            <w:rFonts w:ascii="Arial" w:hAnsi="Arial" w:cs="Arial"/>
            <w:noProof/>
            <w:sz w:val="20"/>
            <w:szCs w:val="20"/>
            <w:lang w:val="en-AU" w:eastAsia="en-AU"/>
          </w:rPr>
          <w:t>4.1.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AI Solution Fundamentals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6</w:t>
        </w:r>
        <w:r w:rsidRPr="00207BC2">
          <w:rPr>
            <w:rFonts w:ascii="Arial" w:hAnsi="Arial" w:cs="Arial"/>
            <w:noProof/>
            <w:webHidden/>
            <w:sz w:val="20"/>
            <w:szCs w:val="20"/>
          </w:rPr>
          <w:fldChar w:fldCharType="end"/>
        </w:r>
      </w:hyperlink>
    </w:p>
    <w:p w14:paraId="51297A02" w14:textId="5086822E" w:rsidR="00207BC2" w:rsidRPr="00207BC2" w:rsidRDefault="00207BC2">
      <w:pPr>
        <w:pStyle w:val="TOC4"/>
        <w:tabs>
          <w:tab w:val="right" w:leader="dot" w:pos="9016"/>
        </w:tabs>
        <w:rPr>
          <w:rFonts w:eastAsiaTheme="minorEastAsia" w:cs="Arial"/>
          <w:noProof/>
          <w:sz w:val="20"/>
          <w:szCs w:val="20"/>
          <w:lang w:val="en-AU" w:eastAsia="en-AU"/>
        </w:rPr>
      </w:pPr>
      <w:hyperlink w:anchor="_Toc220351592" w:history="1">
        <w:r w:rsidRPr="00207BC2">
          <w:rPr>
            <w:rStyle w:val="Hyperlink"/>
            <w:rFonts w:cs="Arial"/>
            <w:noProof/>
            <w:sz w:val="20"/>
            <w:szCs w:val="20"/>
          </w:rPr>
          <w:t>Table 1 - System Overview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_Toc220351592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7</w:t>
        </w:r>
        <w:r w:rsidRPr="00207BC2">
          <w:rPr>
            <w:rFonts w:cs="Arial"/>
            <w:noProof/>
            <w:webHidden/>
            <w:sz w:val="20"/>
            <w:szCs w:val="20"/>
          </w:rPr>
          <w:fldChar w:fldCharType="end"/>
        </w:r>
      </w:hyperlink>
    </w:p>
    <w:p w14:paraId="3F3A8C1F" w14:textId="64D5EDD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3" w:history="1">
        <w:r w:rsidRPr="00207BC2">
          <w:rPr>
            <w:rStyle w:val="Hyperlink"/>
            <w:rFonts w:ascii="Arial" w:hAnsi="Arial" w:cs="Arial"/>
            <w:noProof/>
            <w:sz w:val="20"/>
            <w:szCs w:val="20"/>
            <w:lang w:val="en-AU" w:eastAsia="en-AU"/>
          </w:rPr>
          <w:t>4.2.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Data and Inputs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7</w:t>
        </w:r>
        <w:r w:rsidRPr="00207BC2">
          <w:rPr>
            <w:rFonts w:ascii="Arial" w:hAnsi="Arial" w:cs="Arial"/>
            <w:noProof/>
            <w:webHidden/>
            <w:sz w:val="20"/>
            <w:szCs w:val="20"/>
          </w:rPr>
          <w:fldChar w:fldCharType="end"/>
        </w:r>
      </w:hyperlink>
    </w:p>
    <w:p w14:paraId="441E6298" w14:textId="44E809B1" w:rsidR="00207BC2" w:rsidRPr="00207BC2" w:rsidRDefault="00207BC2">
      <w:pPr>
        <w:pStyle w:val="TOC4"/>
        <w:tabs>
          <w:tab w:val="right" w:leader="dot" w:pos="9016"/>
        </w:tabs>
        <w:rPr>
          <w:rFonts w:eastAsiaTheme="minorEastAsia" w:cs="Arial"/>
          <w:noProof/>
          <w:sz w:val="20"/>
          <w:szCs w:val="20"/>
          <w:lang w:val="en-AU" w:eastAsia="en-AU"/>
        </w:rPr>
      </w:pPr>
      <w:hyperlink w:anchor="_Toc220351594" w:history="1">
        <w:r w:rsidRPr="00207BC2">
          <w:rPr>
            <w:rStyle w:val="Hyperlink"/>
            <w:rFonts w:cs="Arial"/>
            <w:noProof/>
            <w:sz w:val="20"/>
            <w:szCs w:val="20"/>
          </w:rPr>
          <w:t>Table 2 – Data Characteristics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_Toc220351594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8</w:t>
        </w:r>
        <w:r w:rsidRPr="00207BC2">
          <w:rPr>
            <w:rFonts w:cs="Arial"/>
            <w:noProof/>
            <w:webHidden/>
            <w:sz w:val="20"/>
            <w:szCs w:val="20"/>
          </w:rPr>
          <w:fldChar w:fldCharType="end"/>
        </w:r>
      </w:hyperlink>
    </w:p>
    <w:p w14:paraId="5CB9392F" w14:textId="6EFE788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5" w:history="1">
        <w:r w:rsidRPr="00207BC2">
          <w:rPr>
            <w:rStyle w:val="Hyperlink"/>
            <w:rFonts w:ascii="Arial" w:hAnsi="Arial" w:cs="Arial"/>
            <w:noProof/>
            <w:sz w:val="20"/>
            <w:szCs w:val="20"/>
            <w:lang w:val="en-AU" w:eastAsia="en-AU"/>
          </w:rPr>
          <w:t>4.3.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Interface and Impact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_Toc220351595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8</w:t>
        </w:r>
        <w:r w:rsidRPr="00207BC2">
          <w:rPr>
            <w:rFonts w:ascii="Arial" w:hAnsi="Arial" w:cs="Arial"/>
            <w:noProof/>
            <w:webHidden/>
            <w:sz w:val="20"/>
            <w:szCs w:val="20"/>
          </w:rPr>
          <w:fldChar w:fldCharType="end"/>
        </w:r>
      </w:hyperlink>
    </w:p>
    <w:p w14:paraId="48D3A35B" w14:textId="1F07DB05" w:rsidR="00207BC2" w:rsidRPr="00207BC2" w:rsidRDefault="00207BC2">
      <w:pPr>
        <w:pStyle w:val="TOC4"/>
        <w:tabs>
          <w:tab w:val="right" w:leader="dot" w:pos="9016"/>
        </w:tabs>
        <w:rPr>
          <w:rFonts w:eastAsiaTheme="minorEastAsia" w:cs="Arial"/>
          <w:noProof/>
          <w:sz w:val="20"/>
          <w:szCs w:val="20"/>
          <w:lang w:val="en-AU" w:eastAsia="en-AU"/>
        </w:rPr>
      </w:pPr>
      <w:hyperlink w:anchor="_Toc220351596" w:history="1">
        <w:r w:rsidRPr="00207BC2">
          <w:rPr>
            <w:rStyle w:val="Hyperlink"/>
            <w:rFonts w:cs="Arial"/>
            <w:noProof/>
            <w:sz w:val="20"/>
            <w:szCs w:val="20"/>
          </w:rPr>
          <w:t>Table 3 - Users and Stakeholders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_Toc220351596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9</w:t>
        </w:r>
        <w:r w:rsidRPr="00207BC2">
          <w:rPr>
            <w:rFonts w:cs="Arial"/>
            <w:noProof/>
            <w:webHidden/>
            <w:sz w:val="20"/>
            <w:szCs w:val="20"/>
          </w:rPr>
          <w:fldChar w:fldCharType="end"/>
        </w:r>
      </w:hyperlink>
    </w:p>
    <w:p w14:paraId="7A2EA762" w14:textId="0133B764"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7" w:history="1">
        <w:r w:rsidRPr="00207BC2">
          <w:rPr>
            <w:rStyle w:val="Hyperlink"/>
            <w:rFonts w:ascii="Arial" w:hAnsi="Arial" w:cs="Arial"/>
            <w:noProof/>
            <w:sz w:val="20"/>
            <w:szCs w:val="20"/>
            <w:lang w:val="en-AU" w:eastAsia="en-AU"/>
          </w:rPr>
          <w:t>4.4.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Outputs and Actions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9</w:t>
        </w:r>
        <w:r w:rsidRPr="00207BC2">
          <w:rPr>
            <w:rFonts w:ascii="Arial" w:hAnsi="Arial" w:cs="Arial"/>
            <w:noProof/>
            <w:webHidden/>
            <w:sz w:val="20"/>
            <w:szCs w:val="20"/>
          </w:rPr>
          <w:fldChar w:fldCharType="end"/>
        </w:r>
      </w:hyperlink>
    </w:p>
    <w:p w14:paraId="6AD845D2" w14:textId="3806DCBA" w:rsidR="00207BC2" w:rsidRPr="00207BC2" w:rsidRDefault="00207BC2">
      <w:pPr>
        <w:pStyle w:val="TOC4"/>
        <w:tabs>
          <w:tab w:val="right" w:leader="dot" w:pos="9016"/>
        </w:tabs>
        <w:rPr>
          <w:rFonts w:eastAsiaTheme="minorEastAsia" w:cs="Arial"/>
          <w:noProof/>
          <w:sz w:val="20"/>
          <w:szCs w:val="20"/>
          <w:lang w:val="en-AU" w:eastAsia="en-AU"/>
        </w:rPr>
      </w:pPr>
      <w:hyperlink w:anchor="_Toc220351598" w:history="1">
        <w:r w:rsidRPr="00207BC2">
          <w:rPr>
            <w:rStyle w:val="Hyperlink"/>
            <w:rFonts w:cs="Arial"/>
            <w:noProof/>
            <w:sz w:val="20"/>
            <w:szCs w:val="20"/>
          </w:rPr>
          <w:t>Table 4 - Deployment Context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_Toc220351598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11</w:t>
        </w:r>
        <w:r w:rsidRPr="00207BC2">
          <w:rPr>
            <w:rFonts w:cs="Arial"/>
            <w:noProof/>
            <w:webHidden/>
            <w:sz w:val="20"/>
            <w:szCs w:val="20"/>
          </w:rPr>
          <w:fldChar w:fldCharType="end"/>
        </w:r>
      </w:hyperlink>
    </w:p>
    <w:p w14:paraId="05FB86CC" w14:textId="34DF0DD2"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9" w:history="1">
        <w:r w:rsidRPr="00207BC2">
          <w:rPr>
            <w:rStyle w:val="Hyperlink"/>
            <w:rFonts w:ascii="Arial" w:hAnsi="Arial" w:cs="Arial"/>
            <w:noProof/>
            <w:sz w:val="20"/>
            <w:szCs w:val="20"/>
            <w:lang w:val="en-AU" w:eastAsia="en-AU"/>
          </w:rPr>
          <w:t>4.5.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and Oversight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11</w:t>
        </w:r>
        <w:r w:rsidRPr="00207BC2">
          <w:rPr>
            <w:rFonts w:ascii="Arial" w:hAnsi="Arial" w:cs="Arial"/>
            <w:noProof/>
            <w:webHidden/>
            <w:sz w:val="20"/>
            <w:szCs w:val="20"/>
          </w:rPr>
          <w:fldChar w:fldCharType="end"/>
        </w:r>
      </w:hyperlink>
    </w:p>
    <w:p w14:paraId="1D6EFD2E" w14:textId="6DECE6DE" w:rsidR="00207BC2" w:rsidRPr="00207BC2" w:rsidRDefault="00207BC2">
      <w:pPr>
        <w:pStyle w:val="TOC4"/>
        <w:tabs>
          <w:tab w:val="right" w:leader="dot" w:pos="9016"/>
        </w:tabs>
        <w:rPr>
          <w:rFonts w:eastAsiaTheme="minorEastAsia" w:cs="Arial"/>
          <w:noProof/>
          <w:sz w:val="20"/>
          <w:szCs w:val="20"/>
          <w:lang w:val="en-AU" w:eastAsia="en-AU"/>
        </w:rPr>
      </w:pPr>
      <w:hyperlink w:anchor="_Toc220351600" w:history="1">
        <w:r w:rsidRPr="00207BC2">
          <w:rPr>
            <w:rStyle w:val="Hyperlink"/>
            <w:rFonts w:cs="Arial"/>
            <w:noProof/>
            <w:sz w:val="20"/>
            <w:szCs w:val="20"/>
          </w:rPr>
          <w:t>Table 5 - Governance and Oversight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_Toc220351600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13</w:t>
        </w:r>
        <w:r w:rsidRPr="00207BC2">
          <w:rPr>
            <w:rFonts w:cs="Arial"/>
            <w:noProof/>
            <w:webHidden/>
            <w:sz w:val="20"/>
            <w:szCs w:val="20"/>
          </w:rPr>
          <w:fldChar w:fldCharType="end"/>
        </w:r>
      </w:hyperlink>
    </w:p>
    <w:p w14:paraId="45F3829C" w14:textId="284A424A"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01" w:history="1">
        <w:r w:rsidRPr="00207BC2">
          <w:rPr>
            <w:rStyle w:val="Hyperlink"/>
            <w:rFonts w:ascii="Arial" w:hAnsi="Arial" w:cs="Arial"/>
            <w:noProof/>
            <w:sz w:val="20"/>
            <w:szCs w:val="20"/>
            <w:lang w:val="en-AU" w:eastAsia="en-AU"/>
          </w:rPr>
          <w:t>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B – AI Ethics Principles Risk Assessment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29E67DA7" w14:textId="2F805B0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2" w:history="1">
        <w:r w:rsidRPr="00207BC2">
          <w:rPr>
            <w:rStyle w:val="Hyperlink"/>
            <w:rFonts w:ascii="Arial" w:hAnsi="Arial" w:cs="Arial"/>
            <w:noProof/>
            <w:sz w:val="20"/>
            <w:szCs w:val="20"/>
            <w:lang w:val="en-AU" w:eastAsia="en-AU"/>
          </w:rPr>
          <w:t>5.1.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Accountability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0A6F477D" w14:textId="11F280D4" w:rsidR="00207BC2" w:rsidRPr="00207BC2" w:rsidRDefault="00207BC2">
      <w:pPr>
        <w:pStyle w:val="TOC4"/>
        <w:tabs>
          <w:tab w:val="right" w:leader="dot" w:pos="9016"/>
        </w:tabs>
        <w:rPr>
          <w:rFonts w:eastAsiaTheme="minorEastAsia" w:cs="Arial"/>
          <w:noProof/>
          <w:sz w:val="20"/>
          <w:szCs w:val="20"/>
          <w:lang w:val="en-AU" w:eastAsia="en-AU"/>
        </w:rPr>
      </w:pPr>
      <w:hyperlink w:anchor="_Toc220351603" w:history="1">
        <w:r w:rsidRPr="00207BC2">
          <w:rPr>
            <w:rStyle w:val="Hyperlink"/>
            <w:rFonts w:cs="Arial"/>
            <w:noProof/>
            <w:sz w:val="20"/>
            <w:szCs w:val="20"/>
          </w:rPr>
          <w:t>Table 6 - Accountability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_Toc220351603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15</w:t>
        </w:r>
        <w:r w:rsidRPr="00207BC2">
          <w:rPr>
            <w:rFonts w:cs="Arial"/>
            <w:noProof/>
            <w:webHidden/>
            <w:sz w:val="20"/>
            <w:szCs w:val="20"/>
          </w:rPr>
          <w:fldChar w:fldCharType="end"/>
        </w:r>
      </w:hyperlink>
    </w:p>
    <w:p w14:paraId="6A163563" w14:textId="3650D0A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4" w:history="1">
        <w:r w:rsidRPr="00207BC2">
          <w:rPr>
            <w:rStyle w:val="Hyperlink"/>
            <w:rFonts w:ascii="Arial" w:hAnsi="Arial" w:cs="Arial"/>
            <w:noProof/>
            <w:sz w:val="20"/>
            <w:szCs w:val="20"/>
            <w:lang w:val="en-AU" w:eastAsia="en-AU"/>
          </w:rPr>
          <w:t>5.2.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Contestability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15</w:t>
        </w:r>
        <w:r w:rsidRPr="00207BC2">
          <w:rPr>
            <w:rFonts w:ascii="Arial" w:hAnsi="Arial" w:cs="Arial"/>
            <w:noProof/>
            <w:webHidden/>
            <w:sz w:val="20"/>
            <w:szCs w:val="20"/>
          </w:rPr>
          <w:fldChar w:fldCharType="end"/>
        </w:r>
      </w:hyperlink>
    </w:p>
    <w:p w14:paraId="710B12E5" w14:textId="37376009" w:rsidR="00207BC2" w:rsidRPr="00207BC2" w:rsidRDefault="00207BC2">
      <w:pPr>
        <w:pStyle w:val="TOC4"/>
        <w:tabs>
          <w:tab w:val="right" w:leader="dot" w:pos="9016"/>
        </w:tabs>
        <w:rPr>
          <w:rFonts w:eastAsiaTheme="minorEastAsia" w:cs="Arial"/>
          <w:noProof/>
          <w:sz w:val="20"/>
          <w:szCs w:val="20"/>
          <w:lang w:val="en-AU" w:eastAsia="en-AU"/>
        </w:rPr>
      </w:pPr>
      <w:hyperlink w:anchor="_Toc220351605" w:history="1">
        <w:r w:rsidRPr="00207BC2">
          <w:rPr>
            <w:rStyle w:val="Hyperlink"/>
            <w:rFonts w:cs="Arial"/>
            <w:noProof/>
            <w:sz w:val="20"/>
            <w:szCs w:val="20"/>
          </w:rPr>
          <w:t>Table 7 - Contestability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17</w:t>
        </w:r>
        <w:r w:rsidRPr="00207BC2">
          <w:rPr>
            <w:rFonts w:cs="Arial"/>
            <w:noProof/>
            <w:webHidden/>
            <w:sz w:val="20"/>
            <w:szCs w:val="20"/>
          </w:rPr>
          <w:fldChar w:fldCharType="end"/>
        </w:r>
      </w:hyperlink>
    </w:p>
    <w:p w14:paraId="50E0C5AA" w14:textId="6506A349"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6" w:history="1">
        <w:r w:rsidRPr="00207BC2">
          <w:rPr>
            <w:rStyle w:val="Hyperlink"/>
            <w:rFonts w:ascii="Arial" w:hAnsi="Arial" w:cs="Arial"/>
            <w:noProof/>
            <w:sz w:val="20"/>
            <w:szCs w:val="20"/>
            <w:lang w:val="en-AU" w:eastAsia="en-AU"/>
          </w:rPr>
          <w:t>5.3.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Fairness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17</w:t>
        </w:r>
        <w:r w:rsidRPr="00207BC2">
          <w:rPr>
            <w:rFonts w:ascii="Arial" w:hAnsi="Arial" w:cs="Arial"/>
            <w:noProof/>
            <w:webHidden/>
            <w:sz w:val="20"/>
            <w:szCs w:val="20"/>
          </w:rPr>
          <w:fldChar w:fldCharType="end"/>
        </w:r>
      </w:hyperlink>
    </w:p>
    <w:p w14:paraId="5A0BE8F1" w14:textId="51F444D3" w:rsidR="00207BC2" w:rsidRPr="00207BC2" w:rsidRDefault="00207BC2">
      <w:pPr>
        <w:pStyle w:val="TOC4"/>
        <w:tabs>
          <w:tab w:val="right" w:leader="dot" w:pos="9016"/>
        </w:tabs>
        <w:rPr>
          <w:rFonts w:eastAsiaTheme="minorEastAsia" w:cs="Arial"/>
          <w:noProof/>
          <w:sz w:val="20"/>
          <w:szCs w:val="20"/>
          <w:lang w:val="en-AU" w:eastAsia="en-AU"/>
        </w:rPr>
      </w:pPr>
      <w:hyperlink w:anchor="_Toc220351607" w:history="1">
        <w:r w:rsidRPr="00207BC2">
          <w:rPr>
            <w:rStyle w:val="Hyperlink"/>
            <w:rFonts w:cs="Arial"/>
            <w:noProof/>
            <w:sz w:val="20"/>
            <w:szCs w:val="20"/>
          </w:rPr>
          <w:t>Table 8 - Fairness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_Toc220351607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19</w:t>
        </w:r>
        <w:r w:rsidRPr="00207BC2">
          <w:rPr>
            <w:rFonts w:cs="Arial"/>
            <w:noProof/>
            <w:webHidden/>
            <w:sz w:val="20"/>
            <w:szCs w:val="20"/>
          </w:rPr>
          <w:fldChar w:fldCharType="end"/>
        </w:r>
      </w:hyperlink>
    </w:p>
    <w:p w14:paraId="15F44BC2" w14:textId="562E754C"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8" w:history="1">
        <w:r w:rsidRPr="00207BC2">
          <w:rPr>
            <w:rStyle w:val="Hyperlink"/>
            <w:rFonts w:ascii="Arial" w:hAnsi="Arial" w:cs="Arial"/>
            <w:noProof/>
            <w:sz w:val="20"/>
            <w:szCs w:val="20"/>
            <w:lang w:val="en-AU" w:eastAsia="en-AU"/>
          </w:rPr>
          <w:t>5.4.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 xml:space="preserve">Human, Societal </w:t>
        </w:r>
        <w:r w:rsidR="00B90F6D">
          <w:rPr>
            <w:rStyle w:val="Hyperlink"/>
            <w:rFonts w:ascii="Arial" w:hAnsi="Arial" w:cs="Arial"/>
            <w:noProof/>
            <w:sz w:val="20"/>
            <w:szCs w:val="20"/>
            <w:lang w:val="en-AU" w:eastAsia="en-AU"/>
          </w:rPr>
          <w:t>and</w:t>
        </w:r>
        <w:r w:rsidRPr="00207BC2">
          <w:rPr>
            <w:rStyle w:val="Hyperlink"/>
            <w:rFonts w:ascii="Arial" w:hAnsi="Arial" w:cs="Arial"/>
            <w:noProof/>
            <w:sz w:val="20"/>
            <w:szCs w:val="20"/>
            <w:lang w:val="en-AU" w:eastAsia="en-AU"/>
          </w:rPr>
          <w:t xml:space="preserve"> Environmental Wellbeing</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19</w:t>
        </w:r>
        <w:r w:rsidRPr="00207BC2">
          <w:rPr>
            <w:rFonts w:ascii="Arial" w:hAnsi="Arial" w:cs="Arial"/>
            <w:noProof/>
            <w:webHidden/>
            <w:sz w:val="20"/>
            <w:szCs w:val="20"/>
          </w:rPr>
          <w:fldChar w:fldCharType="end"/>
        </w:r>
      </w:hyperlink>
    </w:p>
    <w:p w14:paraId="580AFBA9" w14:textId="4F4502E5" w:rsidR="00207BC2" w:rsidRPr="00207BC2" w:rsidRDefault="00207BC2">
      <w:pPr>
        <w:pStyle w:val="TOC4"/>
        <w:tabs>
          <w:tab w:val="right" w:leader="dot" w:pos="9016"/>
        </w:tabs>
        <w:rPr>
          <w:rFonts w:eastAsiaTheme="minorEastAsia" w:cs="Arial"/>
          <w:noProof/>
          <w:sz w:val="20"/>
          <w:szCs w:val="20"/>
          <w:lang w:val="en-AU" w:eastAsia="en-AU"/>
        </w:rPr>
      </w:pPr>
      <w:hyperlink w:anchor="_Toc220351609" w:history="1">
        <w:r w:rsidRPr="00207BC2">
          <w:rPr>
            <w:rStyle w:val="Hyperlink"/>
            <w:rFonts w:cs="Arial"/>
            <w:noProof/>
            <w:sz w:val="20"/>
            <w:szCs w:val="20"/>
          </w:rPr>
          <w:t xml:space="preserve">Table 9 - Human, Societal </w:t>
        </w:r>
        <w:r w:rsidR="00B90F6D">
          <w:rPr>
            <w:rStyle w:val="Hyperlink"/>
            <w:rFonts w:cs="Arial"/>
            <w:noProof/>
            <w:sz w:val="20"/>
            <w:szCs w:val="20"/>
          </w:rPr>
          <w:t>and</w:t>
        </w:r>
        <w:r w:rsidRPr="00207BC2">
          <w:rPr>
            <w:rStyle w:val="Hyperlink"/>
            <w:rFonts w:cs="Arial"/>
            <w:noProof/>
            <w:sz w:val="20"/>
            <w:szCs w:val="20"/>
          </w:rPr>
          <w:t xml:space="preserve"> Environmental Wellbeing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_Toc220351609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21</w:t>
        </w:r>
        <w:r w:rsidRPr="00207BC2">
          <w:rPr>
            <w:rFonts w:cs="Arial"/>
            <w:noProof/>
            <w:webHidden/>
            <w:sz w:val="20"/>
            <w:szCs w:val="20"/>
          </w:rPr>
          <w:fldChar w:fldCharType="end"/>
        </w:r>
      </w:hyperlink>
    </w:p>
    <w:p w14:paraId="3865665A" w14:textId="522D335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0" w:history="1">
        <w:r w:rsidRPr="00207BC2">
          <w:rPr>
            <w:rStyle w:val="Hyperlink"/>
            <w:rFonts w:ascii="Arial" w:hAnsi="Arial" w:cs="Arial"/>
            <w:noProof/>
            <w:sz w:val="20"/>
            <w:szCs w:val="20"/>
            <w:lang w:val="en-AU" w:eastAsia="en-AU"/>
          </w:rPr>
          <w:t>5.5.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Human-Centred Values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21</w:t>
        </w:r>
        <w:r w:rsidRPr="00207BC2">
          <w:rPr>
            <w:rFonts w:ascii="Arial" w:hAnsi="Arial" w:cs="Arial"/>
            <w:noProof/>
            <w:webHidden/>
            <w:sz w:val="20"/>
            <w:szCs w:val="20"/>
          </w:rPr>
          <w:fldChar w:fldCharType="end"/>
        </w:r>
      </w:hyperlink>
    </w:p>
    <w:p w14:paraId="25144A03" w14:textId="6282F1A3" w:rsidR="00207BC2" w:rsidRPr="00207BC2" w:rsidRDefault="00207BC2">
      <w:pPr>
        <w:pStyle w:val="TOC4"/>
        <w:tabs>
          <w:tab w:val="right" w:leader="dot" w:pos="9016"/>
        </w:tabs>
        <w:rPr>
          <w:rFonts w:eastAsiaTheme="minorEastAsia" w:cs="Arial"/>
          <w:noProof/>
          <w:sz w:val="20"/>
          <w:szCs w:val="20"/>
          <w:lang w:val="en-AU" w:eastAsia="en-AU"/>
        </w:rPr>
      </w:pPr>
      <w:hyperlink w:anchor="_Toc220351611" w:history="1">
        <w:r w:rsidRPr="00207BC2">
          <w:rPr>
            <w:rStyle w:val="Hyperlink"/>
            <w:rFonts w:cs="Arial"/>
            <w:noProof/>
            <w:sz w:val="20"/>
            <w:szCs w:val="20"/>
          </w:rPr>
          <w:t>Table 10 - Human-Centred Values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_Toc220351611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23</w:t>
        </w:r>
        <w:r w:rsidRPr="00207BC2">
          <w:rPr>
            <w:rFonts w:cs="Arial"/>
            <w:noProof/>
            <w:webHidden/>
            <w:sz w:val="20"/>
            <w:szCs w:val="20"/>
          </w:rPr>
          <w:fldChar w:fldCharType="end"/>
        </w:r>
      </w:hyperlink>
    </w:p>
    <w:p w14:paraId="16681B3A" w14:textId="2A99E5C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2" w:history="1">
        <w:r w:rsidRPr="00207BC2">
          <w:rPr>
            <w:rStyle w:val="Hyperlink"/>
            <w:rFonts w:ascii="Arial" w:hAnsi="Arial" w:cs="Arial"/>
            <w:noProof/>
            <w:sz w:val="20"/>
            <w:szCs w:val="20"/>
            <w:lang w:val="en-AU" w:eastAsia="en-AU"/>
          </w:rPr>
          <w:t>5.6.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 xml:space="preserve">Privacy Protection </w:t>
        </w:r>
        <w:r w:rsidR="00B90F6D">
          <w:rPr>
            <w:rStyle w:val="Hyperlink"/>
            <w:rFonts w:ascii="Arial" w:hAnsi="Arial" w:cs="Arial"/>
            <w:noProof/>
            <w:sz w:val="20"/>
            <w:szCs w:val="20"/>
            <w:lang w:val="en-AU" w:eastAsia="en-AU"/>
          </w:rPr>
          <w:t>and</w:t>
        </w:r>
        <w:r w:rsidRPr="00207BC2">
          <w:rPr>
            <w:rStyle w:val="Hyperlink"/>
            <w:rFonts w:ascii="Arial" w:hAnsi="Arial" w:cs="Arial"/>
            <w:noProof/>
            <w:sz w:val="20"/>
            <w:szCs w:val="20"/>
            <w:lang w:val="en-AU" w:eastAsia="en-AU"/>
          </w:rPr>
          <w:t xml:space="preserve"> Security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23</w:t>
        </w:r>
        <w:r w:rsidRPr="00207BC2">
          <w:rPr>
            <w:rFonts w:ascii="Arial" w:hAnsi="Arial" w:cs="Arial"/>
            <w:noProof/>
            <w:webHidden/>
            <w:sz w:val="20"/>
            <w:szCs w:val="20"/>
          </w:rPr>
          <w:fldChar w:fldCharType="end"/>
        </w:r>
      </w:hyperlink>
    </w:p>
    <w:p w14:paraId="32E93426" w14:textId="5CD22D7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3" w:history="1">
        <w:r w:rsidRPr="00207BC2">
          <w:rPr>
            <w:rStyle w:val="Hyperlink"/>
            <w:rFonts w:ascii="Arial" w:hAnsi="Arial" w:cs="Arial"/>
            <w:noProof/>
            <w:sz w:val="20"/>
            <w:szCs w:val="20"/>
            <w:lang w:val="en-AU" w:eastAsia="en-AU"/>
          </w:rPr>
          <w:t>5.7.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 xml:space="preserve">Reliability </w:t>
        </w:r>
        <w:r w:rsidR="00B90F6D">
          <w:rPr>
            <w:rStyle w:val="Hyperlink"/>
            <w:rFonts w:ascii="Arial" w:hAnsi="Arial" w:cs="Arial"/>
            <w:noProof/>
            <w:sz w:val="20"/>
            <w:szCs w:val="20"/>
            <w:lang w:val="en-AU" w:eastAsia="en-AU"/>
          </w:rPr>
          <w:t>and</w:t>
        </w:r>
        <w:r w:rsidRPr="00207BC2">
          <w:rPr>
            <w:rStyle w:val="Hyperlink"/>
            <w:rFonts w:ascii="Arial" w:hAnsi="Arial" w:cs="Arial"/>
            <w:noProof/>
            <w:sz w:val="20"/>
            <w:szCs w:val="20"/>
            <w:lang w:val="en-AU" w:eastAsia="en-AU"/>
          </w:rPr>
          <w:t xml:space="preserve"> Safety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25</w:t>
        </w:r>
        <w:r w:rsidRPr="00207BC2">
          <w:rPr>
            <w:rFonts w:ascii="Arial" w:hAnsi="Arial" w:cs="Arial"/>
            <w:noProof/>
            <w:webHidden/>
            <w:sz w:val="20"/>
            <w:szCs w:val="20"/>
          </w:rPr>
          <w:fldChar w:fldCharType="end"/>
        </w:r>
      </w:hyperlink>
    </w:p>
    <w:p w14:paraId="3782527F" w14:textId="4D2F7FB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4" w:history="1">
        <w:r w:rsidRPr="00207BC2">
          <w:rPr>
            <w:rStyle w:val="Hyperlink"/>
            <w:rFonts w:ascii="Arial" w:hAnsi="Arial" w:cs="Arial"/>
            <w:noProof/>
            <w:sz w:val="20"/>
            <w:szCs w:val="20"/>
            <w:lang w:val="en-AU" w:eastAsia="en-AU"/>
          </w:rPr>
          <w:t>5.8.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 xml:space="preserve">Transparency </w:t>
        </w:r>
        <w:r w:rsidR="00B90F6D">
          <w:rPr>
            <w:rStyle w:val="Hyperlink"/>
            <w:rFonts w:ascii="Arial" w:hAnsi="Arial" w:cs="Arial"/>
            <w:noProof/>
            <w:sz w:val="20"/>
            <w:szCs w:val="20"/>
            <w:lang w:val="en-AU" w:eastAsia="en-AU"/>
          </w:rPr>
          <w:t>and</w:t>
        </w:r>
        <w:r w:rsidRPr="00207BC2">
          <w:rPr>
            <w:rStyle w:val="Hyperlink"/>
            <w:rFonts w:ascii="Arial" w:hAnsi="Arial" w:cs="Arial"/>
            <w:noProof/>
            <w:sz w:val="20"/>
            <w:szCs w:val="20"/>
            <w:lang w:val="en-AU" w:eastAsia="en-AU"/>
          </w:rPr>
          <w:t xml:space="preserve"> Explainability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27</w:t>
        </w:r>
        <w:r w:rsidRPr="00207BC2">
          <w:rPr>
            <w:rFonts w:ascii="Arial" w:hAnsi="Arial" w:cs="Arial"/>
            <w:noProof/>
            <w:webHidden/>
            <w:sz w:val="20"/>
            <w:szCs w:val="20"/>
          </w:rPr>
          <w:fldChar w:fldCharType="end"/>
        </w:r>
      </w:hyperlink>
    </w:p>
    <w:p w14:paraId="1DA3B0EC" w14:textId="013D7817" w:rsidR="00207BC2" w:rsidRPr="00207BC2" w:rsidRDefault="00207BC2">
      <w:pPr>
        <w:pStyle w:val="TOC4"/>
        <w:tabs>
          <w:tab w:val="right" w:leader="dot" w:pos="9016"/>
        </w:tabs>
        <w:rPr>
          <w:rFonts w:eastAsiaTheme="minorEastAsia" w:cs="Arial"/>
          <w:noProof/>
          <w:sz w:val="20"/>
          <w:szCs w:val="20"/>
          <w:lang w:val="en-AU" w:eastAsia="en-AU"/>
        </w:rPr>
      </w:pPr>
      <w:hyperlink w:anchor="_Toc220351615" w:history="1">
        <w:r w:rsidRPr="00207BC2">
          <w:rPr>
            <w:rStyle w:val="Hyperlink"/>
            <w:rFonts w:cs="Arial"/>
            <w:noProof/>
            <w:sz w:val="20"/>
            <w:szCs w:val="20"/>
          </w:rPr>
          <w:t xml:space="preserve">Table 11 - Transparency </w:t>
        </w:r>
        <w:r w:rsidR="00B90F6D">
          <w:rPr>
            <w:rStyle w:val="Hyperlink"/>
            <w:rFonts w:cs="Arial"/>
            <w:noProof/>
            <w:sz w:val="20"/>
            <w:szCs w:val="20"/>
          </w:rPr>
          <w:t>and</w:t>
        </w:r>
        <w:r w:rsidRPr="00207BC2">
          <w:rPr>
            <w:rStyle w:val="Hyperlink"/>
            <w:rFonts w:cs="Arial"/>
            <w:noProof/>
            <w:sz w:val="20"/>
            <w:szCs w:val="20"/>
          </w:rPr>
          <w:t xml:space="preserve"> Explainability FAIRA risk domain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28</w:t>
        </w:r>
        <w:r w:rsidRPr="00207BC2">
          <w:rPr>
            <w:rFonts w:cs="Arial"/>
            <w:noProof/>
            <w:webHidden/>
            <w:sz w:val="20"/>
            <w:szCs w:val="20"/>
          </w:rPr>
          <w:fldChar w:fldCharType="end"/>
        </w:r>
      </w:hyperlink>
    </w:p>
    <w:p w14:paraId="2BC71EF5" w14:textId="145767E8"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6" w:history="1">
        <w:r w:rsidRPr="00207BC2">
          <w:rPr>
            <w:rStyle w:val="Hyperlink"/>
            <w:rFonts w:ascii="Arial" w:hAnsi="Arial" w:cs="Arial"/>
            <w:noProof/>
            <w:sz w:val="20"/>
            <w:szCs w:val="20"/>
            <w:lang w:val="en-AU" w:eastAsia="en-AU"/>
          </w:rPr>
          <w:t>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Top Risk Areas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29</w:t>
        </w:r>
        <w:r w:rsidRPr="00207BC2">
          <w:rPr>
            <w:rFonts w:ascii="Arial" w:hAnsi="Arial" w:cs="Arial"/>
            <w:noProof/>
            <w:webHidden/>
            <w:sz w:val="20"/>
            <w:szCs w:val="20"/>
          </w:rPr>
          <w:fldChar w:fldCharType="end"/>
        </w:r>
      </w:hyperlink>
    </w:p>
    <w:p w14:paraId="10FB72F3" w14:textId="38CAE166"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7" w:history="1">
        <w:r w:rsidRPr="00207BC2">
          <w:rPr>
            <w:rStyle w:val="Hyperlink"/>
            <w:rFonts w:ascii="Arial" w:hAnsi="Arial" w:cs="Arial"/>
            <w:noProof/>
            <w:sz w:val="20"/>
            <w:szCs w:val="20"/>
            <w:lang w:val="en-AU" w:eastAsia="en-AU"/>
          </w:rPr>
          <w:t>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 xml:space="preserve">Part C – Controls </w:t>
        </w:r>
        <w:r w:rsidR="00B90F6D">
          <w:rPr>
            <w:rStyle w:val="Hyperlink"/>
            <w:rFonts w:ascii="Arial" w:hAnsi="Arial" w:cs="Arial"/>
            <w:noProof/>
            <w:sz w:val="20"/>
            <w:szCs w:val="20"/>
            <w:lang w:val="en-AU" w:eastAsia="en-AU"/>
          </w:rPr>
          <w:t>and</w:t>
        </w:r>
        <w:r w:rsidRPr="00207BC2">
          <w:rPr>
            <w:rStyle w:val="Hyperlink"/>
            <w:rFonts w:ascii="Arial" w:hAnsi="Arial" w:cs="Arial"/>
            <w:noProof/>
            <w:sz w:val="20"/>
            <w:szCs w:val="20"/>
            <w:lang w:val="en-AU" w:eastAsia="en-AU"/>
          </w:rPr>
          <w:t xml:space="preserve"> Mitigations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197594DE" w14:textId="5C86DC3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8" w:history="1">
        <w:r w:rsidRPr="00207BC2">
          <w:rPr>
            <w:rStyle w:val="Hyperlink"/>
            <w:rFonts w:ascii="Arial" w:hAnsi="Arial" w:cs="Arial"/>
            <w:noProof/>
            <w:sz w:val="20"/>
            <w:szCs w:val="20"/>
            <w:lang w:val="en-AU" w:eastAsia="en-AU"/>
          </w:rPr>
          <w:t>7.1.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 xml:space="preserve">C1 — Control Prioritisation </w:t>
        </w:r>
        <w:r w:rsidR="00B90F6D">
          <w:rPr>
            <w:rStyle w:val="Hyperlink"/>
            <w:rFonts w:ascii="Arial" w:hAnsi="Arial" w:cs="Arial"/>
            <w:noProof/>
            <w:sz w:val="20"/>
            <w:szCs w:val="20"/>
            <w:lang w:val="en-AU" w:eastAsia="en-AU"/>
          </w:rPr>
          <w:t>and</w:t>
        </w:r>
        <w:r w:rsidRPr="00207BC2">
          <w:rPr>
            <w:rStyle w:val="Hyperlink"/>
            <w:rFonts w:ascii="Arial" w:hAnsi="Arial" w:cs="Arial"/>
            <w:noProof/>
            <w:sz w:val="20"/>
            <w:szCs w:val="20"/>
            <w:lang w:val="en-AU" w:eastAsia="en-AU"/>
          </w:rPr>
          <w:t xml:space="preserve"> Approach</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4EDCD227" w14:textId="33220DF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9" w:history="1">
        <w:r w:rsidRPr="00207BC2">
          <w:rPr>
            <w:rStyle w:val="Hyperlink"/>
            <w:rFonts w:ascii="Arial" w:hAnsi="Arial" w:cs="Arial"/>
            <w:noProof/>
            <w:sz w:val="20"/>
            <w:szCs w:val="20"/>
            <w:lang w:val="en-AU" w:eastAsia="en-AU"/>
          </w:rPr>
          <w:t>7.2.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C2 — Recommended Controls by Domain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08770347" w14:textId="1B24D3E7"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20" w:history="1">
        <w:r w:rsidRPr="00207BC2">
          <w:rPr>
            <w:rStyle w:val="Hyperlink"/>
            <w:rFonts w:ascii="Arial" w:hAnsi="Arial" w:cs="Arial"/>
            <w:noProof/>
            <w:sz w:val="20"/>
            <w:szCs w:val="20"/>
            <w:lang w:val="en-AU" w:eastAsia="en-AU"/>
          </w:rPr>
          <w:t>7.3.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 xml:space="preserve">C3 — Existing Controls </w:t>
        </w:r>
        <w:r w:rsidR="00B90F6D">
          <w:rPr>
            <w:rStyle w:val="Hyperlink"/>
            <w:rFonts w:ascii="Arial" w:hAnsi="Arial" w:cs="Arial"/>
            <w:noProof/>
            <w:sz w:val="20"/>
            <w:szCs w:val="20"/>
            <w:lang w:val="en-AU" w:eastAsia="en-AU"/>
          </w:rPr>
          <w:t>and</w:t>
        </w:r>
        <w:r w:rsidRPr="00207BC2">
          <w:rPr>
            <w:rStyle w:val="Hyperlink"/>
            <w:rFonts w:ascii="Arial" w:hAnsi="Arial" w:cs="Arial"/>
            <w:noProof/>
            <w:sz w:val="20"/>
            <w:szCs w:val="20"/>
            <w:lang w:val="en-AU" w:eastAsia="en-AU"/>
          </w:rPr>
          <w:t xml:space="preserve"> Gaps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58C57DDA" w14:textId="6D2E55EE"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1" w:history="1">
        <w:r w:rsidRPr="00207BC2">
          <w:rPr>
            <w:rStyle w:val="Hyperlink"/>
            <w:rFonts w:ascii="Arial" w:hAnsi="Arial" w:cs="Arial"/>
            <w:noProof/>
            <w:sz w:val="20"/>
            <w:szCs w:val="20"/>
            <w:lang w:val="en-AU" w:eastAsia="en-AU"/>
          </w:rPr>
          <w:t>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 xml:space="preserve">Governance </w:t>
        </w:r>
        <w:r w:rsidR="00B90F6D">
          <w:rPr>
            <w:rStyle w:val="Hyperlink"/>
            <w:rFonts w:ascii="Arial" w:hAnsi="Arial" w:cs="Arial"/>
            <w:noProof/>
            <w:sz w:val="20"/>
            <w:szCs w:val="20"/>
            <w:lang w:val="en-AU" w:eastAsia="en-AU"/>
          </w:rPr>
          <w:t>and</w:t>
        </w:r>
        <w:r w:rsidRPr="00207BC2">
          <w:rPr>
            <w:rStyle w:val="Hyperlink"/>
            <w:rFonts w:ascii="Arial" w:hAnsi="Arial" w:cs="Arial"/>
            <w:noProof/>
            <w:sz w:val="20"/>
            <w:szCs w:val="20"/>
            <w:lang w:val="en-AU" w:eastAsia="en-AU"/>
          </w:rPr>
          <w:t xml:space="preserve"> Assurance Posture</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2B7A03D7" w14:textId="0DD5CEA5"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2" w:history="1">
        <w:r w:rsidRPr="00207BC2">
          <w:rPr>
            <w:rStyle w:val="Hyperlink"/>
            <w:rFonts w:ascii="Arial" w:hAnsi="Arial" w:cs="Arial"/>
            <w:noProof/>
            <w:sz w:val="20"/>
            <w:szCs w:val="20"/>
            <w:lang w:val="en-AU" w:eastAsia="en-AU"/>
          </w:rPr>
          <w:t>9.</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 xml:space="preserve">Decision </w:t>
        </w:r>
        <w:r w:rsidR="00B90F6D">
          <w:rPr>
            <w:rStyle w:val="Hyperlink"/>
            <w:rFonts w:ascii="Arial" w:hAnsi="Arial" w:cs="Arial"/>
            <w:noProof/>
            <w:sz w:val="20"/>
            <w:szCs w:val="20"/>
            <w:lang w:val="en-AU" w:eastAsia="en-AU"/>
          </w:rPr>
          <w:t>and</w:t>
        </w:r>
        <w:r w:rsidRPr="00207BC2">
          <w:rPr>
            <w:rStyle w:val="Hyperlink"/>
            <w:rFonts w:ascii="Arial" w:hAnsi="Arial" w:cs="Arial"/>
            <w:noProof/>
            <w:sz w:val="20"/>
            <w:szCs w:val="20"/>
            <w:lang w:val="en-AU" w:eastAsia="en-AU"/>
          </w:rPr>
          <w:t xml:space="preserve"> Next Steps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21B50" w14:textId="478B9DC4" w:rsidR="00207BC2" w:rsidRDefault="00207BC2">
      <w:pPr>
        <w:pStyle w:val="TOC1"/>
        <w:tabs>
          <w:tab w:val="left" w:pos="720"/>
          <w:tab w:val="right" w:leader="dot" w:pos="9016"/>
        </w:tabs>
        <w:rPr>
          <w:rFonts w:cstheme="minorBidi"/>
          <w:noProof/>
          <w:kern w:val="2"/>
          <w:sz w:val="24"/>
          <w:szCs w:val="24"/>
          <w:lang w:val="en-AU" w:eastAsia="en-AU"/>
          <w14:ligatures w14:val="standardContextual"/>
        </w:rPr>
      </w:pPr>
      <w:hyperlink w:anchor="_Toc220351623" w:history="1">
        <w:r w:rsidRPr="00207BC2">
          <w:rPr>
            <w:rStyle w:val="Hyperlink"/>
            <w:rFonts w:ascii="Arial" w:hAnsi="Arial" w:cs="Arial"/>
            <w:noProof/>
            <w:sz w:val="20"/>
            <w:szCs w:val="20"/>
            <w:lang w:val="en-AU" w:eastAsia="en-AU"/>
          </w:rPr>
          <w:t>10.</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Appendix A – Supporting Artefacts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14E9C" w14:textId="1D0E7520"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2E292301" w14:textId="42814D20" w:rsidR="00E35FA3" w:rsidRPr="00AC6F8B" w:rsidRDefault="00E35FA3" w:rsidP="00DE1268">
      <w:pPr>
        <w:pStyle w:val="Heading01"/>
        <w:rPr>
          <w:lang w:val="en-AU" w:eastAsia="en-AU"/>
        </w:rPr>
      </w:pPr>
      <w:bookmarkStart w:id="0" w:name="_Toc220351587"/>
      <w:r w:rsidRPr="00AC6F8B">
        <w:rPr>
          <w:lang w:val="en-AU" w:eastAsia="en-AU"/>
        </w:rPr>
        <w:t xml:space="preserve">Executive </w:t>
      </w:r>
      <w:r w:rsidR="0042232B">
        <w:rPr>
          <w:lang w:val="en-AU" w:eastAsia="en-AU"/>
        </w:rPr>
        <w:t>Summary</w:t>
      </w:r>
      <w:bookmarkEnd w:id="0"/>
    </w:p>
    <w:p w14:paraId="7E680F9F" w14:textId="501DE4FD"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0074502B">
        <w:rPr>
          <w:rFonts w:eastAsia="Times New Roman" w:cs="Arial"/>
          <w:kern w:val="0"/>
          <w:lang w:eastAsia="en-AU"/>
          <w14:ligatures w14:val="none"/>
        </w:rPr>
        <w:t xml:space="preserve">FAIRA </w:t>
      </w:r>
      <w:r w:rsidR="00A74DFE">
        <w:rPr>
          <w:rFonts w:eastAsia="Times New Roman" w:cs="Arial"/>
          <w:kern w:val="0"/>
          <w:lang w:eastAsia="en-AU"/>
          <w14:ligatures w14:val="none"/>
        </w:rPr>
        <w:t>assessment</w:t>
      </w:r>
      <w:r w:rsidRPr="00953353">
        <w:rPr>
          <w:rFonts w:eastAsia="Times New Roman" w:cs="Arial"/>
          <w:kern w:val="0"/>
          <w:lang w:eastAsia="en-AU"/>
          <w14:ligatures w14:val="none"/>
        </w:rPr>
        <w:t xml:space="preserve"> conducted using the AM AI SAFE methodology. FAIRA </w:t>
      </w:r>
      <w:r w:rsidR="00A74DFE">
        <w:rPr>
          <w:rFonts w:eastAsia="Times New Roman" w:cs="Arial"/>
          <w:kern w:val="0"/>
          <w:lang w:eastAsia="en-AU"/>
          <w14:ligatures w14:val="none"/>
        </w:rPr>
        <w:t xml:space="preserve">(Foundational Artificial </w:t>
      </w:r>
      <w:r w:rsidR="00E543A4">
        <w:rPr>
          <w:rFonts w:eastAsia="Times New Roman" w:cs="Arial"/>
          <w:kern w:val="0"/>
          <w:lang w:eastAsia="en-AU"/>
          <w14:ligatures w14:val="none"/>
        </w:rPr>
        <w:t>Intelligence Risk Assessment) i</w:t>
      </w:r>
      <w:r w:rsidRPr="00953353">
        <w:rPr>
          <w:rFonts w:eastAsia="Times New Roman" w:cs="Arial"/>
          <w:kern w:val="0"/>
          <w:lang w:eastAsia="en-AU"/>
          <w14:ligatures w14:val="none"/>
        </w:rPr>
        <w:t>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532C5A">
        <w:rPr>
          <w:rFonts w:eastAsia="Times New Roman" w:cs="Arial"/>
          <w:kern w:val="0"/>
          <w:lang w:eastAsia="en-AU"/>
          <w14:ligatures w14:val="none"/>
        </w:rPr>
        <w:t xml:space="preserve">{{org_name}}, with the assessment completed on </w:t>
      </w:r>
      <w:r w:rsidR="00D86B10" w:rsidRPr="00532C5A">
        <w:rPr>
          <w:rFonts w:eastAsia="Times New Roman" w:cs="Arial"/>
          <w:kern w:val="0"/>
          <w:lang w:eastAsia="en-AU"/>
          <w14:ligatures w14:val="none"/>
        </w:rPr>
        <w:t>{{assessment.date}}</w:t>
      </w:r>
      <w:r w:rsidRPr="00532C5A">
        <w:rPr>
          <w:rFonts w:eastAsia="Times New Roman" w:cs="Arial"/>
          <w:kern w:val="0"/>
          <w:lang w:eastAsia="en-AU"/>
          <w14:ligatures w14:val="none"/>
        </w:rPr>
        <w:t>. The</w:t>
      </w:r>
      <w:r w:rsidRPr="001D2C28">
        <w:rPr>
          <w:rFonts w:eastAsia="Times New Roman" w:cs="Arial"/>
          <w:kern w:val="0"/>
          <w:lang w:eastAsia="en-AU"/>
          <w14:ligatures w14:val="none"/>
        </w:rPr>
        <w:t xml:space="preserv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270E5D">
        <w:rPr>
          <w:rFonts w:eastAsia="Times New Roman" w:cs="Arial"/>
          <w:kern w:val="0"/>
          <w:lang w:val="en-AU" w:eastAsia="en-AU"/>
          <w14:ligatures w14:val="none"/>
        </w:rPr>
        <w:t>{{ai.f_executive_snapshot}}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4F0FF3D7" w:rsidR="000E19A4" w:rsidRPr="00AC6F8B" w:rsidRDefault="009005F0" w:rsidP="000E19A4">
      <w:pPr>
        <w:pStyle w:val="Heading01"/>
        <w:rPr>
          <w:lang w:val="en-AU" w:eastAsia="en-AU"/>
        </w:rPr>
      </w:pPr>
      <w:bookmarkStart w:id="1" w:name="_Toc220351588"/>
      <w:r w:rsidRPr="00AC6F8B">
        <w:rPr>
          <w:lang w:val="en-AU" w:eastAsia="en-AU"/>
        </w:rPr>
        <w:t>O</w:t>
      </w:r>
      <w:r w:rsidR="0042232B">
        <w:rPr>
          <w:lang w:val="en-AU" w:eastAsia="en-AU"/>
        </w:rPr>
        <w:t xml:space="preserve">verall Risk Profile </w:t>
      </w:r>
      <w:r w:rsidR="003F2300">
        <w:rPr>
          <w:lang w:val="en-AU" w:eastAsia="en-AU"/>
        </w:rPr>
        <w:t>and</w:t>
      </w:r>
      <w:r w:rsidR="0042232B">
        <w:rPr>
          <w:lang w:val="en-AU" w:eastAsia="en-AU"/>
        </w:rPr>
        <w:t xml:space="preserve"> Interpretation</w:t>
      </w:r>
      <w:bookmarkEnd w:id="1"/>
    </w:p>
    <w:p w14:paraId="04E84C5E" w14:textId="77777777" w:rsidR="004A07F8" w:rsidRDefault="009F1D9F" w:rsidP="00691D9E">
      <w:pPr>
        <w:spacing w:before="120" w:after="120" w:line="240" w:lineRule="auto"/>
      </w:pPr>
      <w:r w:rsidRPr="009F1D9F">
        <w:t xml:space="preserve">This section summarises the overall AI risk profile identified through the FAIRA assessment. The risk profile is derived from a structured evaluation of potential impact, likelihood of harm, and the effectiveness of existing controls across all FAIRA domains. </w:t>
      </w:r>
      <w:r w:rsidR="004A07F8">
        <w:t>These domains are:</w:t>
      </w:r>
    </w:p>
    <w:p w14:paraId="7B6F25B8" w14:textId="1E2A7922" w:rsidR="004A07F8" w:rsidRDefault="004A07F8" w:rsidP="001B6435">
      <w:pPr>
        <w:pStyle w:val="ListParagraph"/>
        <w:numPr>
          <w:ilvl w:val="0"/>
          <w:numId w:val="54"/>
        </w:numPr>
        <w:spacing w:before="60" w:after="60" w:line="240" w:lineRule="auto"/>
        <w:contextualSpacing w:val="0"/>
      </w:pPr>
      <w:r>
        <w:t>Accountability</w:t>
      </w:r>
    </w:p>
    <w:p w14:paraId="693F167C" w14:textId="2CC14B75" w:rsidR="004A07F8" w:rsidRDefault="004A07F8" w:rsidP="001B6435">
      <w:pPr>
        <w:pStyle w:val="ListParagraph"/>
        <w:numPr>
          <w:ilvl w:val="0"/>
          <w:numId w:val="54"/>
        </w:numPr>
        <w:spacing w:before="60" w:after="60" w:line="240" w:lineRule="auto"/>
        <w:contextualSpacing w:val="0"/>
      </w:pPr>
      <w:r>
        <w:t>Contestability</w:t>
      </w:r>
    </w:p>
    <w:p w14:paraId="486CF4E5" w14:textId="13FD615B" w:rsidR="006C4DE1" w:rsidRDefault="006C4DE1" w:rsidP="001B6435">
      <w:pPr>
        <w:pStyle w:val="ListParagraph"/>
        <w:numPr>
          <w:ilvl w:val="0"/>
          <w:numId w:val="54"/>
        </w:numPr>
        <w:spacing w:before="60" w:after="60" w:line="240" w:lineRule="auto"/>
        <w:contextualSpacing w:val="0"/>
      </w:pPr>
      <w:r>
        <w:t>Fairness</w:t>
      </w:r>
    </w:p>
    <w:p w14:paraId="016E9921" w14:textId="71562952" w:rsidR="006C4DE1" w:rsidRDefault="006C4DE1" w:rsidP="001B6435">
      <w:pPr>
        <w:pStyle w:val="ListParagraph"/>
        <w:numPr>
          <w:ilvl w:val="0"/>
          <w:numId w:val="54"/>
        </w:numPr>
        <w:spacing w:before="60" w:after="60" w:line="240" w:lineRule="auto"/>
        <w:contextualSpacing w:val="0"/>
      </w:pPr>
      <w:r>
        <w:t>Human</w:t>
      </w:r>
      <w:r w:rsidR="00597F77">
        <w:t xml:space="preserve">, Societal </w:t>
      </w:r>
      <w:r w:rsidR="00B90F6D">
        <w:t>and</w:t>
      </w:r>
      <w:r w:rsidR="00597F77">
        <w:t xml:space="preserve"> Environmental Wellbeing</w:t>
      </w:r>
    </w:p>
    <w:p w14:paraId="62D09E38" w14:textId="693C70BA" w:rsidR="00597F77" w:rsidRDefault="001B6435" w:rsidP="001B6435">
      <w:pPr>
        <w:pStyle w:val="ListParagraph"/>
        <w:numPr>
          <w:ilvl w:val="0"/>
          <w:numId w:val="54"/>
        </w:numPr>
        <w:spacing w:before="60" w:after="60" w:line="240" w:lineRule="auto"/>
        <w:contextualSpacing w:val="0"/>
      </w:pPr>
      <w:r>
        <w:t>Human-Centred Values</w:t>
      </w:r>
    </w:p>
    <w:p w14:paraId="576725F0" w14:textId="61B993C0" w:rsidR="001B6435" w:rsidRDefault="001B6435" w:rsidP="001B6435">
      <w:pPr>
        <w:pStyle w:val="ListParagraph"/>
        <w:numPr>
          <w:ilvl w:val="0"/>
          <w:numId w:val="54"/>
        </w:numPr>
        <w:spacing w:before="60" w:after="60" w:line="240" w:lineRule="auto"/>
        <w:contextualSpacing w:val="0"/>
      </w:pPr>
      <w:r>
        <w:t xml:space="preserve">Privacy Protection </w:t>
      </w:r>
      <w:r w:rsidR="00B90F6D">
        <w:t>and</w:t>
      </w:r>
      <w:r>
        <w:t xml:space="preserve"> Security</w:t>
      </w:r>
    </w:p>
    <w:p w14:paraId="1D62F264" w14:textId="10933AF8" w:rsidR="001B6435" w:rsidRDefault="001B6435" w:rsidP="001B6435">
      <w:pPr>
        <w:pStyle w:val="ListParagraph"/>
        <w:numPr>
          <w:ilvl w:val="0"/>
          <w:numId w:val="54"/>
        </w:numPr>
        <w:spacing w:before="60" w:after="60" w:line="240" w:lineRule="auto"/>
        <w:contextualSpacing w:val="0"/>
      </w:pPr>
      <w:r>
        <w:t xml:space="preserve">Reliability </w:t>
      </w:r>
      <w:r w:rsidR="00B90F6D">
        <w:t>and</w:t>
      </w:r>
      <w:r>
        <w:t xml:space="preserve"> Safety</w:t>
      </w:r>
    </w:p>
    <w:p w14:paraId="46C1EB70" w14:textId="6097CD44" w:rsidR="001B6435" w:rsidRDefault="001B6435" w:rsidP="001B6435">
      <w:pPr>
        <w:pStyle w:val="ListParagraph"/>
        <w:numPr>
          <w:ilvl w:val="0"/>
          <w:numId w:val="54"/>
        </w:numPr>
        <w:spacing w:before="60" w:after="60" w:line="240" w:lineRule="auto"/>
        <w:contextualSpacing w:val="0"/>
      </w:pPr>
      <w:r>
        <w:t xml:space="preserve">Transparency </w:t>
      </w:r>
      <w:r w:rsidR="00B90F6D">
        <w:t>and</w:t>
      </w:r>
      <w:r>
        <w:t xml:space="preserve"> Explainability</w:t>
      </w:r>
    </w:p>
    <w:p w14:paraId="786792EB" w14:textId="5EC66074" w:rsidR="00CB0337" w:rsidRDefault="009F1D9F" w:rsidP="00691D9E">
      <w:pPr>
        <w:spacing w:before="120" w:after="120" w:line="240" w:lineRule="auto"/>
      </w:pPr>
      <w:r w:rsidRPr="009F1D9F">
        <w:t>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270E5D">
        <w:t>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w:t>
      </w:r>
      <w:r w:rsidRPr="009F1D9F">
        <w:t xml:space="preserve">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r w:rsidRPr="001024C9">
        <w:rPr>
          <w:b/>
          <w:bCs/>
        </w:rPr>
        <w:t>Overall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4144AC8F" w14:textId="77777777" w:rsidR="007678D4" w:rsidRDefault="007678D4" w:rsidP="007678D4">
      <w:pPr>
        <w:spacing w:before="120" w:after="120" w:line="240" w:lineRule="auto"/>
        <w:rPr>
          <w:b/>
          <w:bCs/>
        </w:rPr>
      </w:pPr>
      <w:r w:rsidRPr="0050039B">
        <w:rPr>
          <w:b/>
          <w:bCs/>
        </w:rPr>
        <w:t>Inherent AI Risk by FAIRA Domain</w:t>
      </w:r>
    </w:p>
    <w:p w14:paraId="60F306F8" w14:textId="18A36733" w:rsidR="004E47B9" w:rsidRPr="004E47B9" w:rsidRDefault="004E47B9" w:rsidP="007678D4">
      <w:pPr>
        <w:spacing w:before="120" w:after="120" w:line="240" w:lineRule="auto"/>
      </w:pPr>
      <w:r>
        <w:t xml:space="preserve">The radar chart below shows the </w:t>
      </w:r>
      <w:r w:rsidR="00D768E0">
        <w:t>risk levels for each of the domains prior to the application of controls.</w:t>
      </w:r>
    </w:p>
    <w:p w14:paraId="029CC451" w14:textId="77777777" w:rsidR="007678D4" w:rsidRDefault="007678D4" w:rsidP="007678D4">
      <w:pPr>
        <w:spacing w:before="120" w:after="120" w:line="240" w:lineRule="auto"/>
      </w:pPr>
      <w:r w:rsidRPr="009C0E20">
        <w:t>{{inherent_risk_radar}}</w:t>
      </w:r>
    </w:p>
    <w:p w14:paraId="53240D26" w14:textId="562B4B2D" w:rsidR="007678D4" w:rsidRDefault="007678D4" w:rsidP="007678D4">
      <w:pPr>
        <w:spacing w:before="120" w:after="120" w:line="240" w:lineRule="auto"/>
        <w:rPr>
          <w:i/>
          <w:iCs/>
          <w:sz w:val="22"/>
          <w:szCs w:val="22"/>
        </w:rPr>
      </w:pPr>
      <w:r w:rsidRPr="009C0E20">
        <w:rPr>
          <w:i/>
          <w:iCs/>
          <w:sz w:val="22"/>
          <w:szCs w:val="22"/>
        </w:rPr>
        <w:t xml:space="preserve">Figure </w:t>
      </w:r>
      <w:r>
        <w:rPr>
          <w:i/>
          <w:iCs/>
          <w:sz w:val="22"/>
          <w:szCs w:val="22"/>
        </w:rPr>
        <w:t>2</w:t>
      </w:r>
      <w:r w:rsidRPr="009C0E20">
        <w:rPr>
          <w:i/>
          <w:iCs/>
          <w:sz w:val="22"/>
          <w:szCs w:val="22"/>
        </w:rPr>
        <w:t>. Risk levels prior to the application of controls</w:t>
      </w:r>
    </w:p>
    <w:p w14:paraId="0A69FC30" w14:textId="77777777" w:rsidR="007678D4" w:rsidRDefault="007678D4" w:rsidP="00691D9E">
      <w:pPr>
        <w:spacing w:before="120" w:after="120" w:line="240" w:lineRule="auto"/>
        <w:rPr>
          <w:b/>
          <w:bCs/>
        </w:rPr>
      </w:pPr>
    </w:p>
    <w:p w14:paraId="339FB3E2" w14:textId="7F52112E" w:rsidR="00203175" w:rsidRDefault="00D8163B" w:rsidP="00691D9E">
      <w:pPr>
        <w:spacing w:before="120" w:after="120" w:line="240" w:lineRule="auto"/>
        <w:rPr>
          <w:b/>
          <w:bCs/>
        </w:rPr>
      </w:pPr>
      <w:r w:rsidRPr="00D8163B">
        <w:rPr>
          <w:b/>
          <w:bCs/>
        </w:rPr>
        <w:t>Residual AI Risk by FAIRA Domain</w:t>
      </w:r>
    </w:p>
    <w:p w14:paraId="749E62DD" w14:textId="3BEE3342" w:rsidR="007F378F" w:rsidRPr="004E47B9" w:rsidRDefault="007F378F" w:rsidP="007F378F">
      <w:pPr>
        <w:spacing w:before="120" w:after="120" w:line="240" w:lineRule="auto"/>
      </w:pPr>
      <w:r>
        <w:t xml:space="preserve">The radar chart below shows the risk levels for each of the domains </w:t>
      </w:r>
      <w:r w:rsidR="00D01D79">
        <w:t>after considering existing controls</w:t>
      </w:r>
      <w:r>
        <w:t>.</w:t>
      </w:r>
    </w:p>
    <w:p w14:paraId="01E62176" w14:textId="77777777" w:rsidR="007F378F" w:rsidRDefault="007F378F" w:rsidP="00691D9E">
      <w:pPr>
        <w:spacing w:before="120" w:after="120" w:line="240" w:lineRule="auto"/>
        <w:rPr>
          <w:b/>
          <w:bCs/>
        </w:rPr>
      </w:pPr>
    </w:p>
    <w:p w14:paraId="3BC0AE93" w14:textId="639DDED0" w:rsidR="00D8163B" w:rsidRDefault="00D8163B" w:rsidP="00691D9E">
      <w:pPr>
        <w:spacing w:before="120" w:after="120" w:line="240" w:lineRule="auto"/>
      </w:pPr>
      <w:r w:rsidRPr="00D8163B">
        <w:t>{{domain_radar_risk}}</w:t>
      </w:r>
    </w:p>
    <w:p w14:paraId="3C8F4822" w14:textId="717A6BEE" w:rsidR="00D8163B" w:rsidRDefault="00D8163B" w:rsidP="00691D9E">
      <w:pPr>
        <w:spacing w:before="120" w:after="120" w:line="240" w:lineRule="auto"/>
        <w:rPr>
          <w:i/>
          <w:iCs/>
          <w:sz w:val="22"/>
          <w:szCs w:val="22"/>
        </w:rPr>
      </w:pPr>
      <w:r w:rsidRPr="0050039B">
        <w:rPr>
          <w:i/>
          <w:iCs/>
          <w:sz w:val="22"/>
          <w:szCs w:val="22"/>
        </w:rPr>
        <w:t xml:space="preserve">Figure </w:t>
      </w:r>
      <w:r w:rsidR="007678D4">
        <w:rPr>
          <w:i/>
          <w:iCs/>
          <w:sz w:val="22"/>
          <w:szCs w:val="22"/>
        </w:rPr>
        <w:t>3</w:t>
      </w:r>
      <w:r w:rsidRPr="0050039B">
        <w:rPr>
          <w:i/>
          <w:iCs/>
          <w:sz w:val="22"/>
          <w:szCs w:val="22"/>
        </w:rPr>
        <w:t xml:space="preserve">.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3B99790A" w14:textId="7815359A" w:rsidR="00CB0337" w:rsidRDefault="0042232B" w:rsidP="00653DC3">
      <w:pPr>
        <w:pStyle w:val="Heading01"/>
        <w:rPr>
          <w:lang w:val="en-AU" w:eastAsia="en-AU"/>
        </w:rPr>
      </w:pPr>
      <w:bookmarkStart w:id="2" w:name="_Toc220351589"/>
      <w:r>
        <w:rPr>
          <w:lang w:val="en-AU" w:eastAsia="en-AU"/>
        </w:rPr>
        <w:t xml:space="preserve">Assessment Scope </w:t>
      </w:r>
      <w:r w:rsidR="003F2300">
        <w:rPr>
          <w:lang w:val="en-AU" w:eastAsia="en-AU"/>
        </w:rPr>
        <w:t xml:space="preserve">and </w:t>
      </w:r>
      <w:r>
        <w:rPr>
          <w:lang w:val="en-AU" w:eastAsia="en-AU"/>
        </w:rPr>
        <w:t>Methodology</w:t>
      </w:r>
      <w:bookmarkEnd w:id="2"/>
    </w:p>
    <w:p w14:paraId="070BD570" w14:textId="2B9834A0" w:rsidR="004B4843" w:rsidRDefault="004E303A" w:rsidP="004E303A">
      <w:pPr>
        <w:rPr>
          <w:lang w:eastAsia="en-AU"/>
        </w:rPr>
      </w:pPr>
      <w:r w:rsidRPr="004E303A">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w:t>
      </w:r>
      <w:r w:rsidRPr="00D01D79">
        <w:rPr>
          <w:lang w:eastAsia="en-AU"/>
        </w:rPr>
        <w:t>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 user expertise ({{expertise_factor}}),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3FF8A447" w:rsidR="00E405E7" w:rsidRPr="00AC6F8B" w:rsidRDefault="00924B37" w:rsidP="004E303A">
      <w:pPr>
        <w:rPr>
          <w:lang w:val="en-AU" w:eastAsia="en-AU"/>
        </w:rPr>
      </w:pPr>
      <w:r w:rsidRPr="00924B37">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47D80001" w14:textId="3E72FE96" w:rsidR="00CB0337" w:rsidRDefault="0042232B" w:rsidP="00A87181">
      <w:pPr>
        <w:pStyle w:val="Heading01"/>
        <w:rPr>
          <w:lang w:val="en-AU" w:eastAsia="en-AU"/>
        </w:rPr>
      </w:pPr>
      <w:bookmarkStart w:id="3" w:name="_Toc220351590"/>
      <w:r>
        <w:rPr>
          <w:lang w:val="en-AU" w:eastAsia="en-AU"/>
        </w:rPr>
        <w:t xml:space="preserve">Part A – AI System Profile </w:t>
      </w:r>
      <w:r w:rsidR="003F2300">
        <w:rPr>
          <w:lang w:val="en-AU" w:eastAsia="en-AU"/>
        </w:rPr>
        <w:t>and</w:t>
      </w:r>
      <w:r>
        <w:rPr>
          <w:lang w:val="en-AU" w:eastAsia="en-AU"/>
        </w:rPr>
        <w:t xml:space="preserve">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w:t>
      </w:r>
      <w:r w:rsidRPr="00894BAD">
        <w:rPr>
          <w:lang w:eastAsia="en-AU"/>
        </w:rPr>
        <w:t>system, {{system_name}}, is operated by {{org_name}} and has been evaluated within its defined operational and deployment context. Information</w:t>
      </w:r>
      <w:r w:rsidRPr="003C7FBB">
        <w:rPr>
          <w:lang w:eastAsia="en-AU"/>
        </w:rPr>
        <w:t xml:space="preserve">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0FA058E1" w:rsidR="00F87B10" w:rsidRPr="00F87B10" w:rsidRDefault="007B16C5" w:rsidP="00F87B10">
      <w:pPr>
        <w:pStyle w:val="ListParagraph"/>
        <w:numPr>
          <w:ilvl w:val="0"/>
          <w:numId w:val="28"/>
        </w:numPr>
        <w:rPr>
          <w:lang w:val="en-AU" w:eastAsia="en-AU"/>
        </w:rPr>
      </w:pPr>
      <w:r>
        <w:rPr>
          <w:lang w:val="en-AU" w:eastAsia="en-AU"/>
        </w:rPr>
        <w:t xml:space="preserve">AI Solution </w:t>
      </w:r>
      <w:r w:rsidR="00120668">
        <w:rPr>
          <w:lang w:val="en-AU" w:eastAsia="en-AU"/>
        </w:rPr>
        <w:t>Fundamentals</w:t>
      </w:r>
    </w:p>
    <w:p w14:paraId="74C28FB3" w14:textId="278743D3" w:rsidR="00F87B10" w:rsidRPr="00F87B10" w:rsidRDefault="00F87B10" w:rsidP="00F87B10">
      <w:pPr>
        <w:pStyle w:val="ListParagraph"/>
        <w:numPr>
          <w:ilvl w:val="0"/>
          <w:numId w:val="28"/>
        </w:numPr>
        <w:rPr>
          <w:lang w:val="en-AU" w:eastAsia="en-AU"/>
        </w:rPr>
      </w:pPr>
      <w:r w:rsidRPr="00F87B10">
        <w:rPr>
          <w:lang w:val="en-AU" w:eastAsia="en-AU"/>
        </w:rPr>
        <w:t xml:space="preserve">Data </w:t>
      </w:r>
      <w:r w:rsidR="00120668">
        <w:rPr>
          <w:lang w:val="en-AU" w:eastAsia="en-AU"/>
        </w:rPr>
        <w:t>and Inputs</w:t>
      </w:r>
    </w:p>
    <w:p w14:paraId="670FBA8A" w14:textId="4C8AEB42" w:rsidR="00F87B10" w:rsidRPr="00F87B10" w:rsidRDefault="005427DC" w:rsidP="00F87B10">
      <w:pPr>
        <w:pStyle w:val="ListParagraph"/>
        <w:numPr>
          <w:ilvl w:val="0"/>
          <w:numId w:val="28"/>
        </w:numPr>
        <w:rPr>
          <w:lang w:val="en-AU" w:eastAsia="en-AU"/>
        </w:rPr>
      </w:pPr>
      <w:r>
        <w:rPr>
          <w:lang w:val="en-AU" w:eastAsia="en-AU"/>
        </w:rPr>
        <w:t>Human Interface and Impact</w:t>
      </w:r>
    </w:p>
    <w:p w14:paraId="61742B5A" w14:textId="2CDF2EDE" w:rsidR="00F87B10" w:rsidRPr="00F87B10" w:rsidRDefault="004E2E9A" w:rsidP="00F87B10">
      <w:pPr>
        <w:pStyle w:val="ListParagraph"/>
        <w:numPr>
          <w:ilvl w:val="0"/>
          <w:numId w:val="28"/>
        </w:numPr>
        <w:rPr>
          <w:lang w:val="en-AU" w:eastAsia="en-AU"/>
        </w:rPr>
      </w:pPr>
      <w:r>
        <w:rPr>
          <w:lang w:val="en-AU" w:eastAsia="en-AU"/>
        </w:rPr>
        <w:t>Outputs and Actions</w:t>
      </w:r>
    </w:p>
    <w:p w14:paraId="0C4BF04B" w14:textId="32C480AC" w:rsidR="00F87B10" w:rsidRPr="00F87B10" w:rsidRDefault="003149CE" w:rsidP="00F87B10">
      <w:pPr>
        <w:pStyle w:val="ListParagraph"/>
        <w:numPr>
          <w:ilvl w:val="0"/>
          <w:numId w:val="28"/>
        </w:numPr>
        <w:rPr>
          <w:lang w:val="en-AU" w:eastAsia="en-AU"/>
        </w:rPr>
      </w:pPr>
      <w:r>
        <w:rPr>
          <w:lang w:val="en-AU" w:eastAsia="en-AU"/>
        </w:rPr>
        <w:t>Governance and Oversight</w:t>
      </w:r>
    </w:p>
    <w:p w14:paraId="7EC8C57C" w14:textId="68127530" w:rsidR="0042232B" w:rsidRDefault="007B16C5" w:rsidP="00417577">
      <w:pPr>
        <w:pStyle w:val="Heading02"/>
        <w:rPr>
          <w:lang w:val="en-AU" w:eastAsia="en-AU"/>
        </w:rPr>
      </w:pPr>
      <w:bookmarkStart w:id="4" w:name="_Toc220351591"/>
      <w:r>
        <w:rPr>
          <w:lang w:val="en-AU" w:eastAsia="en-AU"/>
        </w:rPr>
        <w:t>AI Solution Fundamentals</w:t>
      </w:r>
      <w:bookmarkEnd w:id="4"/>
    </w:p>
    <w:p w14:paraId="0D3C4D54" w14:textId="0AA03B13" w:rsidR="00334FCB" w:rsidRPr="00334FCB" w:rsidRDefault="00334FCB" w:rsidP="00334FCB">
      <w:pPr>
        <w:pStyle w:val="Heading2"/>
        <w:rPr>
          <w:rFonts w:ascii="Arial" w:eastAsiaTheme="minorHAnsi" w:hAnsi="Arial" w:cstheme="minorBidi"/>
          <w:i/>
          <w:iCs/>
          <w:color w:val="215E99" w:themeColor="text2" w:themeTint="BF"/>
          <w:sz w:val="22"/>
          <w:szCs w:val="22"/>
          <w:lang w:eastAsia="en-AU"/>
        </w:rPr>
      </w:pPr>
      <w:r w:rsidRPr="00334FCB">
        <w:rPr>
          <w:rFonts w:ascii="Arial" w:eastAsiaTheme="minorHAnsi" w:hAnsi="Arial" w:cstheme="minorBidi"/>
          <w:i/>
          <w:iCs/>
          <w:color w:val="215E99" w:themeColor="text2" w:themeTint="BF"/>
          <w:sz w:val="22"/>
          <w:szCs w:val="22"/>
          <w:lang w:eastAsia="en-AU"/>
        </w:rPr>
        <w:t>Maps to FAIRA Table 1: AI solution (Questions 1.1-1.10)</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2A376233" w:rsidR="0009312C" w:rsidRDefault="0009312C" w:rsidP="0009312C">
      <w:pPr>
        <w:rPr>
          <w:lang w:eastAsia="en-AU"/>
        </w:rPr>
      </w:pPr>
      <w:r w:rsidRPr="00034011">
        <w:rPr>
          <w:lang w:eastAsia="en-AU"/>
        </w:rPr>
        <w:t xml:space="preserve">The AI </w:t>
      </w:r>
      <w:r w:rsidRPr="00230BAD">
        <w:rPr>
          <w:lang w:eastAsia="en-AU"/>
        </w:rPr>
        <w:t>system {{system_name}} is desi</w:t>
      </w:r>
      <w:r w:rsidRPr="00034011">
        <w:rPr>
          <w:lang w:eastAsia="en-AU"/>
        </w:rPr>
        <w:t xml:space="preserve">gned to support </w:t>
      </w:r>
      <w:r w:rsidR="0079282A" w:rsidRPr="0079282A">
        <w:rPr>
          <w:lang w:eastAsia="en-AU"/>
        </w:rPr>
        <w:t>{{ faira_form.A1_1 | format_list }}</w:t>
      </w:r>
      <w:r w:rsidR="00DB2FAA" w:rsidRPr="00034011">
        <w:rPr>
          <w:lang w:eastAsia="en-AU"/>
        </w:rPr>
        <w:t xml:space="preserve"> </w:t>
      </w:r>
      <w:r w:rsidRPr="00034011">
        <w:rPr>
          <w:lang w:eastAsia="en-AU"/>
        </w:rPr>
        <w:t xml:space="preserve">and incorporates AI capabilities including </w:t>
      </w:r>
      <w:r w:rsidR="00DB38CE" w:rsidRPr="00DB38CE">
        <w:rPr>
          <w:lang w:eastAsia="en-AU"/>
        </w:rPr>
        <w:t>{{ faira_form.A1_3 | format_list }}</w:t>
      </w:r>
      <w:r w:rsidR="00953743" w:rsidRPr="00034011">
        <w:rPr>
          <w:lang w:eastAsia="en-AU"/>
        </w:rPr>
        <w:t xml:space="preserve">. </w:t>
      </w:r>
      <w:r w:rsidRPr="00034011">
        <w:rPr>
          <w:lang w:eastAsia="en-AU"/>
        </w:rPr>
        <w:t xml:space="preserve">The system is used to inform or support decisions related to </w:t>
      </w:r>
      <w:r w:rsidR="00983B43" w:rsidRPr="00983B43">
        <w:rPr>
          <w:lang w:eastAsia="en-AU"/>
        </w:rPr>
        <w:t>{{ faira_form.A1_4 | format_list }}</w:t>
      </w:r>
      <w:r w:rsidRPr="00034011">
        <w:rPr>
          <w:lang w:eastAsia="en-AU"/>
        </w:rPr>
        <w:t xml:space="preserve">, with identified benefits including </w:t>
      </w:r>
      <w:r w:rsidR="00983B43" w:rsidRPr="00983B43">
        <w:rPr>
          <w:lang w:eastAsia="en-AU"/>
        </w:rPr>
        <w:t>{{ faira_form.A1_5 | format_list }}</w:t>
      </w:r>
      <w:r w:rsidRPr="00034011">
        <w:rPr>
          <w:lang w:eastAsia="en-AU"/>
        </w:rPr>
        <w:t xml:space="preserve">. The system utilises </w:t>
      </w:r>
      <w:r w:rsidR="00C32B85" w:rsidRPr="00C32B85">
        <w:rPr>
          <w:lang w:eastAsia="en-AU"/>
        </w:rPr>
        <w:t>{{ faira_form.A1_7 | format_list }}</w:t>
      </w:r>
      <w:r w:rsidR="00034011" w:rsidRPr="00034011">
        <w:rPr>
          <w:lang w:val="en-AU" w:eastAsia="en-AU"/>
        </w:rPr>
        <w:t xml:space="preserve"> </w:t>
      </w:r>
      <w:r w:rsidRPr="00034011">
        <w:rPr>
          <w:lang w:eastAsia="en-AU"/>
        </w:rPr>
        <w:t xml:space="preserve">techniques and is sourced through </w:t>
      </w:r>
      <w:r w:rsidR="00C32B85" w:rsidRPr="00C32B85">
        <w:rPr>
          <w:lang w:eastAsia="en-AU"/>
        </w:rPr>
        <w:t>{{ faira_form.A1_8 | format_list }}</w:t>
      </w:r>
      <w:r w:rsidRPr="00034011">
        <w:rPr>
          <w:lang w:eastAsia="en-AU"/>
        </w:rPr>
        <w:t xml:space="preserve">, with integration into other systems occurring via </w:t>
      </w:r>
      <w:r w:rsidR="00817679" w:rsidRPr="00817679">
        <w:rPr>
          <w:lang w:eastAsia="en-AU"/>
        </w:rPr>
        <w:t>{{ faira_form.A1_9 | format_list }}</w:t>
      </w:r>
      <w:r w:rsidRPr="00034011">
        <w:rPr>
          <w:lang w:eastAsia="en-AU"/>
        </w:rPr>
        <w:t>.</w:t>
      </w:r>
    </w:p>
    <w:p w14:paraId="750BAAD9" w14:textId="5E357FE9" w:rsidR="0009312C" w:rsidRDefault="0009312C" w:rsidP="0009312C">
      <w:pPr>
        <w:rPr>
          <w:lang w:eastAsia="en-AU"/>
        </w:rPr>
      </w:pPr>
      <w:r w:rsidRPr="00034011">
        <w:rPr>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6A0F18" w:rsidRPr="00ED60C9" w14:paraId="40E27519" w14:textId="77777777" w:rsidTr="000A2CFF">
        <w:trPr>
          <w:tblHeader/>
        </w:trPr>
        <w:tc>
          <w:tcPr>
            <w:tcW w:w="1195" w:type="pct"/>
            <w:shd w:val="clear" w:color="auto" w:fill="D9D9D9" w:themeFill="background1" w:themeFillShade="D9"/>
            <w:tcMar>
              <w:top w:w="43" w:type="dxa"/>
              <w:left w:w="43" w:type="dxa"/>
              <w:bottom w:w="43" w:type="dxa"/>
              <w:right w:w="43" w:type="dxa"/>
            </w:tcMar>
            <w:hideMark/>
          </w:tcPr>
          <w:p w14:paraId="44D4A5A8" w14:textId="77777777" w:rsidR="006A0F18" w:rsidRPr="00ED60C9" w:rsidRDefault="006A0F18" w:rsidP="000A2CFF">
            <w:pPr>
              <w:rPr>
                <w:b/>
                <w:bCs/>
                <w:sz w:val="20"/>
                <w:szCs w:val="20"/>
                <w:lang w:val="en-AU" w:eastAsia="en-AU"/>
              </w:rPr>
            </w:pPr>
            <w:r w:rsidRPr="00ED60C9">
              <w:rPr>
                <w:b/>
                <w:bCs/>
                <w:sz w:val="20"/>
                <w:szCs w:val="20"/>
                <w:lang w:val="en-AU" w:eastAsia="en-AU"/>
              </w:rPr>
              <w:t>Attribute</w:t>
            </w:r>
          </w:p>
        </w:tc>
        <w:tc>
          <w:tcPr>
            <w:tcW w:w="3805" w:type="pct"/>
            <w:shd w:val="clear" w:color="auto" w:fill="D9D9D9" w:themeFill="background1" w:themeFillShade="D9"/>
            <w:tcMar>
              <w:top w:w="43" w:type="dxa"/>
              <w:left w:w="43" w:type="dxa"/>
              <w:bottom w:w="43" w:type="dxa"/>
              <w:right w:w="43" w:type="dxa"/>
            </w:tcMar>
            <w:hideMark/>
          </w:tcPr>
          <w:p w14:paraId="2CE3F95F" w14:textId="77777777" w:rsidR="006A0F18" w:rsidRPr="00ED60C9" w:rsidRDefault="006A0F18" w:rsidP="000A2CFF">
            <w:pPr>
              <w:rPr>
                <w:b/>
                <w:bCs/>
                <w:sz w:val="20"/>
                <w:szCs w:val="20"/>
                <w:lang w:val="en-AU" w:eastAsia="en-AU"/>
              </w:rPr>
            </w:pPr>
            <w:r w:rsidRPr="00ED60C9">
              <w:rPr>
                <w:b/>
                <w:bCs/>
                <w:sz w:val="20"/>
                <w:szCs w:val="20"/>
                <w:lang w:val="en-AU" w:eastAsia="en-AU"/>
              </w:rPr>
              <w:t>Description</w:t>
            </w:r>
          </w:p>
        </w:tc>
      </w:tr>
      <w:tr w:rsidR="006A0F18" w:rsidRPr="00ED60C9" w14:paraId="571D3823" w14:textId="77777777" w:rsidTr="000A2CFF">
        <w:tc>
          <w:tcPr>
            <w:tcW w:w="1195" w:type="pct"/>
            <w:tcMar>
              <w:top w:w="43" w:type="dxa"/>
              <w:left w:w="43" w:type="dxa"/>
              <w:bottom w:w="43" w:type="dxa"/>
              <w:right w:w="43" w:type="dxa"/>
            </w:tcMar>
            <w:hideMark/>
          </w:tcPr>
          <w:p w14:paraId="4AB313C7" w14:textId="77777777" w:rsidR="006A0F18" w:rsidRPr="00ED60C9" w:rsidRDefault="006A0F18" w:rsidP="000A2CFF">
            <w:pPr>
              <w:rPr>
                <w:sz w:val="20"/>
                <w:szCs w:val="20"/>
                <w:lang w:val="en-AU" w:eastAsia="en-AU"/>
              </w:rPr>
            </w:pPr>
            <w:r w:rsidRPr="00ED60C9">
              <w:rPr>
                <w:sz w:val="20"/>
                <w:szCs w:val="20"/>
                <w:lang w:val="en-AU" w:eastAsia="en-AU"/>
              </w:rPr>
              <w:t>Primary function</w:t>
            </w:r>
          </w:p>
        </w:tc>
        <w:tc>
          <w:tcPr>
            <w:tcW w:w="3805" w:type="pct"/>
            <w:tcMar>
              <w:top w:w="43" w:type="dxa"/>
              <w:left w:w="43" w:type="dxa"/>
              <w:bottom w:w="43" w:type="dxa"/>
              <w:right w:w="43" w:type="dxa"/>
            </w:tcMar>
            <w:hideMark/>
          </w:tcPr>
          <w:p w14:paraId="530A8F03" w14:textId="31D2FCC9" w:rsidR="006A0F18" w:rsidRPr="00ED60C9" w:rsidRDefault="00953743" w:rsidP="000A2CFF">
            <w:pPr>
              <w:rPr>
                <w:sz w:val="20"/>
                <w:szCs w:val="20"/>
                <w:lang w:val="en-AU" w:eastAsia="en-AU"/>
              </w:rPr>
            </w:pPr>
            <w:r>
              <w:rPr>
                <w:sz w:val="20"/>
                <w:szCs w:val="20"/>
                <w:lang w:val="en-AU" w:eastAsia="en-AU"/>
              </w:rPr>
              <w:t xml:space="preserve">{{ faira_form.A1_1 | </w:t>
            </w:r>
            <w:r w:rsidR="00034011">
              <w:rPr>
                <w:sz w:val="20"/>
                <w:szCs w:val="20"/>
                <w:lang w:val="en-AU" w:eastAsia="en-AU"/>
              </w:rPr>
              <w:t>format_list</w:t>
            </w:r>
            <w:r>
              <w:rPr>
                <w:sz w:val="20"/>
                <w:szCs w:val="20"/>
                <w:lang w:val="en-AU" w:eastAsia="en-AU"/>
              </w:rPr>
              <w:t xml:space="preserve"> }}</w:t>
            </w:r>
          </w:p>
        </w:tc>
      </w:tr>
      <w:tr w:rsidR="006A0F18" w:rsidRPr="00ED60C9" w14:paraId="65DAD629" w14:textId="77777777" w:rsidTr="000A2CFF">
        <w:tc>
          <w:tcPr>
            <w:tcW w:w="1195" w:type="pct"/>
            <w:tcMar>
              <w:top w:w="43" w:type="dxa"/>
              <w:left w:w="43" w:type="dxa"/>
              <w:bottom w:w="43" w:type="dxa"/>
              <w:right w:w="43" w:type="dxa"/>
            </w:tcMar>
            <w:hideMark/>
          </w:tcPr>
          <w:p w14:paraId="16FF6C96" w14:textId="77777777" w:rsidR="006A0F18" w:rsidRPr="00ED60C9" w:rsidRDefault="006A0F18" w:rsidP="000A2CFF">
            <w:pPr>
              <w:rPr>
                <w:sz w:val="20"/>
                <w:szCs w:val="20"/>
                <w:lang w:val="en-AU" w:eastAsia="en-AU"/>
              </w:rPr>
            </w:pPr>
            <w:r w:rsidRPr="00ED60C9">
              <w:rPr>
                <w:sz w:val="20"/>
                <w:szCs w:val="20"/>
                <w:lang w:val="en-AU" w:eastAsia="en-AU"/>
              </w:rPr>
              <w:t>AI capabilities</w:t>
            </w:r>
          </w:p>
        </w:tc>
        <w:tc>
          <w:tcPr>
            <w:tcW w:w="3805" w:type="pct"/>
            <w:tcMar>
              <w:top w:w="43" w:type="dxa"/>
              <w:left w:w="43" w:type="dxa"/>
              <w:bottom w:w="43" w:type="dxa"/>
              <w:right w:w="43" w:type="dxa"/>
            </w:tcMar>
            <w:hideMark/>
          </w:tcPr>
          <w:p w14:paraId="5FF5701C" w14:textId="4452C924" w:rsidR="006A0F18" w:rsidRPr="00ED60C9" w:rsidRDefault="00953743" w:rsidP="000A2CFF">
            <w:pPr>
              <w:rPr>
                <w:sz w:val="20"/>
                <w:szCs w:val="20"/>
                <w:lang w:val="en-AU" w:eastAsia="en-AU"/>
              </w:rPr>
            </w:pPr>
            <w:r>
              <w:rPr>
                <w:sz w:val="20"/>
                <w:szCs w:val="20"/>
                <w:lang w:val="en-AU" w:eastAsia="en-AU"/>
              </w:rPr>
              <w:t xml:space="preserve">{{ faira_form.A1_3 </w:t>
            </w:r>
            <w:r w:rsidR="00034011">
              <w:rPr>
                <w:sz w:val="20"/>
                <w:szCs w:val="20"/>
                <w:lang w:val="en-AU" w:eastAsia="en-AU"/>
              </w:rPr>
              <w:t>| format_list }}</w:t>
            </w:r>
          </w:p>
        </w:tc>
      </w:tr>
      <w:tr w:rsidR="006A0F18" w:rsidRPr="00ED60C9" w14:paraId="4FD7966C" w14:textId="77777777" w:rsidTr="000A2CFF">
        <w:tc>
          <w:tcPr>
            <w:tcW w:w="1195" w:type="pct"/>
            <w:tcMar>
              <w:top w:w="43" w:type="dxa"/>
              <w:left w:w="43" w:type="dxa"/>
              <w:bottom w:w="43" w:type="dxa"/>
              <w:right w:w="43" w:type="dxa"/>
            </w:tcMar>
            <w:hideMark/>
          </w:tcPr>
          <w:p w14:paraId="1756C3A1" w14:textId="77777777" w:rsidR="006A0F18" w:rsidRPr="00ED60C9" w:rsidRDefault="006A0F18" w:rsidP="000A2CFF">
            <w:pPr>
              <w:rPr>
                <w:sz w:val="20"/>
                <w:szCs w:val="20"/>
                <w:lang w:val="en-AU" w:eastAsia="en-AU"/>
              </w:rPr>
            </w:pPr>
            <w:r w:rsidRPr="00ED60C9">
              <w:rPr>
                <w:sz w:val="20"/>
                <w:szCs w:val="20"/>
                <w:lang w:val="en-AU" w:eastAsia="en-AU"/>
              </w:rPr>
              <w:t>Decision support</w:t>
            </w:r>
          </w:p>
        </w:tc>
        <w:tc>
          <w:tcPr>
            <w:tcW w:w="3805" w:type="pct"/>
            <w:tcMar>
              <w:top w:w="43" w:type="dxa"/>
              <w:left w:w="43" w:type="dxa"/>
              <w:bottom w:w="43" w:type="dxa"/>
              <w:right w:w="43" w:type="dxa"/>
            </w:tcMar>
            <w:hideMark/>
          </w:tcPr>
          <w:p w14:paraId="769BBE11" w14:textId="007C44CD" w:rsidR="006A0F18" w:rsidRPr="00ED60C9" w:rsidRDefault="00953743" w:rsidP="000A2CFF">
            <w:pPr>
              <w:rPr>
                <w:sz w:val="20"/>
                <w:szCs w:val="20"/>
                <w:lang w:val="en-AU" w:eastAsia="en-AU"/>
              </w:rPr>
            </w:pPr>
            <w:r>
              <w:rPr>
                <w:sz w:val="20"/>
                <w:szCs w:val="20"/>
                <w:lang w:val="en-AU" w:eastAsia="en-AU"/>
              </w:rPr>
              <w:t xml:space="preserve">{{ faira_form.A1_4 </w:t>
            </w:r>
            <w:r w:rsidR="00034011">
              <w:rPr>
                <w:sz w:val="20"/>
                <w:szCs w:val="20"/>
                <w:lang w:val="en-AU" w:eastAsia="en-AU"/>
              </w:rPr>
              <w:t>| format_list }}</w:t>
            </w:r>
          </w:p>
        </w:tc>
      </w:tr>
      <w:tr w:rsidR="006A0F18" w:rsidRPr="00ED60C9" w14:paraId="22113456" w14:textId="77777777" w:rsidTr="000A2CFF">
        <w:tc>
          <w:tcPr>
            <w:tcW w:w="1195" w:type="pct"/>
            <w:tcMar>
              <w:top w:w="43" w:type="dxa"/>
              <w:left w:w="43" w:type="dxa"/>
              <w:bottom w:w="43" w:type="dxa"/>
              <w:right w:w="43" w:type="dxa"/>
            </w:tcMar>
            <w:hideMark/>
          </w:tcPr>
          <w:p w14:paraId="1CB29E01" w14:textId="77777777" w:rsidR="006A0F18" w:rsidRPr="00ED60C9" w:rsidRDefault="006A0F18" w:rsidP="000A2CFF">
            <w:pPr>
              <w:rPr>
                <w:sz w:val="20"/>
                <w:szCs w:val="20"/>
                <w:lang w:val="en-AU" w:eastAsia="en-AU"/>
              </w:rPr>
            </w:pPr>
            <w:r w:rsidRPr="00ED60C9">
              <w:rPr>
                <w:sz w:val="20"/>
                <w:szCs w:val="20"/>
                <w:lang w:val="en-AU" w:eastAsia="en-AU"/>
              </w:rPr>
              <w:t>AI techniques used</w:t>
            </w:r>
          </w:p>
        </w:tc>
        <w:tc>
          <w:tcPr>
            <w:tcW w:w="3805" w:type="pct"/>
            <w:tcMar>
              <w:top w:w="43" w:type="dxa"/>
              <w:left w:w="43" w:type="dxa"/>
              <w:bottom w:w="43" w:type="dxa"/>
              <w:right w:w="43" w:type="dxa"/>
            </w:tcMar>
            <w:hideMark/>
          </w:tcPr>
          <w:p w14:paraId="0B644E01" w14:textId="0B913EFD" w:rsidR="006A0F18" w:rsidRPr="00ED60C9" w:rsidRDefault="00953743" w:rsidP="000A2CFF">
            <w:pPr>
              <w:rPr>
                <w:sz w:val="20"/>
                <w:szCs w:val="20"/>
                <w:lang w:val="en-AU" w:eastAsia="en-AU"/>
              </w:rPr>
            </w:pPr>
            <w:r>
              <w:rPr>
                <w:sz w:val="20"/>
                <w:szCs w:val="20"/>
                <w:lang w:val="en-AU" w:eastAsia="en-AU"/>
              </w:rPr>
              <w:t xml:space="preserve">{{ faira_form.A1_7 </w:t>
            </w:r>
            <w:r w:rsidR="00034011">
              <w:rPr>
                <w:sz w:val="20"/>
                <w:szCs w:val="20"/>
                <w:lang w:val="en-AU" w:eastAsia="en-AU"/>
              </w:rPr>
              <w:t>| format_list }}</w:t>
            </w:r>
          </w:p>
        </w:tc>
      </w:tr>
      <w:tr w:rsidR="006A0F18" w:rsidRPr="00ED60C9" w14:paraId="35FAEEF7" w14:textId="77777777" w:rsidTr="000A2CFF">
        <w:tc>
          <w:tcPr>
            <w:tcW w:w="1195" w:type="pct"/>
            <w:tcMar>
              <w:top w:w="43" w:type="dxa"/>
              <w:left w:w="43" w:type="dxa"/>
              <w:bottom w:w="43" w:type="dxa"/>
              <w:right w:w="43" w:type="dxa"/>
            </w:tcMar>
            <w:hideMark/>
          </w:tcPr>
          <w:p w14:paraId="09119505" w14:textId="77777777" w:rsidR="006A0F18" w:rsidRPr="00ED60C9" w:rsidRDefault="006A0F18" w:rsidP="000A2CFF">
            <w:pPr>
              <w:rPr>
                <w:sz w:val="20"/>
                <w:szCs w:val="20"/>
                <w:lang w:val="en-AU" w:eastAsia="en-AU"/>
              </w:rPr>
            </w:pPr>
            <w:r w:rsidRPr="00ED60C9">
              <w:rPr>
                <w:sz w:val="20"/>
                <w:szCs w:val="20"/>
                <w:lang w:val="en-AU" w:eastAsia="en-AU"/>
              </w:rPr>
              <w:t>Solution source</w:t>
            </w:r>
          </w:p>
        </w:tc>
        <w:tc>
          <w:tcPr>
            <w:tcW w:w="3805" w:type="pct"/>
            <w:tcMar>
              <w:top w:w="43" w:type="dxa"/>
              <w:left w:w="43" w:type="dxa"/>
              <w:bottom w:w="43" w:type="dxa"/>
              <w:right w:w="43" w:type="dxa"/>
            </w:tcMar>
            <w:hideMark/>
          </w:tcPr>
          <w:p w14:paraId="028EA920" w14:textId="34226021" w:rsidR="006A0F18" w:rsidRPr="00ED60C9" w:rsidRDefault="00953743" w:rsidP="000A2CFF">
            <w:pPr>
              <w:rPr>
                <w:sz w:val="20"/>
                <w:szCs w:val="20"/>
                <w:lang w:val="en-AU" w:eastAsia="en-AU"/>
              </w:rPr>
            </w:pPr>
            <w:r>
              <w:rPr>
                <w:sz w:val="20"/>
                <w:szCs w:val="20"/>
                <w:lang w:val="en-AU" w:eastAsia="en-AU"/>
              </w:rPr>
              <w:t xml:space="preserve">{{ faira_form.A1_8 </w:t>
            </w:r>
            <w:r w:rsidR="00034011">
              <w:rPr>
                <w:sz w:val="20"/>
                <w:szCs w:val="20"/>
                <w:lang w:val="en-AU" w:eastAsia="en-AU"/>
              </w:rPr>
              <w:t>| format_list }}</w:t>
            </w:r>
          </w:p>
        </w:tc>
      </w:tr>
      <w:tr w:rsidR="006A0F18" w:rsidRPr="00ED60C9" w14:paraId="0161E5E3" w14:textId="77777777" w:rsidTr="000A2CFF">
        <w:tc>
          <w:tcPr>
            <w:tcW w:w="1195" w:type="pct"/>
            <w:tcMar>
              <w:top w:w="43" w:type="dxa"/>
              <w:left w:w="43" w:type="dxa"/>
              <w:bottom w:w="43" w:type="dxa"/>
              <w:right w:w="43" w:type="dxa"/>
            </w:tcMar>
            <w:hideMark/>
          </w:tcPr>
          <w:p w14:paraId="76AE585D" w14:textId="77777777" w:rsidR="006A0F18" w:rsidRPr="00ED60C9" w:rsidRDefault="006A0F18" w:rsidP="000A2CFF">
            <w:pPr>
              <w:rPr>
                <w:sz w:val="20"/>
                <w:szCs w:val="20"/>
                <w:lang w:val="en-AU" w:eastAsia="en-AU"/>
              </w:rPr>
            </w:pPr>
            <w:r w:rsidRPr="00ED60C9">
              <w:rPr>
                <w:sz w:val="20"/>
                <w:szCs w:val="20"/>
                <w:lang w:val="en-AU" w:eastAsia="en-AU"/>
              </w:rPr>
              <w:t>System integrations</w:t>
            </w:r>
          </w:p>
        </w:tc>
        <w:tc>
          <w:tcPr>
            <w:tcW w:w="3805" w:type="pct"/>
            <w:tcMar>
              <w:top w:w="43" w:type="dxa"/>
              <w:left w:w="43" w:type="dxa"/>
              <w:bottom w:w="43" w:type="dxa"/>
              <w:right w:w="43" w:type="dxa"/>
            </w:tcMar>
            <w:hideMark/>
          </w:tcPr>
          <w:p w14:paraId="1980E871" w14:textId="4DD116EA" w:rsidR="006A0F18" w:rsidRPr="00ED60C9" w:rsidRDefault="00953743" w:rsidP="000A2CFF">
            <w:pPr>
              <w:keepNext/>
              <w:rPr>
                <w:sz w:val="20"/>
                <w:szCs w:val="20"/>
                <w:lang w:val="en-AU" w:eastAsia="en-AU"/>
              </w:rPr>
            </w:pPr>
            <w:r>
              <w:rPr>
                <w:sz w:val="20"/>
                <w:szCs w:val="20"/>
                <w:lang w:val="en-AU" w:eastAsia="en-AU"/>
              </w:rPr>
              <w:t xml:space="preserve">{{ faira_form.A1_9 </w:t>
            </w:r>
            <w:r w:rsidR="00034011">
              <w:rPr>
                <w:sz w:val="20"/>
                <w:szCs w:val="20"/>
                <w:lang w:val="en-AU" w:eastAsia="en-AU"/>
              </w:rPr>
              <w:t>| format_list }}</w:t>
            </w:r>
          </w:p>
        </w:tc>
      </w:tr>
    </w:tbl>
    <w:p w14:paraId="32A0CBE2" w14:textId="51E7F2FB" w:rsidR="004075FE" w:rsidRDefault="003B57EF" w:rsidP="003B57EF">
      <w:pPr>
        <w:pStyle w:val="Caption"/>
        <w:rPr>
          <w:lang w:eastAsia="en-AU"/>
        </w:rPr>
      </w:pPr>
      <w:bookmarkStart w:id="5" w:name="_Toc220351592"/>
      <w:r>
        <w:t xml:space="preserve">Table </w:t>
      </w:r>
      <w:fldSimple w:instr=" SEQ Table \* ARABIC ">
        <w:r w:rsidR="00C67068">
          <w:rPr>
            <w:noProof/>
          </w:rPr>
          <w:t>1</w:t>
        </w:r>
      </w:fldSimple>
      <w:r>
        <w:t xml:space="preserve"> - System </w:t>
      </w:r>
      <w:r w:rsidR="006B701D">
        <w:t>O</w:t>
      </w:r>
      <w:r>
        <w:t>verview summary</w:t>
      </w:r>
      <w:bookmarkEnd w:id="5"/>
    </w:p>
    <w:p w14:paraId="02F80615" w14:textId="3C2D8508" w:rsidR="00B93A55" w:rsidRDefault="00E43A14" w:rsidP="00E43A14">
      <w:pPr>
        <w:pStyle w:val="Heading02"/>
        <w:rPr>
          <w:lang w:val="en-AU" w:eastAsia="en-AU"/>
        </w:rPr>
      </w:pPr>
      <w:bookmarkStart w:id="6" w:name="_Toc220351593"/>
      <w:r>
        <w:rPr>
          <w:lang w:val="en-AU" w:eastAsia="en-AU"/>
        </w:rPr>
        <w:t xml:space="preserve">Data </w:t>
      </w:r>
      <w:r w:rsidR="007B16C5">
        <w:rPr>
          <w:lang w:val="en-AU" w:eastAsia="en-AU"/>
        </w:rPr>
        <w:t>and Inputs</w:t>
      </w:r>
      <w:bookmarkEnd w:id="6"/>
    </w:p>
    <w:p w14:paraId="57394D68" w14:textId="3CEEA4FA" w:rsidR="005427DC" w:rsidRPr="005427DC" w:rsidRDefault="005427DC" w:rsidP="005427DC">
      <w:pPr>
        <w:pStyle w:val="Heading2"/>
        <w:rPr>
          <w:rFonts w:ascii="Arial" w:eastAsiaTheme="minorHAnsi" w:hAnsi="Arial" w:cstheme="minorBidi"/>
          <w:i/>
          <w:iCs/>
          <w:color w:val="215E99" w:themeColor="text2" w:themeTint="BF"/>
          <w:sz w:val="22"/>
          <w:szCs w:val="22"/>
          <w:lang w:eastAsia="en-AU"/>
        </w:rPr>
      </w:pPr>
      <w:r w:rsidRPr="005427DC">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2159FF1" w14:textId="328ECE64" w:rsidR="00F90F3C" w:rsidRPr="00F90F3C" w:rsidRDefault="00F90F3C" w:rsidP="00F90F3C">
      <w:pPr>
        <w:rPr>
          <w:lang w:val="en-AU"/>
        </w:rPr>
      </w:pPr>
      <w:r w:rsidRPr="00F90F3C">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02A5AB25" w14:textId="7B6DD05E" w:rsidR="00F90F3C" w:rsidRPr="00F90F3C" w:rsidRDefault="00F90F3C" w:rsidP="00F90F3C">
      <w:pPr>
        <w:rPr>
          <w:lang w:val="en-AU" w:eastAsia="en-AU"/>
        </w:rPr>
      </w:pPr>
      <w:r w:rsidRPr="00F90F3C">
        <w:rPr>
          <w:lang w:val="en-AU" w:eastAsia="en-AU"/>
        </w:rPr>
        <w:t xml:space="preserve">The AI system relies on input data </w:t>
      </w:r>
      <w:r w:rsidRPr="005F32DC">
        <w:rPr>
          <w:lang w:val="en-AU" w:eastAsia="en-AU"/>
        </w:rPr>
        <w:t>that is tracked and recorded using {{ faira_form.A2_1 | format_list }}.</w:t>
      </w:r>
    </w:p>
    <w:p w14:paraId="04AF6379" w14:textId="77777777" w:rsidR="00EB5051" w:rsidRPr="004E6262" w:rsidRDefault="00EB5051" w:rsidP="00EB5051">
      <w:r w:rsidRPr="004E6262">
        <w:t>{%p if faira_form.A2_2 == "Yes" %}</w:t>
      </w:r>
    </w:p>
    <w:p w14:paraId="5787BAD3" w14:textId="77777777" w:rsidR="00EB5051" w:rsidRPr="004E6262" w:rsidRDefault="00EB5051" w:rsidP="00EB5051">
      <w:r w:rsidRPr="004E6262">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3A702C80" w14:textId="2088AF81" w:rsidR="001B5FCA" w:rsidRPr="004E6262" w:rsidRDefault="00EB5051" w:rsidP="00EB5051">
      <w:r w:rsidRPr="004E6262">
        <w:t xml:space="preserve">Controls enabling users or operators to limit the data collected or used by the system are described as </w:t>
      </w:r>
      <w:r w:rsidR="00FB5053" w:rsidRPr="00FB5053">
        <w:t>{{ faira_form.A2_2_user_limits | replace("Yes — ", "") | replace("Yes - ", "") if faira_form.A2_2_user_limits else "not specified" }}</w:t>
      </w:r>
      <w:r w:rsidRPr="004E6262">
        <w:t>.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2DC01C5A" w14:textId="1F41BC8B" w:rsidR="006D62EE" w:rsidRPr="004E6262" w:rsidRDefault="00EB5051" w:rsidP="00EB5051">
      <w:r w:rsidRPr="004E6262">
        <w:t>{% if faira_form.A2_2_notes %}. Additional notes: {{ faira_form.A2_2_notes }}{%</w:t>
      </w:r>
      <w:r w:rsidR="0018177D" w:rsidRPr="004E6262">
        <w:t xml:space="preserve"> </w:t>
      </w:r>
      <w:r w:rsidRPr="004E6262">
        <w:t>endif %}</w:t>
      </w:r>
    </w:p>
    <w:p w14:paraId="4FFA521E" w14:textId="24E4581E" w:rsidR="00EB5051" w:rsidRPr="004E6262" w:rsidRDefault="00EB5051" w:rsidP="00EB5051">
      <w:r w:rsidRPr="004E6262">
        <w:t>{%p else %}</w:t>
      </w:r>
      <w:r w:rsidR="007444BC" w:rsidRPr="004E6262"/>
      <w:r w:rsidRPr="004E6262"/>
    </w:p>
    <w:p w14:paraId="512D2A9B" w14:textId="77777777" w:rsidR="00EB5051" w:rsidRPr="004E6262" w:rsidRDefault="00EB5051" w:rsidP="00EB5051">
      <w:r w:rsidRPr="004E6262">
        <w:t>The assessment indicates that the AI system does not require data from digital or physical environmental sources.</w:t>
      </w:r>
    </w:p>
    <w:p w14:paraId="5A549F78" w14:textId="77777777" w:rsidR="00EB5051" w:rsidRDefault="00EB5051" w:rsidP="00EB5051">
      <w:r w:rsidRPr="004E6262">
        <w:t>{%p endif %}</w:t>
      </w:r>
    </w:p>
    <w:p w14:paraId="28A36A52" w14:textId="2461E32B" w:rsidR="00F90F3C" w:rsidRPr="00F90F3C" w:rsidRDefault="00F90F3C" w:rsidP="00EB5051">
      <w:pPr>
        <w:rPr>
          <w:lang w:val="en-AU" w:eastAsia="en-AU"/>
        </w:rPr>
      </w:pPr>
      <w:r w:rsidRPr="00F90F3C">
        <w:rPr>
          <w:lang w:val="en-AU" w:eastAsia="en-AU"/>
        </w:rPr>
        <w:t xml:space="preserve">To support data integrity and operational reliability, safeguards are implemented to detect and manage corrupted, missing, or out-of-range data inputs. These safeguards </w:t>
      </w:r>
      <w:r w:rsidRPr="00A47EE0">
        <w:rPr>
          <w:lang w:val="en-AU" w:eastAsia="en-AU"/>
        </w:rPr>
        <w:t>include {{ faira_form.A2_3 | format_list }}.</w:t>
      </w:r>
    </w:p>
    <w:p w14:paraId="20328CA5" w14:textId="77777777" w:rsidR="00F90F3C" w:rsidRPr="00A47EE0" w:rsidRDefault="00F90F3C" w:rsidP="00F90F3C">
      <w:pPr>
        <w:rPr>
          <w:lang w:val="en-AU" w:eastAsia="en-AU"/>
        </w:rPr>
      </w:pPr>
      <w:r w:rsidRPr="00A47EE0">
        <w:rPr>
          <w:lang w:val="en-AU" w:eastAsia="en-AU"/>
        </w:rPr>
        <w:t>The types of data used by the AI system include {{ faira_form.A2_4 | format_list }}, with an assessed Business Impact Level (BIL) of {{ faira_form.A2_6 }}. This classification provides context for the sensitivity and potential consequence of data misuse or compromise.</w:t>
      </w:r>
    </w:p>
    <w:p w14:paraId="34D0B902" w14:textId="4EA9D700" w:rsidR="003A2D1B" w:rsidRDefault="003A2D1B" w:rsidP="00F90F3C">
      <w:pPr>
        <w:rPr>
          <w:lang w:val="en-AU" w:eastAsia="en-AU"/>
        </w:rPr>
      </w:pPr>
      <w:r>
        <w:rPr>
          <w:lang w:val="en-AU" w:eastAsia="en-AU"/>
        </w:rPr>
        <w:t xml:space="preserve">The </w:t>
      </w:r>
      <w:r w:rsidR="008F59E2">
        <w:rPr>
          <w:lang w:val="en-AU" w:eastAsia="en-AU"/>
        </w:rPr>
        <w:t>quality of the input data has been rated as follows:</w:t>
      </w:r>
    </w:p>
    <w:p w14:paraId="6A644845" w14:textId="001AC47B" w:rsidR="008F59E2" w:rsidRPr="00EF027A" w:rsidRDefault="00F232F9" w:rsidP="00F232F9">
      <w:pPr>
        <w:pStyle w:val="ListParagraph"/>
        <w:numPr>
          <w:ilvl w:val="0"/>
          <w:numId w:val="34"/>
        </w:numPr>
        <w:spacing w:before="60" w:after="60"/>
        <w:contextualSpacing w:val="0"/>
        <w:rPr>
          <w:b/>
          <w:bCs/>
          <w:lang w:val="en-AU" w:eastAsia="en-AU"/>
        </w:rPr>
      </w:pPr>
      <w:r w:rsidRPr="00F232F9">
        <w:rPr>
          <w:lang w:val="en-AU" w:eastAsia="en-AU"/>
        </w:rPr>
        <w:t>Accuracy:</w:t>
      </w:r>
      <w:r w:rsidR="00EF027A">
        <w:rPr>
          <w:lang w:val="en-AU" w:eastAsia="en-AU"/>
        </w:rPr>
        <w:t xml:space="preserve"> </w:t>
      </w:r>
      <w:r w:rsidR="00EF027A" w:rsidRPr="00EF027A">
        <w:rPr>
          <w:b/>
          <w:bCs/>
          <w:lang w:eastAsia="en-AU"/>
        </w:rPr>
        <w:t>{{ faira_form.A2_5_accuracy | rating_label }}</w:t>
      </w:r>
    </w:p>
    <w:p w14:paraId="21AC4B51" w14:textId="4E85F0A0" w:rsidR="00F232F9" w:rsidRPr="00F232F9" w:rsidRDefault="00F232F9" w:rsidP="00F232F9">
      <w:pPr>
        <w:pStyle w:val="ListParagraph"/>
        <w:numPr>
          <w:ilvl w:val="0"/>
          <w:numId w:val="34"/>
        </w:numPr>
        <w:spacing w:before="60" w:after="60"/>
        <w:contextualSpacing w:val="0"/>
        <w:rPr>
          <w:lang w:val="en-AU" w:eastAsia="en-AU"/>
        </w:rPr>
      </w:pPr>
      <w:r w:rsidRPr="00F232F9">
        <w:rPr>
          <w:lang w:val="en-AU" w:eastAsia="en-AU"/>
        </w:rPr>
        <w:t>Completeness:</w:t>
      </w:r>
      <w:r w:rsidR="00EF027A">
        <w:rPr>
          <w:lang w:val="en-AU" w:eastAsia="en-AU"/>
        </w:rPr>
        <w:t xml:space="preserve"> </w:t>
      </w:r>
      <w:r w:rsidR="00EF027A" w:rsidRPr="00EF027A">
        <w:rPr>
          <w:b/>
          <w:bCs/>
          <w:lang w:eastAsia="en-AU"/>
        </w:rPr>
        <w:t>{{ faira_form.A2_5_completeness | rating_label }}</w:t>
      </w:r>
    </w:p>
    <w:p w14:paraId="7A410973" w14:textId="3B8AA7AE" w:rsidR="00F232F9" w:rsidRPr="00F232F9" w:rsidRDefault="00F232F9" w:rsidP="00F232F9">
      <w:pPr>
        <w:pStyle w:val="ListParagraph"/>
        <w:numPr>
          <w:ilvl w:val="0"/>
          <w:numId w:val="34"/>
        </w:numPr>
        <w:spacing w:before="60" w:after="60"/>
        <w:contextualSpacing w:val="0"/>
        <w:rPr>
          <w:lang w:val="en-AU" w:eastAsia="en-AU"/>
        </w:rPr>
      </w:pPr>
      <w:r w:rsidRPr="00F232F9">
        <w:rPr>
          <w:lang w:val="en-AU" w:eastAsia="en-AU"/>
        </w:rPr>
        <w:t>Reliability:</w:t>
      </w:r>
      <w:r w:rsidR="003A1C7F">
        <w:rPr>
          <w:lang w:val="en-AU" w:eastAsia="en-AU"/>
        </w:rPr>
        <w:t xml:space="preserve"> </w:t>
      </w:r>
      <w:r w:rsidR="003A1C7F" w:rsidRPr="003A1C7F">
        <w:rPr>
          <w:b/>
          <w:bCs/>
          <w:lang w:eastAsia="en-AU"/>
        </w:rPr>
        <w:t>{{ faira_form.A2_5_reliability | rating_label }}</w:t>
      </w:r>
    </w:p>
    <w:p w14:paraId="587378E3" w14:textId="27AF61C4" w:rsidR="00F232F9" w:rsidRPr="003A1C7F" w:rsidRDefault="00F232F9" w:rsidP="00F232F9">
      <w:pPr>
        <w:pStyle w:val="ListParagraph"/>
        <w:numPr>
          <w:ilvl w:val="0"/>
          <w:numId w:val="34"/>
        </w:numPr>
        <w:spacing w:before="60" w:after="60"/>
        <w:contextualSpacing w:val="0"/>
        <w:rPr>
          <w:b/>
          <w:bCs/>
          <w:lang w:val="en-AU" w:eastAsia="en-AU"/>
        </w:rPr>
      </w:pPr>
      <w:r w:rsidRPr="00F232F9">
        <w:rPr>
          <w:lang w:val="en-AU" w:eastAsia="en-AU"/>
        </w:rPr>
        <w:t>Relevance:</w:t>
      </w:r>
      <w:r w:rsidR="003A1C7F">
        <w:rPr>
          <w:lang w:val="en-AU" w:eastAsia="en-AU"/>
        </w:rPr>
        <w:t xml:space="preserve"> </w:t>
      </w:r>
      <w:r w:rsidR="003A1C7F" w:rsidRPr="003A1C7F">
        <w:rPr>
          <w:b/>
          <w:bCs/>
          <w:lang w:eastAsia="en-AU"/>
        </w:rPr>
        <w:t>{{ faira_form.A2_5_relevance | rating_label }}</w:t>
      </w:r>
    </w:p>
    <w:p w14:paraId="22096114" w14:textId="2326744F" w:rsidR="003A1C7F" w:rsidRPr="00FB0BB0" w:rsidRDefault="00F232F9" w:rsidP="00450391">
      <w:pPr>
        <w:pStyle w:val="ListParagraph"/>
        <w:numPr>
          <w:ilvl w:val="0"/>
          <w:numId w:val="34"/>
        </w:numPr>
        <w:spacing w:before="60" w:after="60"/>
        <w:contextualSpacing w:val="0"/>
        <w:rPr>
          <w:lang w:val="en-AU" w:eastAsia="en-AU"/>
        </w:rPr>
      </w:pPr>
      <w:r w:rsidRPr="00F232F9">
        <w:rPr>
          <w:lang w:val="en-AU" w:eastAsia="en-AU"/>
        </w:rPr>
        <w:t>Timeliness:</w:t>
      </w:r>
      <w:r w:rsidR="003A1C7F">
        <w:rPr>
          <w:lang w:val="en-AU" w:eastAsia="en-AU"/>
        </w:rPr>
        <w:t xml:space="preserve"> </w:t>
      </w:r>
      <w:r w:rsidR="003A1C7F" w:rsidRPr="003A1C7F">
        <w:rPr>
          <w:b/>
          <w:bCs/>
          <w:lang w:eastAsia="en-AU"/>
        </w:rPr>
        <w:t>{{ faira_form.A2_5_timeliness | rating_label }}</w:t>
      </w:r>
    </w:p>
    <w:p w14:paraId="1E09428C" w14:textId="77777777" w:rsidR="00FB0BB0" w:rsidRDefault="00FB0BB0" w:rsidP="00450391">
      <w:pPr>
        <w:spacing w:before="60" w:after="60"/>
        <w:rPr>
          <w:lang w:val="en-AU" w:eastAsia="en-AU"/>
        </w:rPr>
      </w:pPr>
    </w:p>
    <w:p w14:paraId="30942338" w14:textId="75A227CC" w:rsidR="007F04CD" w:rsidRDefault="007F04CD" w:rsidP="00450391">
      <w:pPr>
        <w:spacing w:before="60" w:after="60"/>
        <w:rPr>
          <w:lang w:val="en-AU" w:eastAsia="en-AU"/>
        </w:rPr>
      </w:pPr>
      <w:r>
        <w:rPr>
          <w:lang w:val="en-AU" w:eastAsia="en-AU"/>
        </w:rPr>
        <w:t>{%p if faira_form.A2_7 == “Yes” %}</w:t>
      </w:r>
    </w:p>
    <w:p w14:paraId="77783EEE" w14:textId="77777777" w:rsidR="00450391" w:rsidRDefault="00F90F3C" w:rsidP="00450391">
      <w:pPr>
        <w:spacing w:before="60" w:after="60"/>
        <w:rPr>
          <w:lang w:val="en-AU" w:eastAsia="en-AU"/>
        </w:rPr>
      </w:pPr>
      <w:r w:rsidRPr="00F90F3C">
        <w:rPr>
          <w:lang w:val="en-AU" w:eastAsia="en-AU"/>
        </w:rPr>
        <w:t xml:space="preserve">The AI </w:t>
      </w:r>
      <w:r w:rsidRPr="008622B6">
        <w:rPr>
          <w:lang w:val="en-AU" w:eastAsia="en-AU"/>
        </w:rPr>
        <w:t>system has been identified as using regulated or sensitive data. The categories of regulated or sensitive data involved include {{ faira_form.A2_7_data_types | format_list }}</w:t>
      </w:r>
      <w:r w:rsidR="00450391" w:rsidRPr="008622B6">
        <w:rPr>
          <w:lang w:val="en-AU" w:eastAsia="en-AU"/>
        </w:rPr>
        <w:t>.</w:t>
      </w:r>
    </w:p>
    <w:p w14:paraId="477F87A2" w14:textId="77777777" w:rsidR="00450391" w:rsidRDefault="00F90F3C" w:rsidP="00450391">
      <w:pPr>
        <w:spacing w:before="60" w:after="60"/>
        <w:rPr>
          <w:lang w:val="en-AU" w:eastAsia="en-AU"/>
        </w:rPr>
      </w:pPr>
      <w:r w:rsidRPr="00213E09">
        <w:rPr>
          <w:lang w:val="en-AU" w:eastAsia="en-AU"/>
        </w:rPr>
        <w:t>{%p else %}</w:t>
      </w:r>
      <w:r w:rsidRPr="00C67068">
        <w:rPr>
          <w:sz w:val="20"/>
          <w:szCs w:val="20"/>
        </w:rPr>
        <w:t xml:space="preserve"> if faira_form.B6_4 == "Yes" %} </w:t>
      </w:r>
    </w:p>
    <w:p w14:paraId="7C7B8136" w14:textId="6C735BE4" w:rsidR="00CC7469" w:rsidRPr="00C67068" w:rsidRDefault="00CC7469" w:rsidP="00B4708B">
      <w:pPr>
        <w:pStyle w:val="ListParagraph"/>
        <w:numPr>
          <w:ilvl w:val="0"/>
          <w:numId w:val="44"/>
        </w:numPr>
        <w:spacing w:before="60" w:after="60"/>
        <w:contextualSpacing w:val="0"/>
        <w:rPr>
          <w:sz w:val="20"/>
          <w:szCs w:val="20"/>
        </w:rPr>
      </w:pPr>
      <w:r w:rsidRPr="00C67068">
        <w:rPr>
          <w:sz w:val="20"/>
          <w:szCs w:val="20"/>
        </w:rPr>
        <w:t>Audience: {{ faira_form.B6_4_audience | format_list if faira_form.B6_4_audience else "not specified" }}</w:t>
      </w:r>
    </w:p>
    <w:p w14:paraId="3DD98996" w14:textId="313FF77C" w:rsidR="00CC7469" w:rsidRPr="00C67068" w:rsidRDefault="00CC7469" w:rsidP="00B4708B">
      <w:pPr>
        <w:pStyle w:val="ListParagraph"/>
        <w:numPr>
          <w:ilvl w:val="0"/>
          <w:numId w:val="44"/>
        </w:numPr>
        <w:spacing w:before="60" w:after="60"/>
        <w:contextualSpacing w:val="0"/>
        <w:rPr>
          <w:sz w:val="20"/>
          <w:szCs w:val="20"/>
        </w:rPr>
      </w:pPr>
      <w:r w:rsidRPr="00C67068">
        <w:rPr>
          <w:sz w:val="20"/>
          <w:szCs w:val="20"/>
        </w:rPr>
        <w:t>Methods: {{ faira_form.B6_4_explanation_methods | format_list if faira_form.B6_4_explanation_methods else "not specified" }}</w:t>
      </w:r>
    </w:p>
    <w:p w14:paraId="13FFDE95" w14:textId="74A4088A" w:rsidR="00CC7469" w:rsidRPr="00C67068" w:rsidRDefault="00CC7469" w:rsidP="00B4708B">
      <w:pPr>
        <w:pStyle w:val="ListParagraph"/>
        <w:numPr>
          <w:ilvl w:val="0"/>
          <w:numId w:val="44"/>
        </w:numPr>
        <w:spacing w:before="60" w:after="60"/>
        <w:contextualSpacing w:val="0"/>
        <w:rPr>
          <w:sz w:val="20"/>
          <w:szCs w:val="20"/>
        </w:rPr>
      </w:pPr>
      <w:r w:rsidRPr="00C67068">
        <w:rPr>
          <w:sz w:val="20"/>
          <w:szCs w:val="20"/>
        </w:rPr>
        <w:t>Timing: {{ faira_form.B6_4_timing if faira_form.B6_4_timing else "not specified" }}; Content: {{ faira_form.B6_4_explanation_content | format_list if faira_form.B6_4_explanation_content else "not specified" }}</w:t>
      </w:r>
    </w:p>
    <w:p w14:paraId="6939A7E1" w14:textId="1D71AC44" w:rsidR="00CC7469" w:rsidRPr="00C67068" w:rsidRDefault="00CC7469" w:rsidP="00B4708B">
      <w:pPr>
        <w:pStyle w:val="ListParagraph"/>
        <w:numPr>
          <w:ilvl w:val="0"/>
          <w:numId w:val="44"/>
        </w:numPr>
        <w:spacing w:before="60" w:after="60"/>
        <w:contextualSpacing w:val="0"/>
        <w:rPr>
          <w:sz w:val="20"/>
          <w:szCs w:val="20"/>
        </w:rPr>
      </w:pPr>
      <w:r w:rsidRPr="00C67068">
        <w:rPr>
          <w:sz w:val="20"/>
          <w:szCs w:val="20"/>
        </w:rPr>
        <w:t>Accessibility: {{ faira_form.B6_4_accessibility if faira_form.B6_4_accessibility else "not specified" }}</w:t>
      </w:r>
    </w:p>
    <w:p w14:paraId="30D73540" w14:textId="39D40FB7" w:rsidR="00CC7469" w:rsidRPr="00C67068" w:rsidRDefault="00CC7469" w:rsidP="00B4708B">
      <w:pPr>
        <w:pStyle w:val="ListParagraph"/>
        <w:numPr>
          <w:ilvl w:val="0"/>
          <w:numId w:val="44"/>
        </w:numPr>
        <w:spacing w:before="60" w:after="60"/>
        <w:contextualSpacing w:val="0"/>
        <w:rPr>
          <w:sz w:val="20"/>
          <w:szCs w:val="20"/>
        </w:rPr>
      </w:pPr>
      <w:r w:rsidRPr="00C67068">
        <w:rPr>
          <w:sz w:val="20"/>
          <w:szCs w:val="20"/>
        </w:rPr>
        <w:t>Limitations disclosed: {{ faira_form.B6_4_limitations_disclosed if faira_form.B6_4_limitations_disclosed else "not specified" }}{% if faira_form.B6_4_notes %}</w:t>
      </w:r>
    </w:p>
    <w:p w14:paraId="1F33972D" w14:textId="2D88C6F7" w:rsidR="00D00752" w:rsidRPr="00C67068" w:rsidRDefault="00CC7469" w:rsidP="00C67068">
      <w:pPr>
        <w:pStyle w:val="ListParagraph"/>
        <w:keepNext/>
        <w:numPr>
          <w:ilvl w:val="0"/>
          <w:numId w:val="44"/>
        </w:numPr>
        <w:spacing w:before="60" w:after="60"/>
        <w:contextualSpacing w:val="0"/>
        <w:rPr>
          <w:sz w:val="20"/>
          <w:szCs w:val="20"/>
          <w:lang w:val="en-AU" w:eastAsia="en-AU"/>
        </w:rPr>
      </w:pPr>
      <w:r w:rsidRPr="00C67068">
        <w:rPr>
          <w:sz w:val="20"/>
          <w:szCs w:val="20"/>
        </w:rPr>
        <w:t>Notes: {{ faira_form.B6_4_notes }}{% endif %}{% elif faira_form.B6_4 == "No" %}No{%p else %}</w:t>
      </w:r>
      <w:r w:rsidRPr="00020023">
        <w:rPr>
          <w:highlight w:val="yellow"/>
          <w:lang w:val="en-AU" w:eastAsia="en-AU"/>
        </w:rPr>
        <w:t xml:space="preserve"> if controls and controls | length &gt; 0 %}</w:t>
      </w:r>
    </w:p>
    <w:p w14:paraId="4A338B29" w14:textId="76AD1F4E" w:rsidR="0039152E" w:rsidRPr="00020023" w:rsidRDefault="0039152E" w:rsidP="0039152E">
      <w:pPr>
        <w:rPr>
          <w:b/>
          <w:bCs/>
          <w:i/>
          <w:iCs/>
          <w:highlight w:val="yellow"/>
          <w:lang w:eastAsia="en-AU"/>
        </w:rPr>
      </w:pPr>
      <w:r w:rsidRPr="00020023">
        <w:rPr>
          <w:b/>
          <w:bCs/>
          <w:highlight w:val="yellow"/>
          <w:lang w:eastAsia="en-AU"/>
        </w:rPr>
        <w:t xml:space="preserve">Recommended Controls — Transparency </w:t>
      </w:r>
      <w:r w:rsidR="00B90F6D">
        <w:rPr>
          <w:b/>
          <w:bCs/>
          <w:highlight w:val="yellow"/>
          <w:lang w:eastAsia="en-AU"/>
        </w:rPr>
        <w:t>and</w:t>
      </w:r>
      <w:r w:rsidRPr="00020023">
        <w:rPr>
          <w:b/>
          <w:bCs/>
          <w:highlight w:val="yellow"/>
          <w:lang w:eastAsia="en-AU"/>
        </w:rPr>
        <w:t xml:space="preserve">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470699" w:rsidRPr="00020023" w14:paraId="34798583" w14:textId="77777777" w:rsidTr="004A175B">
        <w:trPr>
          <w:tblHeader/>
        </w:trPr>
        <w:tc>
          <w:tcPr>
            <w:tcW w:w="839" w:type="pct"/>
            <w:shd w:val="clear" w:color="auto" w:fill="D9D9D9" w:themeFill="background1" w:themeFillShade="D9"/>
            <w:hideMark/>
          </w:tcPr>
          <w:p w14:paraId="3FF82FD6"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Control ID</w:t>
            </w:r>
          </w:p>
        </w:tc>
        <w:tc>
          <w:tcPr>
            <w:tcW w:w="617" w:type="pct"/>
            <w:shd w:val="clear" w:color="auto" w:fill="D9D9D9" w:themeFill="background1" w:themeFillShade="D9"/>
          </w:tcPr>
          <w:p w14:paraId="2F4FFAFC"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Title</w:t>
            </w:r>
          </w:p>
        </w:tc>
        <w:tc>
          <w:tcPr>
            <w:tcW w:w="1137" w:type="pct"/>
            <w:shd w:val="clear" w:color="auto" w:fill="D9D9D9" w:themeFill="background1" w:themeFillShade="D9"/>
          </w:tcPr>
          <w:p w14:paraId="2A5C7203"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Details</w:t>
            </w:r>
          </w:p>
        </w:tc>
        <w:tc>
          <w:tcPr>
            <w:tcW w:w="798" w:type="pct"/>
            <w:shd w:val="clear" w:color="auto" w:fill="D9D9D9" w:themeFill="background1" w:themeFillShade="D9"/>
          </w:tcPr>
          <w:p w14:paraId="378E961C"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Control Type</w:t>
            </w:r>
          </w:p>
        </w:tc>
        <w:tc>
          <w:tcPr>
            <w:tcW w:w="799" w:type="pct"/>
            <w:shd w:val="clear" w:color="auto" w:fill="D9D9D9" w:themeFill="background1" w:themeFillShade="D9"/>
            <w:hideMark/>
          </w:tcPr>
          <w:p w14:paraId="742192C6"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Implementation Effort</w:t>
            </w:r>
          </w:p>
        </w:tc>
        <w:tc>
          <w:tcPr>
            <w:tcW w:w="810" w:type="pct"/>
            <w:shd w:val="clear" w:color="auto" w:fill="D9D9D9" w:themeFill="background1" w:themeFillShade="D9"/>
            <w:hideMark/>
          </w:tcPr>
          <w:p w14:paraId="4708B7A1"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Implementation Horizon</w:t>
            </w:r>
          </w:p>
        </w:tc>
      </w:tr>
      <w:tr w:rsidR="00470699" w:rsidRPr="00020023" w14:paraId="1655A0B1" w14:textId="77777777" w:rsidTr="00AD6D1D">
        <w:trPr>
          <w:trHeight w:val="667"/>
        </w:trPr>
        <w:tc>
          <w:tcPr>
            <w:tcW w:w="839" w:type="pct"/>
          </w:tcPr>
          <w:p w14:paraId="4BE7C45C" w14:textId="3CF97F86" w:rsidR="00470699" w:rsidRPr="00020023" w:rsidRDefault="00470699" w:rsidP="00470699">
            <w:pPr>
              <w:rPr>
                <w:sz w:val="20"/>
                <w:szCs w:val="20"/>
                <w:highlight w:val="yellow"/>
                <w:lang w:val="en-AU" w:eastAsia="en-AU"/>
              </w:rPr>
            </w:pPr>
            <w:r w:rsidRPr="00020023">
              <w:rPr>
                <w:sz w:val="20"/>
                <w:szCs w:val="20"/>
                <w:highlight w:val="yellow"/>
                <w:lang w:val="en-AU" w:eastAsia="en-AU"/>
              </w:rPr>
              <w:t>{%tr for control in controls %}</w:t>
            </w:r>
          </w:p>
          <w:p w14:paraId="3503CD41" w14:textId="342D60CF" w:rsidR="00470699" w:rsidRPr="00020023" w:rsidRDefault="00470699" w:rsidP="004A175B">
            <w:pPr>
              <w:rPr>
                <w:sz w:val="20"/>
                <w:szCs w:val="20"/>
                <w:highlight w:val="yellow"/>
                <w:lang w:val="en-AU" w:eastAsia="en-AU"/>
              </w:rPr>
            </w:pPr>
          </w:p>
        </w:tc>
        <w:tc>
          <w:tcPr>
            <w:tcW w:w="617" w:type="pct"/>
          </w:tcPr>
          <w:p w14:paraId="6DE60835" w14:textId="77777777" w:rsidR="00470699" w:rsidRPr="00020023" w:rsidRDefault="00470699" w:rsidP="004A175B">
            <w:pPr>
              <w:rPr>
                <w:sz w:val="20"/>
                <w:szCs w:val="20"/>
                <w:highlight w:val="yellow"/>
                <w:lang w:val="en-AU" w:eastAsia="en-AU"/>
              </w:rPr>
            </w:pPr>
          </w:p>
        </w:tc>
        <w:tc>
          <w:tcPr>
            <w:tcW w:w="1137" w:type="pct"/>
          </w:tcPr>
          <w:p w14:paraId="2CD5D20A" w14:textId="77777777" w:rsidR="00470699" w:rsidRPr="00020023" w:rsidRDefault="00470699" w:rsidP="004A175B">
            <w:pPr>
              <w:rPr>
                <w:sz w:val="20"/>
                <w:szCs w:val="20"/>
                <w:highlight w:val="yellow"/>
                <w:lang w:val="en-AU" w:eastAsia="en-AU"/>
              </w:rPr>
            </w:pPr>
          </w:p>
        </w:tc>
        <w:tc>
          <w:tcPr>
            <w:tcW w:w="798" w:type="pct"/>
          </w:tcPr>
          <w:p w14:paraId="21E79BFB" w14:textId="77777777" w:rsidR="00470699" w:rsidRPr="00020023" w:rsidRDefault="00470699" w:rsidP="004A175B">
            <w:pPr>
              <w:rPr>
                <w:sz w:val="20"/>
                <w:szCs w:val="20"/>
                <w:highlight w:val="yellow"/>
                <w:lang w:val="en-AU" w:eastAsia="en-AU"/>
              </w:rPr>
            </w:pPr>
          </w:p>
        </w:tc>
        <w:tc>
          <w:tcPr>
            <w:tcW w:w="799" w:type="pct"/>
          </w:tcPr>
          <w:p w14:paraId="4D57B790" w14:textId="77777777" w:rsidR="00470699" w:rsidRPr="00020023" w:rsidRDefault="00470699" w:rsidP="004A175B">
            <w:pPr>
              <w:rPr>
                <w:sz w:val="20"/>
                <w:szCs w:val="20"/>
                <w:highlight w:val="yellow"/>
                <w:lang w:val="en-AU" w:eastAsia="en-AU"/>
              </w:rPr>
            </w:pPr>
          </w:p>
        </w:tc>
        <w:tc>
          <w:tcPr>
            <w:tcW w:w="810" w:type="pct"/>
          </w:tcPr>
          <w:p w14:paraId="3929DED0" w14:textId="77777777" w:rsidR="00470699" w:rsidRPr="00020023" w:rsidRDefault="00470699" w:rsidP="004A175B">
            <w:pPr>
              <w:rPr>
                <w:sz w:val="20"/>
                <w:szCs w:val="20"/>
                <w:highlight w:val="yellow"/>
                <w:lang w:val="en-AU" w:eastAsia="en-AU"/>
              </w:rPr>
            </w:pPr>
          </w:p>
        </w:tc>
      </w:tr>
      <w:tr w:rsidR="00470699" w:rsidRPr="00020023" w14:paraId="4D68F05F" w14:textId="77777777" w:rsidTr="004A175B">
        <w:tc>
          <w:tcPr>
            <w:tcW w:w="839" w:type="pct"/>
          </w:tcPr>
          <w:p w14:paraId="6E025295"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{{control.control_id}}</w:t>
            </w:r>
          </w:p>
        </w:tc>
        <w:tc>
          <w:tcPr>
            <w:tcW w:w="617" w:type="pct"/>
          </w:tcPr>
          <w:p w14:paraId="6A270561"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{{control.title}}</w:t>
            </w:r>
          </w:p>
        </w:tc>
        <w:tc>
          <w:tcPr>
            <w:tcW w:w="1137" w:type="pct"/>
          </w:tcPr>
          <w:p w14:paraId="76063FC3" w14:textId="77777777" w:rsidR="00470699" w:rsidRPr="00020023" w:rsidRDefault="00470699" w:rsidP="004A175B">
            <w:pPr>
              <w:rPr>
                <w:sz w:val="20"/>
                <w:szCs w:val="20"/>
                <w:highlight w:val="yellow"/>
                <w:lang w:val="en-AU" w:eastAsia="en-AU"/>
              </w:rPr>
            </w:pPr>
            <w:r w:rsidRPr="00020023">
              <w:rPr>
                <w:sz w:val="20"/>
                <w:szCs w:val="20"/>
                <w:highlight w:val="yellow"/>
                <w:lang w:eastAsia="en-AU"/>
              </w:rPr>
              <w:t>{{control.detailed_description}}</w:t>
            </w:r>
          </w:p>
        </w:tc>
        <w:tc>
          <w:tcPr>
            <w:tcW w:w="798" w:type="pct"/>
          </w:tcPr>
          <w:p w14:paraId="68C920C3"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{{control.control_type}}</w:t>
            </w:r>
          </w:p>
        </w:tc>
        <w:tc>
          <w:tcPr>
            <w:tcW w:w="799" w:type="pct"/>
          </w:tcPr>
          <w:p w14:paraId="06FABBAD"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{{control.implementation_effort}}</w:t>
            </w:r>
          </w:p>
        </w:tc>
        <w:tc>
          <w:tcPr>
            <w:tcW w:w="810" w:type="pct"/>
          </w:tcPr>
          <w:p w14:paraId="5BFE7F5D"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{{control.implementation_horizon}}</w:t>
            </w:r>
          </w:p>
        </w:tc>
      </w:tr>
      <w:tr w:rsidR="00470699" w:rsidRPr="00020023" w14:paraId="1BE72694" w14:textId="77777777" w:rsidTr="004A175B">
        <w:tc>
          <w:tcPr>
            <w:tcW w:w="839" w:type="pct"/>
          </w:tcPr>
          <w:p w14:paraId="4DDA4154"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{%tr endfor %}</w:t>
            </w:r>
          </w:p>
        </w:tc>
        <w:tc>
          <w:tcPr>
            <w:tcW w:w="617" w:type="pct"/>
          </w:tcPr>
          <w:p w14:paraId="49092508" w14:textId="77777777" w:rsidR="00470699" w:rsidRPr="00020023" w:rsidRDefault="00470699" w:rsidP="004A175B">
            <w:pPr>
              <w:rPr>
                <w:sz w:val="20"/>
                <w:szCs w:val="20"/>
                <w:highlight w:val="yellow"/>
                <w:lang w:val="en-AU" w:eastAsia="en-AU"/>
              </w:rPr>
            </w:pPr>
          </w:p>
        </w:tc>
        <w:tc>
          <w:tcPr>
            <w:tcW w:w="1137" w:type="pct"/>
          </w:tcPr>
          <w:p w14:paraId="7EDE84DC" w14:textId="77777777" w:rsidR="00470699" w:rsidRPr="00020023" w:rsidRDefault="00470699" w:rsidP="004A175B">
            <w:pPr>
              <w:rPr>
                <w:sz w:val="20"/>
                <w:szCs w:val="20"/>
                <w:highlight w:val="yellow"/>
                <w:lang w:val="en-AU" w:eastAsia="en-AU"/>
              </w:rPr>
            </w:pPr>
          </w:p>
        </w:tc>
        <w:tc>
          <w:tcPr>
            <w:tcW w:w="798" w:type="pct"/>
          </w:tcPr>
          <w:p w14:paraId="399BEDC6" w14:textId="77777777" w:rsidR="00470699" w:rsidRPr="00020023" w:rsidRDefault="00470699" w:rsidP="004A175B">
            <w:pPr>
              <w:rPr>
                <w:sz w:val="20"/>
                <w:szCs w:val="20"/>
                <w:highlight w:val="yellow"/>
                <w:lang w:val="en-AU" w:eastAsia="en-AU"/>
              </w:rPr>
            </w:pPr>
          </w:p>
        </w:tc>
        <w:tc>
          <w:tcPr>
            <w:tcW w:w="799" w:type="pct"/>
          </w:tcPr>
          <w:p w14:paraId="2DFD9687" w14:textId="77777777" w:rsidR="00470699" w:rsidRPr="00020023" w:rsidRDefault="00470699" w:rsidP="004A175B">
            <w:pPr>
              <w:rPr>
                <w:sz w:val="20"/>
                <w:szCs w:val="20"/>
                <w:highlight w:val="yellow"/>
                <w:lang w:val="en-AU" w:eastAsia="en-AU"/>
              </w:rPr>
            </w:pPr>
          </w:p>
        </w:tc>
        <w:tc>
          <w:tcPr>
            <w:tcW w:w="810" w:type="pct"/>
          </w:tcPr>
          <w:p w14:paraId="74848B76" w14:textId="77777777" w:rsidR="00470699" w:rsidRPr="00020023" w:rsidRDefault="00470699" w:rsidP="004A175B">
            <w:pPr>
              <w:rPr>
                <w:sz w:val="20"/>
                <w:szCs w:val="20"/>
                <w:highlight w:val="yellow"/>
                <w:lang w:val="en-AU" w:eastAsia="en-AU"/>
              </w:rPr>
            </w:pPr>
          </w:p>
        </w:tc>
      </w:tr>
    </w:tbl>
    <w:p w14:paraId="16676ED4" w14:textId="5426D415" w:rsidR="001557BB" w:rsidRPr="00020023" w:rsidRDefault="001557BB" w:rsidP="001557BB">
      <w:pPr>
        <w:rPr>
          <w:highlight w:val="yellow"/>
          <w:lang w:val="en-AU" w:eastAsia="en-AU"/>
        </w:rPr>
      </w:pPr>
      <w:r w:rsidRPr="00020023">
        <w:rPr>
          <w:highlight w:val="yellow"/>
          <w:lang w:val="en-AU" w:eastAsia="en-AU"/>
        </w:rPr>
        <w:t>{%p else %}</w:t>
      </w:r>
      <w:r w:rsidR="00461F35" w:rsidRPr="00020023">
        <w:rPr>
          <w:highlight w:val="yellow"/>
          <w:lang w:val="en-AU" w:eastAsia="en-AU"/>
        </w:rPr>
      </w:r>
      <w:r w:rsidRPr="00020023">
        <w:rPr>
          <w:highlight w:val="yellow"/>
          <w:lang w:val="en-AU" w:eastAsia="en-AU"/>
        </w:rPr>
      </w:r>
    </w:p>
    <w:p w14:paraId="1A1542DA" w14:textId="77777777" w:rsidR="001557BB" w:rsidRPr="00020023" w:rsidRDefault="001557BB" w:rsidP="001557BB">
      <w:pPr>
        <w:rPr>
          <w:highlight w:val="yellow"/>
          <w:lang w:val="en-AU" w:eastAsia="en-AU"/>
        </w:rPr>
      </w:pPr>
      <w:r w:rsidRPr="00020023">
        <w:rPr>
          <w:highlight w:val="yellow"/>
          <w:lang w:val="en-AU" w:eastAsia="en-AU"/>
        </w:rPr>
        <w:t>No additional controls have been prioritised at this time, based on current system context and assessed residual risk.</w:t>
      </w:r>
    </w:p>
    <w:p w14:paraId="29D556D8" w14:textId="70A31719" w:rsidR="001557BB" w:rsidRDefault="001557BB" w:rsidP="001557BB">
      <w:pPr>
        <w:rPr>
          <w:lang w:val="en-AU" w:eastAsia="en-AU"/>
        </w:rPr>
      </w:pPr>
      <w:r w:rsidRPr="00020023">
        <w:rPr>
          <w:highlight w:val="yellow"/>
          <w:lang w:val="en-AU" w:eastAsia="en-AU"/>
        </w:rPr>
        <w:t>{%p endif %}</w:t>
      </w:r>
      <w:r w:rsidR="00461F35" w:rsidRPr="00020023">
        <w:rPr>
          <w:highlight w:val="yellow"/>
          <w:lang w:val="en-AU" w:eastAsia="en-AU"/>
        </w:rPr>
      </w:r>
      <w:r w:rsidRPr="00020023">
        <w:rPr>
          <w:highlight w:val="yellow"/>
          <w:lang w:val="en-AU" w:eastAsia="en-AU"/>
        </w:rPr>
      </w: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87102">
        <w:rPr>
          <w:lang w:val="en-AU" w:eastAsia="en-AU"/>
        </w:rPr>
        <w:t>{{ai.f_domain_b</w:t>
      </w:r>
      <w:r w:rsidR="00EE71E6" w:rsidRPr="00F87102">
        <w:rPr>
          <w:lang w:val="en-AU" w:eastAsia="en-AU"/>
        </w:rPr>
        <w:t>8</w:t>
      </w:r>
      <w:r w:rsidRPr="00F87102">
        <w:rPr>
          <w:lang w:val="en-AU" w:eastAsia="en-AU"/>
        </w:rPr>
        <w:t>_controls_rationale}}</w:t>
      </w:r>
    </w:p>
    <w:p w14:paraId="54ED3C4C" w14:textId="77777777" w:rsidR="00543F4E" w:rsidRPr="00BD3B78" w:rsidRDefault="00543F4E" w:rsidP="00684397">
      <w:pPr>
        <w:rPr>
          <w:lang w:val="en-AU" w:eastAsia="en-AU"/>
        </w:rPr>
      </w:pPr>
    </w:p>
    <w:p w14:paraId="20D8B7CA" w14:textId="76A6E7BC" w:rsidR="00431875" w:rsidRPr="00431875" w:rsidRDefault="00431875" w:rsidP="00431875">
      <w:pPr>
        <w:pStyle w:val="Heading02"/>
        <w:rPr>
          <w:lang w:val="en-AU" w:eastAsia="en-AU"/>
        </w:rPr>
      </w:pPr>
      <w:bookmarkStart w:id="33" w:name="_Toc220351620"/>
      <w:r w:rsidRPr="00431875">
        <w:rPr>
          <w:lang w:val="en-AU" w:eastAsia="en-AU"/>
        </w:rPr>
        <w:t xml:space="preserve">C3 — Existing Controls </w:t>
      </w:r>
      <w:r w:rsidR="00B90F6D">
        <w:rPr>
          <w:lang w:val="en-AU" w:eastAsia="en-AU"/>
        </w:rPr>
        <w:t>and</w:t>
      </w:r>
      <w:r w:rsidRPr="00431875">
        <w:rPr>
          <w:lang w:val="en-AU" w:eastAsia="en-AU"/>
        </w:rPr>
        <w:t xml:space="preserve"> Gaps</w:t>
      </w:r>
      <w:bookmarkEnd w:id="33"/>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F87102">
        <w:rPr>
          <w:lang w:eastAsia="en-AU"/>
        </w:rPr>
        <w:t>{{system_name}}, gaps</w:t>
      </w:r>
      <w:r w:rsidRPr="002C4562">
        <w:rPr>
          <w:lang w:eastAsia="en-AU"/>
        </w:rPr>
        <w:t xml:space="preserve">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50E8732C" w:rsidR="002C4562" w:rsidRDefault="002C4562" w:rsidP="001C0F8A">
      <w:pPr>
        <w:rPr>
          <w:b/>
          <w:bCs/>
          <w:lang w:eastAsia="en-AU"/>
        </w:rPr>
      </w:pPr>
      <w:r w:rsidRPr="002C4562">
        <w:rPr>
          <w:b/>
          <w:bCs/>
          <w:lang w:eastAsia="en-AU"/>
        </w:rPr>
        <w:t xml:space="preserve">Existing Controls </w:t>
      </w:r>
      <w:r w:rsidR="00B90F6D">
        <w:rPr>
          <w:b/>
          <w:bCs/>
          <w:lang w:eastAsia="en-AU"/>
        </w:rPr>
        <w:t>and</w:t>
      </w:r>
      <w:r w:rsidRPr="002C4562">
        <w:rPr>
          <w:b/>
          <w:bCs/>
          <w:lang w:eastAsia="en-AU"/>
        </w:rPr>
        <w:t xml:space="preserve">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26"/>
        <w:gridCol w:w="1955"/>
        <w:gridCol w:w="2095"/>
        <w:gridCol w:w="1199"/>
        <w:gridCol w:w="1199"/>
        <w:gridCol w:w="1342"/>
      </w:tblGrid>
      <w:tr w:rsidR="007958AE" w:rsidRPr="00880C57" w14:paraId="440ED15E" w14:textId="61F9F5D8" w:rsidTr="00635D0A">
        <w:trPr>
          <w:tblHeader/>
        </w:trPr>
        <w:tc>
          <w:tcPr>
            <w:tcW w:w="680" w:type="pct"/>
            <w:shd w:val="clear" w:color="auto" w:fill="D9D9D9" w:themeFill="background1" w:themeFillShade="D9"/>
            <w:tcMar>
              <w:top w:w="43" w:type="dxa"/>
              <w:left w:w="43" w:type="dxa"/>
              <w:bottom w:w="43" w:type="dxa"/>
              <w:right w:w="43" w:type="dxa"/>
            </w:tcMar>
            <w:hideMark/>
          </w:tcPr>
          <w:p w14:paraId="65246D57" w14:textId="77777777" w:rsidR="007958AE" w:rsidRPr="00880C57" w:rsidRDefault="007958AE" w:rsidP="00FA577A">
            <w:pPr>
              <w:rPr>
                <w:b/>
                <w:bCs/>
                <w:sz w:val="20"/>
                <w:szCs w:val="20"/>
                <w:lang w:val="en-AU" w:eastAsia="en-AU"/>
              </w:rPr>
            </w:pPr>
            <w:r w:rsidRPr="00880C57">
              <w:rPr>
                <w:b/>
                <w:bCs/>
                <w:sz w:val="20"/>
                <w:szCs w:val="20"/>
                <w:lang w:val="en-AU" w:eastAsia="en-AU"/>
              </w:rPr>
              <w:t>Domain</w:t>
            </w:r>
          </w:p>
        </w:tc>
        <w:tc>
          <w:tcPr>
            <w:tcW w:w="1084" w:type="pct"/>
            <w:shd w:val="clear" w:color="auto" w:fill="D9D9D9" w:themeFill="background1" w:themeFillShade="D9"/>
            <w:tcMar>
              <w:top w:w="43" w:type="dxa"/>
              <w:left w:w="43" w:type="dxa"/>
              <w:bottom w:w="43" w:type="dxa"/>
              <w:right w:w="43" w:type="dxa"/>
            </w:tcMar>
            <w:hideMark/>
          </w:tcPr>
          <w:p w14:paraId="41838B0E" w14:textId="77777777" w:rsidR="007958AE" w:rsidRPr="00880C57" w:rsidRDefault="007958AE" w:rsidP="00FA577A">
            <w:pPr>
              <w:rPr>
                <w:b/>
                <w:bCs/>
                <w:sz w:val="20"/>
                <w:szCs w:val="20"/>
                <w:lang w:val="en-AU" w:eastAsia="en-AU"/>
              </w:rPr>
            </w:pPr>
            <w:r w:rsidRPr="00880C57">
              <w:rPr>
                <w:b/>
                <w:bCs/>
                <w:sz w:val="20"/>
                <w:szCs w:val="20"/>
                <w:lang w:val="en-AU" w:eastAsia="en-AU"/>
              </w:rPr>
              <w:t>Existing Controls</w:t>
            </w:r>
          </w:p>
        </w:tc>
        <w:tc>
          <w:tcPr>
            <w:tcW w:w="1162" w:type="pct"/>
            <w:shd w:val="clear" w:color="auto" w:fill="D9D9D9" w:themeFill="background1" w:themeFillShade="D9"/>
            <w:tcMar>
              <w:top w:w="43" w:type="dxa"/>
              <w:left w:w="43" w:type="dxa"/>
              <w:bottom w:w="43" w:type="dxa"/>
              <w:right w:w="43" w:type="dxa"/>
            </w:tcMar>
            <w:hideMark/>
          </w:tcPr>
          <w:p w14:paraId="6E7A79DD" w14:textId="77777777" w:rsidR="007958AE" w:rsidRPr="00880C57" w:rsidRDefault="007958AE" w:rsidP="00FA577A">
            <w:pPr>
              <w:rPr>
                <w:b/>
                <w:bCs/>
                <w:sz w:val="20"/>
                <w:szCs w:val="20"/>
                <w:lang w:val="en-AU" w:eastAsia="en-AU"/>
              </w:rPr>
            </w:pPr>
            <w:r w:rsidRPr="00880C57">
              <w:rPr>
                <w:b/>
                <w:bCs/>
                <w:sz w:val="20"/>
                <w:szCs w:val="20"/>
                <w:lang w:val="en-AU" w:eastAsia="en-AU"/>
              </w:rPr>
              <w:t>Identified Gaps</w:t>
            </w:r>
          </w:p>
        </w:tc>
        <w:tc>
          <w:tcPr>
            <w:tcW w:w="665" w:type="pct"/>
            <w:shd w:val="clear" w:color="auto" w:fill="D9D9D9" w:themeFill="background1" w:themeFillShade="D9"/>
            <w:tcMar>
              <w:top w:w="43" w:type="dxa"/>
              <w:left w:w="43" w:type="dxa"/>
              <w:bottom w:w="43" w:type="dxa"/>
              <w:right w:w="43" w:type="dxa"/>
            </w:tcMar>
            <w:hideMark/>
          </w:tcPr>
          <w:p w14:paraId="6BA2150F" w14:textId="77777777" w:rsidR="007958AE" w:rsidRPr="00880C57" w:rsidRDefault="007958AE" w:rsidP="00FA577A">
            <w:pPr>
              <w:rPr>
                <w:b/>
                <w:bCs/>
                <w:sz w:val="20"/>
                <w:szCs w:val="20"/>
                <w:lang w:val="en-AU" w:eastAsia="en-AU"/>
              </w:rPr>
            </w:pPr>
            <w:r w:rsidRPr="00880C57">
              <w:rPr>
                <w:b/>
                <w:bCs/>
                <w:sz w:val="20"/>
                <w:szCs w:val="20"/>
                <w:lang w:val="en-AU" w:eastAsia="en-AU"/>
              </w:rPr>
              <w:t>Priority</w:t>
            </w:r>
          </w:p>
        </w:tc>
        <w:tc>
          <w:tcPr>
            <w:tcW w:w="665" w:type="pct"/>
            <w:shd w:val="clear" w:color="auto" w:fill="D9D9D9" w:themeFill="background1" w:themeFillShade="D9"/>
          </w:tcPr>
          <w:p w14:paraId="4FFA3669" w14:textId="6565A759" w:rsidR="007958AE" w:rsidRPr="00880C57" w:rsidRDefault="007958AE" w:rsidP="00FA577A">
            <w:pPr>
              <w:rPr>
                <w:b/>
                <w:bCs/>
                <w:sz w:val="20"/>
                <w:szCs w:val="20"/>
                <w:lang w:val="en-AU" w:eastAsia="en-AU"/>
              </w:rPr>
            </w:pPr>
            <w:r>
              <w:rPr>
                <w:b/>
                <w:bCs/>
                <w:sz w:val="20"/>
                <w:szCs w:val="20"/>
                <w:lang w:val="en-AU" w:eastAsia="en-AU"/>
              </w:rPr>
              <w:t>Risk Score</w:t>
            </w:r>
          </w:p>
        </w:tc>
        <w:tc>
          <w:tcPr>
            <w:tcW w:w="744" w:type="pct"/>
            <w:shd w:val="clear" w:color="auto" w:fill="D9D9D9" w:themeFill="background1" w:themeFillShade="D9"/>
          </w:tcPr>
          <w:p w14:paraId="4D5953D5" w14:textId="3839F61B" w:rsidR="007958AE" w:rsidRDefault="007958AE" w:rsidP="00FA577A">
            <w:pPr>
              <w:rPr>
                <w:b/>
                <w:bCs/>
                <w:sz w:val="20"/>
                <w:szCs w:val="20"/>
                <w:lang w:val="en-AU" w:eastAsia="en-AU"/>
              </w:rPr>
            </w:pPr>
            <w:r>
              <w:rPr>
                <w:b/>
                <w:bCs/>
                <w:sz w:val="20"/>
                <w:szCs w:val="20"/>
                <w:lang w:val="en-AU" w:eastAsia="en-AU"/>
              </w:rPr>
              <w:t>Control Effective</w:t>
            </w:r>
            <w:r w:rsidR="00FA577A">
              <w:rPr>
                <w:b/>
                <w:bCs/>
                <w:sz w:val="20"/>
                <w:szCs w:val="20"/>
                <w:lang w:val="en-AU" w:eastAsia="en-AU"/>
              </w:rPr>
              <w:t>ness Score</w:t>
            </w:r>
          </w:p>
        </w:tc>
      </w:tr>
      <w:tr w:rsidR="007958AE" w:rsidRPr="00880C57" w14:paraId="39C21A11" w14:textId="0D54FA00" w:rsidTr="00635D0A">
        <w:tc>
          <w:tcPr>
            <w:tcW w:w="680" w:type="pct"/>
            <w:tcMar>
              <w:top w:w="43" w:type="dxa"/>
              <w:left w:w="43" w:type="dxa"/>
              <w:bottom w:w="43" w:type="dxa"/>
              <w:right w:w="43" w:type="dxa"/>
            </w:tcMar>
            <w:vAlign w:val="center"/>
          </w:tcPr>
          <w:p w14:paraId="0782D2CD" w14:textId="771AA633" w:rsidR="007958AE" w:rsidRPr="00880C57" w:rsidRDefault="00F04858" w:rsidP="003134BB">
            <w:pPr>
              <w:rPr>
                <w:sz w:val="20"/>
                <w:szCs w:val="20"/>
                <w:lang w:val="en-AU" w:eastAsia="en-AU"/>
              </w:rPr>
            </w:pPr>
            <w:r w:rsidRPr="00705703">
              <w:rPr>
                <w:sz w:val="20"/>
                <w:szCs w:val="20"/>
                <w:lang w:eastAsia="en-AU"/>
              </w:rPr>
              <w:t>{%tr for gap in gaps %}</w:t>
            </w:r>
          </w:p>
        </w:tc>
        <w:tc>
          <w:tcPr>
            <w:tcW w:w="1084" w:type="pct"/>
            <w:tcMar>
              <w:top w:w="43" w:type="dxa"/>
              <w:left w:w="43" w:type="dxa"/>
              <w:bottom w:w="43" w:type="dxa"/>
              <w:right w:w="43" w:type="dxa"/>
            </w:tcMar>
            <w:vAlign w:val="center"/>
          </w:tcPr>
          <w:p w14:paraId="40DDB92C" w14:textId="25B480D0" w:rsidR="007958AE" w:rsidRPr="00880C57" w:rsidRDefault="007958AE" w:rsidP="003134BB">
            <w:pPr>
              <w:rPr>
                <w:sz w:val="20"/>
                <w:szCs w:val="20"/>
                <w:lang w:val="en-AU" w:eastAsia="en-AU"/>
              </w:rPr>
            </w:pPr>
          </w:p>
        </w:tc>
        <w:tc>
          <w:tcPr>
            <w:tcW w:w="1162" w:type="pct"/>
            <w:tcMar>
              <w:top w:w="43" w:type="dxa"/>
              <w:left w:w="43" w:type="dxa"/>
              <w:bottom w:w="43" w:type="dxa"/>
              <w:right w:w="43" w:type="dxa"/>
            </w:tcMar>
            <w:vAlign w:val="center"/>
          </w:tcPr>
          <w:p w14:paraId="15159764" w14:textId="2FAD481E" w:rsidR="007958AE" w:rsidRPr="00880C57" w:rsidRDefault="007958AE" w:rsidP="003134BB">
            <w:pPr>
              <w:rPr>
                <w:sz w:val="20"/>
                <w:szCs w:val="20"/>
                <w:lang w:val="en-AU" w:eastAsia="en-AU"/>
              </w:rPr>
            </w:pPr>
          </w:p>
        </w:tc>
        <w:tc>
          <w:tcPr>
            <w:tcW w:w="665" w:type="pct"/>
            <w:tcMar>
              <w:top w:w="43" w:type="dxa"/>
              <w:left w:w="43" w:type="dxa"/>
              <w:bottom w:w="43" w:type="dxa"/>
              <w:right w:w="43" w:type="dxa"/>
            </w:tcMar>
            <w:vAlign w:val="center"/>
          </w:tcPr>
          <w:p w14:paraId="785D98F6" w14:textId="4A295BA3" w:rsidR="007958AE" w:rsidRPr="00880C57" w:rsidRDefault="007958AE" w:rsidP="003134BB">
            <w:pPr>
              <w:rPr>
                <w:sz w:val="20"/>
                <w:szCs w:val="20"/>
                <w:lang w:val="en-AU" w:eastAsia="en-AU"/>
              </w:rPr>
            </w:pPr>
          </w:p>
        </w:tc>
        <w:tc>
          <w:tcPr>
            <w:tcW w:w="665" w:type="pct"/>
          </w:tcPr>
          <w:p w14:paraId="0F6E0328" w14:textId="77777777" w:rsidR="007958AE" w:rsidRPr="00880C57" w:rsidRDefault="007958AE" w:rsidP="003134BB">
            <w:pPr>
              <w:rPr>
                <w:sz w:val="20"/>
                <w:szCs w:val="20"/>
                <w:lang w:val="en-AU" w:eastAsia="en-AU"/>
              </w:rPr>
            </w:pPr>
          </w:p>
        </w:tc>
        <w:tc>
          <w:tcPr>
            <w:tcW w:w="744" w:type="pct"/>
          </w:tcPr>
          <w:p w14:paraId="100791B1" w14:textId="77777777" w:rsidR="007958AE" w:rsidRPr="00880C57" w:rsidRDefault="007958AE" w:rsidP="003134BB">
            <w:pPr>
              <w:rPr>
                <w:sz w:val="20"/>
                <w:szCs w:val="20"/>
                <w:lang w:val="en-AU" w:eastAsia="en-AU"/>
              </w:rPr>
            </w:pPr>
          </w:p>
        </w:tc>
      </w:tr>
      <w:tr w:rsidR="007958AE" w:rsidRPr="00880C57" w14:paraId="606D2D9D" w14:textId="5BBF3808" w:rsidTr="00635D0A">
        <w:tc>
          <w:tcPr>
            <w:tcW w:w="680" w:type="pct"/>
            <w:tcMar>
              <w:top w:w="43" w:type="dxa"/>
              <w:left w:w="43" w:type="dxa"/>
              <w:bottom w:w="43" w:type="dxa"/>
              <w:right w:w="43" w:type="dxa"/>
            </w:tcMar>
            <w:vAlign w:val="center"/>
          </w:tcPr>
          <w:p w14:paraId="4E9BB965" w14:textId="0830DD29" w:rsidR="007958AE" w:rsidRPr="00880C57" w:rsidRDefault="007958AE" w:rsidP="003134BB">
            <w:pPr>
              <w:rPr>
                <w:sz w:val="20"/>
                <w:szCs w:val="20"/>
                <w:lang w:val="en-AU" w:eastAsia="en-AU"/>
              </w:rPr>
            </w:pPr>
            <w:r w:rsidRPr="00324C03">
              <w:rPr>
                <w:sz w:val="20"/>
                <w:szCs w:val="20"/>
                <w:lang w:eastAsia="en-AU"/>
              </w:rPr>
              <w:t>{{gap.domain}}</w:t>
            </w:r>
          </w:p>
        </w:tc>
        <w:tc>
          <w:tcPr>
            <w:tcW w:w="1084" w:type="pct"/>
            <w:tcMar>
              <w:top w:w="43" w:type="dxa"/>
              <w:left w:w="43" w:type="dxa"/>
              <w:bottom w:w="43" w:type="dxa"/>
              <w:right w:w="43" w:type="dxa"/>
            </w:tcMar>
            <w:vAlign w:val="center"/>
          </w:tcPr>
          <w:p w14:paraId="47243B45" w14:textId="1FFCC7D7" w:rsidR="007958AE" w:rsidRPr="00880C57" w:rsidRDefault="007958AE" w:rsidP="003134BB">
            <w:pPr>
              <w:rPr>
                <w:sz w:val="20"/>
                <w:szCs w:val="20"/>
                <w:lang w:val="en-AU" w:eastAsia="en-AU"/>
              </w:rPr>
            </w:pPr>
            <w:r w:rsidRPr="00324C03">
              <w:rPr>
                <w:sz w:val="20"/>
                <w:szCs w:val="20"/>
                <w:lang w:eastAsia="en-AU"/>
              </w:rPr>
              <w:t>{{gap.existing_controls}}</w:t>
            </w:r>
          </w:p>
        </w:tc>
        <w:tc>
          <w:tcPr>
            <w:tcW w:w="1162" w:type="pct"/>
            <w:tcMar>
              <w:top w:w="43" w:type="dxa"/>
              <w:left w:w="43" w:type="dxa"/>
              <w:bottom w:w="43" w:type="dxa"/>
              <w:right w:w="43" w:type="dxa"/>
            </w:tcMar>
            <w:vAlign w:val="center"/>
          </w:tcPr>
          <w:p w14:paraId="5402AF44" w14:textId="2C25B258" w:rsidR="007958AE" w:rsidRPr="00880C57" w:rsidRDefault="007958AE" w:rsidP="003134BB">
            <w:pPr>
              <w:rPr>
                <w:sz w:val="20"/>
                <w:szCs w:val="20"/>
                <w:lang w:val="en-AU" w:eastAsia="en-AU"/>
              </w:rPr>
            </w:pPr>
            <w:r w:rsidRPr="00324C03">
              <w:rPr>
                <w:sz w:val="20"/>
                <w:szCs w:val="20"/>
                <w:lang w:eastAsia="en-AU"/>
              </w:rPr>
              <w:t>{{gap.gaps}}</w:t>
            </w:r>
          </w:p>
        </w:tc>
        <w:tc>
          <w:tcPr>
            <w:tcW w:w="665" w:type="pct"/>
            <w:tcMar>
              <w:top w:w="43" w:type="dxa"/>
              <w:left w:w="43" w:type="dxa"/>
              <w:bottom w:w="43" w:type="dxa"/>
              <w:right w:w="43" w:type="dxa"/>
            </w:tcMar>
            <w:vAlign w:val="center"/>
          </w:tcPr>
          <w:p w14:paraId="060A9E72" w14:textId="35288B7D" w:rsidR="007958AE" w:rsidRPr="00880C57" w:rsidRDefault="007958AE" w:rsidP="003134BB">
            <w:pPr>
              <w:rPr>
                <w:sz w:val="20"/>
                <w:szCs w:val="20"/>
                <w:lang w:val="en-AU" w:eastAsia="en-AU"/>
              </w:rPr>
            </w:pPr>
            <w:r w:rsidRPr="007958AE">
              <w:rPr>
                <w:sz w:val="20"/>
                <w:szCs w:val="20"/>
                <w:lang w:eastAsia="en-AU"/>
              </w:rPr>
              <w:t>{{gap.priority}}</w:t>
            </w:r>
          </w:p>
        </w:tc>
        <w:tc>
          <w:tcPr>
            <w:tcW w:w="665" w:type="pct"/>
          </w:tcPr>
          <w:p w14:paraId="055CEFCC" w14:textId="53492BCD" w:rsidR="007958AE" w:rsidRPr="007958AE" w:rsidRDefault="00FA577A" w:rsidP="003134BB">
            <w:pPr>
              <w:rPr>
                <w:sz w:val="20"/>
                <w:szCs w:val="20"/>
                <w:lang w:eastAsia="en-AU"/>
              </w:rPr>
            </w:pPr>
            <w:r w:rsidRPr="00FA577A">
              <w:rPr>
                <w:sz w:val="20"/>
                <w:szCs w:val="20"/>
                <w:lang w:eastAsia="en-AU"/>
              </w:rPr>
              <w:t>{{gap.risk_score}}</w:t>
            </w:r>
          </w:p>
        </w:tc>
        <w:tc>
          <w:tcPr>
            <w:tcW w:w="744" w:type="pct"/>
          </w:tcPr>
          <w:p w14:paraId="51D57E72" w14:textId="6DB68FBB" w:rsidR="007958AE" w:rsidRPr="007958AE" w:rsidRDefault="001B006B" w:rsidP="003134BB">
            <w:pPr>
              <w:rPr>
                <w:sz w:val="20"/>
                <w:szCs w:val="20"/>
                <w:lang w:eastAsia="en-AU"/>
              </w:rPr>
            </w:pPr>
            <w:r w:rsidRPr="001B006B">
              <w:rPr>
                <w:sz w:val="20"/>
                <w:szCs w:val="20"/>
                <w:lang w:eastAsia="en-AU"/>
              </w:rPr>
              <w:t>{{gap.control_effectiveness}}</w:t>
            </w:r>
          </w:p>
        </w:tc>
      </w:tr>
      <w:tr w:rsidR="007958AE" w:rsidRPr="00880C57" w14:paraId="28790613" w14:textId="0EB9E0E2" w:rsidTr="00635D0A">
        <w:tc>
          <w:tcPr>
            <w:tcW w:w="680" w:type="pct"/>
            <w:tcMar>
              <w:top w:w="43" w:type="dxa"/>
              <w:left w:w="43" w:type="dxa"/>
              <w:bottom w:w="43" w:type="dxa"/>
              <w:right w:w="43" w:type="dxa"/>
            </w:tcMar>
            <w:vAlign w:val="center"/>
          </w:tcPr>
          <w:p w14:paraId="450D5CAC" w14:textId="38A3B550" w:rsidR="007958AE" w:rsidRPr="00880C57" w:rsidRDefault="001B006B" w:rsidP="003134BB">
            <w:pPr>
              <w:rPr>
                <w:sz w:val="20"/>
                <w:szCs w:val="20"/>
                <w:lang w:val="en-AU" w:eastAsia="en-AU"/>
              </w:rPr>
            </w:pPr>
            <w:r w:rsidRPr="001B006B">
              <w:rPr>
                <w:sz w:val="20"/>
                <w:szCs w:val="20"/>
                <w:lang w:eastAsia="en-AU"/>
              </w:rPr>
              <w:t>{%tr endfor %}</w:t>
            </w:r>
          </w:p>
        </w:tc>
        <w:tc>
          <w:tcPr>
            <w:tcW w:w="1084" w:type="pct"/>
            <w:tcMar>
              <w:top w:w="43" w:type="dxa"/>
              <w:left w:w="43" w:type="dxa"/>
              <w:bottom w:w="43" w:type="dxa"/>
              <w:right w:w="43" w:type="dxa"/>
            </w:tcMar>
            <w:vAlign w:val="center"/>
          </w:tcPr>
          <w:p w14:paraId="2CA919E3" w14:textId="77777777" w:rsidR="007958AE" w:rsidRPr="00880C57" w:rsidRDefault="007958AE" w:rsidP="003134BB">
            <w:pPr>
              <w:rPr>
                <w:sz w:val="20"/>
                <w:szCs w:val="20"/>
                <w:lang w:val="en-AU" w:eastAsia="en-AU"/>
              </w:rPr>
            </w:pPr>
          </w:p>
        </w:tc>
        <w:tc>
          <w:tcPr>
            <w:tcW w:w="1162" w:type="pct"/>
            <w:tcMar>
              <w:top w:w="43" w:type="dxa"/>
              <w:left w:w="43" w:type="dxa"/>
              <w:bottom w:w="43" w:type="dxa"/>
              <w:right w:w="43" w:type="dxa"/>
            </w:tcMar>
            <w:vAlign w:val="center"/>
          </w:tcPr>
          <w:p w14:paraId="6E52E66A" w14:textId="77777777" w:rsidR="007958AE" w:rsidRPr="00880C57" w:rsidRDefault="007958AE" w:rsidP="003134BB">
            <w:pPr>
              <w:rPr>
                <w:sz w:val="20"/>
                <w:szCs w:val="20"/>
                <w:lang w:val="en-AU" w:eastAsia="en-AU"/>
              </w:rPr>
            </w:pPr>
          </w:p>
        </w:tc>
        <w:tc>
          <w:tcPr>
            <w:tcW w:w="665" w:type="pct"/>
            <w:tcMar>
              <w:top w:w="43" w:type="dxa"/>
              <w:left w:w="43" w:type="dxa"/>
              <w:bottom w:w="43" w:type="dxa"/>
              <w:right w:w="43" w:type="dxa"/>
            </w:tcMar>
            <w:vAlign w:val="center"/>
          </w:tcPr>
          <w:p w14:paraId="7D5E5F40" w14:textId="77777777" w:rsidR="007958AE" w:rsidRPr="00880C57" w:rsidRDefault="007958AE" w:rsidP="003134BB">
            <w:pPr>
              <w:rPr>
                <w:sz w:val="20"/>
                <w:szCs w:val="20"/>
                <w:lang w:val="en-AU" w:eastAsia="en-AU"/>
              </w:rPr>
            </w:pPr>
          </w:p>
        </w:tc>
        <w:tc>
          <w:tcPr>
            <w:tcW w:w="665" w:type="pct"/>
          </w:tcPr>
          <w:p w14:paraId="7CC703A7" w14:textId="77777777" w:rsidR="007958AE" w:rsidRPr="00880C57" w:rsidRDefault="007958AE" w:rsidP="003134BB">
            <w:pPr>
              <w:rPr>
                <w:sz w:val="20"/>
                <w:szCs w:val="20"/>
                <w:lang w:val="en-AU" w:eastAsia="en-AU"/>
              </w:rPr>
            </w:pPr>
          </w:p>
        </w:tc>
        <w:tc>
          <w:tcPr>
            <w:tcW w:w="744" w:type="pct"/>
          </w:tcPr>
          <w:p w14:paraId="0BF4F733" w14:textId="77777777" w:rsidR="007958AE" w:rsidRPr="00880C57" w:rsidRDefault="007958AE" w:rsidP="001B006B">
            <w:pPr>
              <w:keepNext/>
              <w:rPr>
                <w:sz w:val="20"/>
                <w:szCs w:val="20"/>
                <w:lang w:val="en-AU" w:eastAsia="en-AU"/>
              </w:rPr>
            </w:pPr>
          </w:p>
        </w:tc>
      </w:tr>
    </w:tbl>
    <w:p w14:paraId="7B297831" w14:textId="57540F03" w:rsidR="002C4562" w:rsidRDefault="001B006B" w:rsidP="001B006B">
      <w:pPr>
        <w:pStyle w:val="Caption"/>
        <w:rPr>
          <w:lang w:val="en-AU" w:eastAsia="en-AU"/>
        </w:rPr>
      </w:pPr>
      <w:r>
        <w:t xml:space="preserve">Table </w:t>
      </w:r>
      <w:fldSimple w:instr=" SEQ Table \* ARABIC ">
        <w:r w:rsidR="00C67068">
          <w:rPr>
            <w:noProof/>
          </w:rPr>
          <w:t>15</w:t>
        </w:r>
      </w:fldSimple>
      <w:r>
        <w:t xml:space="preserve"> - Existing Controls and Identified Gaps</w:t>
      </w:r>
    </w:p>
    <w:p w14:paraId="64ACD456" w14:textId="0660FA53" w:rsidR="00EB7AE9" w:rsidRDefault="00EB7AE9" w:rsidP="001C0F8A">
      <w:pPr>
        <w:rPr>
          <w:lang w:val="en-AU" w:eastAsia="en-AU"/>
        </w:rPr>
      </w:pPr>
      <w:r w:rsidRPr="00EB7AE9">
        <w:rPr>
          <w:highlight w:val="yellow"/>
          <w:lang w:val="en-AU" w:eastAsia="en-AU"/>
        </w:rPr>
        <w:t>{{ai.f_gap_and_next_steps_summary}}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47CA2187" w:rsidR="00216DD3" w:rsidRDefault="00216DD3" w:rsidP="00422DA4">
      <w:pPr>
        <w:pStyle w:val="Heading01"/>
        <w:rPr>
          <w:lang w:val="en-AU" w:eastAsia="en-AU"/>
        </w:rPr>
      </w:pPr>
      <w:bookmarkStart w:id="34" w:name="_Toc220351621"/>
      <w:r w:rsidRPr="00216DD3">
        <w:rPr>
          <w:lang w:val="en-AU" w:eastAsia="en-AU"/>
        </w:rPr>
        <w:t xml:space="preserve">Governance </w:t>
      </w:r>
      <w:r w:rsidR="00B90F6D">
        <w:rPr>
          <w:lang w:val="en-AU" w:eastAsia="en-AU"/>
        </w:rPr>
        <w:t>and</w:t>
      </w:r>
      <w:r w:rsidRPr="00216DD3">
        <w:rPr>
          <w:lang w:val="en-AU" w:eastAsia="en-AU"/>
        </w:rPr>
        <w:t xml:space="preserve"> Assurance Posture</w:t>
      </w:r>
      <w:bookmarkEnd w:id="34"/>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BF39BD">
        <w:rPr>
          <w:lang w:eastAsia="en-AU"/>
        </w:rPr>
        <w:t>For {{system_name}}, the</w:t>
      </w:r>
      <w:r w:rsidRPr="005408D1">
        <w:rPr>
          <w:lang w:eastAsia="en-AU"/>
        </w:rPr>
        <w:t xml:space="preserv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{{ai.f_governance_assurance_posture}}</w:t>
      </w:r>
    </w:p>
    <w:p w14:paraId="4ACD08AA" w14:textId="14DD3805" w:rsidR="00216DD3" w:rsidRDefault="00216DD3" w:rsidP="00422DA4">
      <w:pPr>
        <w:pStyle w:val="Heading01"/>
        <w:rPr>
          <w:lang w:val="en-AU" w:eastAsia="en-AU"/>
        </w:rPr>
      </w:pPr>
      <w:bookmarkStart w:id="35" w:name="_Toc220351622"/>
      <w:r w:rsidRPr="00216DD3">
        <w:rPr>
          <w:lang w:val="en-AU" w:eastAsia="en-AU"/>
        </w:rPr>
        <w:t xml:space="preserve">Decision </w:t>
      </w:r>
      <w:r w:rsidR="00B90F6D">
        <w:rPr>
          <w:lang w:val="en-AU" w:eastAsia="en-AU"/>
        </w:rPr>
        <w:t>and</w:t>
      </w:r>
      <w:r w:rsidRPr="00216DD3">
        <w:rPr>
          <w:lang w:val="en-AU" w:eastAsia="en-AU"/>
        </w:rPr>
        <w:t xml:space="preserve"> Next Steps</w:t>
      </w:r>
      <w:bookmarkEnd w:id="35"/>
    </w:p>
    <w:p w14:paraId="6DDA6607" w14:textId="440D43E3" w:rsidR="00380F68" w:rsidRDefault="00380F68" w:rsidP="00380F68">
      <w:pPr>
        <w:rPr>
          <w:lang w:eastAsia="en-AU"/>
        </w:rPr>
      </w:pPr>
      <w:r w:rsidRPr="00380F68">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take into account the overall AI risk level (</w:t>
      </w:r>
      <w:r w:rsidRPr="00E31881">
        <w:rPr>
          <w:b/>
          <w:bCs/>
          <w:lang w:eastAsia="en-AU"/>
        </w:rPr>
        <w:t>{{overall_risk_level}}</w:t>
      </w:r>
      <w:r w:rsidRPr="00E31881">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{{ai.f_decision_next_steps_summary}}</w:t>
      </w:r>
    </w:p>
    <w:p w14:paraId="17030670" w14:textId="4027EC3D" w:rsidR="00216DD3" w:rsidRDefault="00216DD3" w:rsidP="00422DA4">
      <w:pPr>
        <w:pStyle w:val="Heading01"/>
        <w:rPr>
          <w:lang w:val="en-AU" w:eastAsia="en-AU"/>
        </w:rPr>
      </w:pPr>
      <w:bookmarkStart w:id="36" w:name="_Toc220351623"/>
      <w:r w:rsidRPr="00216DD3">
        <w:rPr>
          <w:lang w:val="en-AU" w:eastAsia="en-AU"/>
        </w:rPr>
        <w:t>Appendix A – Supporting Artefacts</w:t>
      </w:r>
      <w:bookmarkEnd w:id="36"/>
    </w:p>
    <w:p w14:paraId="2ACB52E9" w14:textId="01146931" w:rsidR="00D131C7" w:rsidRPr="00216DD3" w:rsidRDefault="00D131C7" w:rsidP="00D131C7">
      <w:pPr>
        <w:rPr>
          <w:lang w:val="en-AU" w:eastAsia="en-AU"/>
        </w:rPr>
      </w:pPr>
      <w:r w:rsidRPr="00D131C7">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{{artefact.description}}</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{{artefact.domains}}</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A80C3" w14:textId="77777777" w:rsidR="008B471F" w:rsidRDefault="008B471F" w:rsidP="006D69CC">
      <w:pPr>
        <w:spacing w:after="0" w:line="240" w:lineRule="auto"/>
      </w:pPr>
      <w:r>
        <w:separator/>
      </w:r>
    </w:p>
  </w:endnote>
  <w:endnote w:type="continuationSeparator" w:id="0">
    <w:p w14:paraId="445E6940" w14:textId="77777777" w:rsidR="008B471F" w:rsidRDefault="008B471F"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93282F"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7BA8C" w14:textId="77777777" w:rsidR="008B471F" w:rsidRDefault="008B471F" w:rsidP="006D69CC">
      <w:pPr>
        <w:spacing w:after="0" w:line="240" w:lineRule="auto"/>
      </w:pPr>
      <w:r>
        <w:separator/>
      </w:r>
    </w:p>
  </w:footnote>
  <w:footnote w:type="continuationSeparator" w:id="0">
    <w:p w14:paraId="7413FE47" w14:textId="77777777" w:rsidR="008B471F" w:rsidRDefault="008B471F"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65A9CF"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6D2F8A"/>
    <w:multiLevelType w:val="multilevel"/>
    <w:tmpl w:val="2084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80091"/>
    <w:multiLevelType w:val="multilevel"/>
    <w:tmpl w:val="F594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A57AAB"/>
    <w:multiLevelType w:val="multilevel"/>
    <w:tmpl w:val="6C40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06BC7"/>
    <w:multiLevelType w:val="hybridMultilevel"/>
    <w:tmpl w:val="13D05E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8E95C09"/>
    <w:multiLevelType w:val="hybridMultilevel"/>
    <w:tmpl w:val="10201FEA"/>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920288D"/>
    <w:multiLevelType w:val="hybridMultilevel"/>
    <w:tmpl w:val="C02A7B16"/>
    <w:lvl w:ilvl="0" w:tplc="18E8C96C">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1B99624D"/>
    <w:multiLevelType w:val="hybridMultilevel"/>
    <w:tmpl w:val="CA42E2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C6D2DAA"/>
    <w:multiLevelType w:val="multilevel"/>
    <w:tmpl w:val="1820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65A60"/>
    <w:multiLevelType w:val="hybridMultilevel"/>
    <w:tmpl w:val="AC1055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5032C30"/>
    <w:multiLevelType w:val="multilevel"/>
    <w:tmpl w:val="F350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0E4182"/>
    <w:multiLevelType w:val="hybridMultilevel"/>
    <w:tmpl w:val="D78E05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E9013B0"/>
    <w:multiLevelType w:val="multilevel"/>
    <w:tmpl w:val="D2F8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45A27"/>
    <w:multiLevelType w:val="hybridMultilevel"/>
    <w:tmpl w:val="C200FCD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30EF7D66"/>
    <w:multiLevelType w:val="multilevel"/>
    <w:tmpl w:val="2340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E603E6"/>
    <w:multiLevelType w:val="multilevel"/>
    <w:tmpl w:val="9190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042DA6"/>
    <w:multiLevelType w:val="hybridMultilevel"/>
    <w:tmpl w:val="D8CCB1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47C22ED3"/>
    <w:multiLevelType w:val="multilevel"/>
    <w:tmpl w:val="44FE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8840BC"/>
    <w:multiLevelType w:val="multilevel"/>
    <w:tmpl w:val="6926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3D31E3"/>
    <w:multiLevelType w:val="multilevel"/>
    <w:tmpl w:val="261E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F440990"/>
    <w:multiLevelType w:val="hybridMultilevel"/>
    <w:tmpl w:val="31224B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41C44D9"/>
    <w:multiLevelType w:val="hybridMultilevel"/>
    <w:tmpl w:val="E14CE5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6360486"/>
    <w:multiLevelType w:val="hybridMultilevel"/>
    <w:tmpl w:val="742049AA"/>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0" w15:restartNumberingAfterBreak="0">
    <w:nsid w:val="69F41297"/>
    <w:multiLevelType w:val="multilevel"/>
    <w:tmpl w:val="E372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6E3664BA"/>
    <w:multiLevelType w:val="hybridMultilevel"/>
    <w:tmpl w:val="C7CC866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3" w15:restartNumberingAfterBreak="0">
    <w:nsid w:val="714A67AE"/>
    <w:multiLevelType w:val="hybridMultilevel"/>
    <w:tmpl w:val="8256B0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27"/>
  </w:num>
  <w:num w:numId="3" w16cid:durableId="2010522140">
    <w:abstractNumId w:val="8"/>
  </w:num>
  <w:num w:numId="4" w16cid:durableId="1079134156">
    <w:abstractNumId w:val="46"/>
  </w:num>
  <w:num w:numId="5" w16cid:durableId="347021345">
    <w:abstractNumId w:val="16"/>
  </w:num>
  <w:num w:numId="6" w16cid:durableId="629408757">
    <w:abstractNumId w:val="5"/>
  </w:num>
  <w:num w:numId="7" w16cid:durableId="250163549">
    <w:abstractNumId w:val="23"/>
  </w:num>
  <w:num w:numId="8" w16cid:durableId="889345641">
    <w:abstractNumId w:val="24"/>
  </w:num>
  <w:num w:numId="9" w16cid:durableId="739714298">
    <w:abstractNumId w:val="26"/>
  </w:num>
  <w:num w:numId="10" w16cid:durableId="1709839996">
    <w:abstractNumId w:val="48"/>
  </w:num>
  <w:num w:numId="11" w16cid:durableId="1511993961">
    <w:abstractNumId w:val="17"/>
  </w:num>
  <w:num w:numId="12" w16cid:durableId="227225655">
    <w:abstractNumId w:val="36"/>
  </w:num>
  <w:num w:numId="13" w16cid:durableId="1803038471">
    <w:abstractNumId w:val="38"/>
  </w:num>
  <w:num w:numId="14" w16cid:durableId="1912424534">
    <w:abstractNumId w:val="34"/>
  </w:num>
  <w:num w:numId="15" w16cid:durableId="487132551">
    <w:abstractNumId w:val="22"/>
  </w:num>
  <w:num w:numId="16" w16cid:durableId="981426188">
    <w:abstractNumId w:val="41"/>
  </w:num>
  <w:num w:numId="17" w16cid:durableId="1304575948">
    <w:abstractNumId w:val="3"/>
  </w:num>
  <w:num w:numId="18" w16cid:durableId="939679642">
    <w:abstractNumId w:val="28"/>
  </w:num>
  <w:num w:numId="19" w16cid:durableId="1048067840">
    <w:abstractNumId w:val="32"/>
  </w:num>
  <w:num w:numId="20" w16cid:durableId="833302635">
    <w:abstractNumId w:val="44"/>
  </w:num>
  <w:num w:numId="21" w16cid:durableId="1403985437">
    <w:abstractNumId w:val="45"/>
  </w:num>
  <w:num w:numId="22" w16cid:durableId="2013297653">
    <w:abstractNumId w:val="25"/>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4"/>
  </w:num>
  <w:num w:numId="28" w16cid:durableId="1498692651">
    <w:abstractNumId w:val="47"/>
  </w:num>
  <w:num w:numId="29" w16cid:durableId="277180569">
    <w:abstractNumId w:val="0"/>
  </w:num>
  <w:num w:numId="30" w16cid:durableId="1244223171">
    <w:abstractNumId w:val="12"/>
  </w:num>
  <w:num w:numId="31" w16cid:durableId="614361329">
    <w:abstractNumId w:val="15"/>
  </w:num>
  <w:num w:numId="32" w16cid:durableId="1745839741">
    <w:abstractNumId w:val="10"/>
  </w:num>
  <w:num w:numId="33" w16cid:durableId="946041924">
    <w:abstractNumId w:val="9"/>
  </w:num>
  <w:num w:numId="34" w16cid:durableId="1682774507">
    <w:abstractNumId w:val="43"/>
  </w:num>
  <w:num w:numId="35" w16cid:durableId="2089038713">
    <w:abstractNumId w:val="20"/>
  </w:num>
  <w:num w:numId="36" w16cid:durableId="759260088">
    <w:abstractNumId w:val="21"/>
  </w:num>
  <w:num w:numId="37" w16cid:durableId="449249396">
    <w:abstractNumId w:val="6"/>
  </w:num>
  <w:num w:numId="38" w16cid:durableId="746998521">
    <w:abstractNumId w:val="18"/>
  </w:num>
  <w:num w:numId="39" w16cid:durableId="1408041563">
    <w:abstractNumId w:val="1"/>
  </w:num>
  <w:num w:numId="40" w16cid:durableId="863900581">
    <w:abstractNumId w:val="30"/>
  </w:num>
  <w:num w:numId="41" w16cid:durableId="44986845">
    <w:abstractNumId w:val="33"/>
  </w:num>
  <w:num w:numId="42" w16cid:durableId="1584143278">
    <w:abstractNumId w:val="31"/>
  </w:num>
  <w:num w:numId="43" w16cid:durableId="586618283">
    <w:abstractNumId w:val="42"/>
  </w:num>
  <w:num w:numId="44" w16cid:durableId="1018508030">
    <w:abstractNumId w:val="39"/>
  </w:num>
  <w:num w:numId="45" w16cid:durableId="589629948">
    <w:abstractNumId w:val="19"/>
  </w:num>
  <w:num w:numId="46" w16cid:durableId="1277717931">
    <w:abstractNumId w:val="7"/>
  </w:num>
  <w:num w:numId="47" w16cid:durableId="1402750304">
    <w:abstractNumId w:val="2"/>
  </w:num>
  <w:num w:numId="48" w16cid:durableId="2085880322">
    <w:abstractNumId w:val="14"/>
  </w:num>
  <w:num w:numId="49" w16cid:durableId="780295823">
    <w:abstractNumId w:val="35"/>
  </w:num>
  <w:num w:numId="50" w16cid:durableId="1946303727">
    <w:abstractNumId w:val="40"/>
  </w:num>
  <w:num w:numId="51" w16cid:durableId="1236205855">
    <w:abstractNumId w:val="13"/>
  </w:num>
  <w:num w:numId="52" w16cid:durableId="2145348207">
    <w:abstractNumId w:val="37"/>
  </w:num>
  <w:num w:numId="53" w16cid:durableId="2070766635">
    <w:abstractNumId w:val="11"/>
  </w:num>
  <w:num w:numId="54" w16cid:durableId="636686775">
    <w:abstractNumId w:val="2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revisionView w:markup="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26BF"/>
    <w:rsid w:val="00002BBD"/>
    <w:rsid w:val="000047E7"/>
    <w:rsid w:val="000048C9"/>
    <w:rsid w:val="0000611B"/>
    <w:rsid w:val="00006136"/>
    <w:rsid w:val="00006430"/>
    <w:rsid w:val="00007C02"/>
    <w:rsid w:val="00014773"/>
    <w:rsid w:val="000153A2"/>
    <w:rsid w:val="0001541B"/>
    <w:rsid w:val="00017821"/>
    <w:rsid w:val="00020023"/>
    <w:rsid w:val="0002126A"/>
    <w:rsid w:val="00022B51"/>
    <w:rsid w:val="000238E2"/>
    <w:rsid w:val="00023A83"/>
    <w:rsid w:val="000246E7"/>
    <w:rsid w:val="000247F4"/>
    <w:rsid w:val="00025F73"/>
    <w:rsid w:val="00034011"/>
    <w:rsid w:val="000346C1"/>
    <w:rsid w:val="00035648"/>
    <w:rsid w:val="00037A6C"/>
    <w:rsid w:val="00037B36"/>
    <w:rsid w:val="00043C66"/>
    <w:rsid w:val="000466D9"/>
    <w:rsid w:val="000469C2"/>
    <w:rsid w:val="00046D5D"/>
    <w:rsid w:val="00050B9E"/>
    <w:rsid w:val="00052F78"/>
    <w:rsid w:val="000533C0"/>
    <w:rsid w:val="0005436D"/>
    <w:rsid w:val="00060546"/>
    <w:rsid w:val="00060879"/>
    <w:rsid w:val="00060A4A"/>
    <w:rsid w:val="000620B1"/>
    <w:rsid w:val="00065198"/>
    <w:rsid w:val="00065679"/>
    <w:rsid w:val="00066A5A"/>
    <w:rsid w:val="00071BB0"/>
    <w:rsid w:val="0007207B"/>
    <w:rsid w:val="00072265"/>
    <w:rsid w:val="00077FE0"/>
    <w:rsid w:val="0008197F"/>
    <w:rsid w:val="000830D2"/>
    <w:rsid w:val="00083E9E"/>
    <w:rsid w:val="0008435B"/>
    <w:rsid w:val="00084CEC"/>
    <w:rsid w:val="00086078"/>
    <w:rsid w:val="00087662"/>
    <w:rsid w:val="00091C8D"/>
    <w:rsid w:val="00091EF3"/>
    <w:rsid w:val="0009312C"/>
    <w:rsid w:val="00094BA7"/>
    <w:rsid w:val="00095A03"/>
    <w:rsid w:val="00096351"/>
    <w:rsid w:val="00096699"/>
    <w:rsid w:val="000A0B47"/>
    <w:rsid w:val="000A103E"/>
    <w:rsid w:val="000A1932"/>
    <w:rsid w:val="000A2615"/>
    <w:rsid w:val="000A2CFF"/>
    <w:rsid w:val="000A3D38"/>
    <w:rsid w:val="000A5AAA"/>
    <w:rsid w:val="000A648A"/>
    <w:rsid w:val="000A64F8"/>
    <w:rsid w:val="000A753E"/>
    <w:rsid w:val="000A75C7"/>
    <w:rsid w:val="000B38A0"/>
    <w:rsid w:val="000B5169"/>
    <w:rsid w:val="000B602D"/>
    <w:rsid w:val="000C09DC"/>
    <w:rsid w:val="000C742F"/>
    <w:rsid w:val="000D0E93"/>
    <w:rsid w:val="000D1556"/>
    <w:rsid w:val="000E19A4"/>
    <w:rsid w:val="000E19CB"/>
    <w:rsid w:val="000E2EBD"/>
    <w:rsid w:val="000E4EB3"/>
    <w:rsid w:val="000E584E"/>
    <w:rsid w:val="000F0441"/>
    <w:rsid w:val="000F1FFC"/>
    <w:rsid w:val="000F33C9"/>
    <w:rsid w:val="000F3B84"/>
    <w:rsid w:val="000F4866"/>
    <w:rsid w:val="000F7EFD"/>
    <w:rsid w:val="00100FA9"/>
    <w:rsid w:val="001023BB"/>
    <w:rsid w:val="001024C9"/>
    <w:rsid w:val="00104C3B"/>
    <w:rsid w:val="00104F43"/>
    <w:rsid w:val="00107F5D"/>
    <w:rsid w:val="00115F0C"/>
    <w:rsid w:val="00116336"/>
    <w:rsid w:val="00120668"/>
    <w:rsid w:val="001254D9"/>
    <w:rsid w:val="00125D67"/>
    <w:rsid w:val="00126BFF"/>
    <w:rsid w:val="00130790"/>
    <w:rsid w:val="001312C7"/>
    <w:rsid w:val="00131629"/>
    <w:rsid w:val="00136BEF"/>
    <w:rsid w:val="0014135A"/>
    <w:rsid w:val="00143AB3"/>
    <w:rsid w:val="001454E9"/>
    <w:rsid w:val="001456D2"/>
    <w:rsid w:val="00146E75"/>
    <w:rsid w:val="0014744B"/>
    <w:rsid w:val="00147AF4"/>
    <w:rsid w:val="001522CF"/>
    <w:rsid w:val="00154D53"/>
    <w:rsid w:val="00155477"/>
    <w:rsid w:val="001557BB"/>
    <w:rsid w:val="0015635D"/>
    <w:rsid w:val="001565DE"/>
    <w:rsid w:val="001576DA"/>
    <w:rsid w:val="00160F12"/>
    <w:rsid w:val="0016222B"/>
    <w:rsid w:val="0016232C"/>
    <w:rsid w:val="00162D7D"/>
    <w:rsid w:val="00163724"/>
    <w:rsid w:val="0016442F"/>
    <w:rsid w:val="00164D15"/>
    <w:rsid w:val="001655C1"/>
    <w:rsid w:val="00165C98"/>
    <w:rsid w:val="001753B5"/>
    <w:rsid w:val="00176071"/>
    <w:rsid w:val="00176925"/>
    <w:rsid w:val="001779AB"/>
    <w:rsid w:val="00180DAD"/>
    <w:rsid w:val="0018177D"/>
    <w:rsid w:val="00181BAC"/>
    <w:rsid w:val="00182B6B"/>
    <w:rsid w:val="00183845"/>
    <w:rsid w:val="00183AEC"/>
    <w:rsid w:val="0018672F"/>
    <w:rsid w:val="0019083C"/>
    <w:rsid w:val="00191FFD"/>
    <w:rsid w:val="00192295"/>
    <w:rsid w:val="001922AE"/>
    <w:rsid w:val="001935C1"/>
    <w:rsid w:val="0019711B"/>
    <w:rsid w:val="001979E1"/>
    <w:rsid w:val="001A161B"/>
    <w:rsid w:val="001A2813"/>
    <w:rsid w:val="001A2F28"/>
    <w:rsid w:val="001A41E9"/>
    <w:rsid w:val="001B006B"/>
    <w:rsid w:val="001B07D1"/>
    <w:rsid w:val="001B1E6A"/>
    <w:rsid w:val="001B3BDC"/>
    <w:rsid w:val="001B5FCA"/>
    <w:rsid w:val="001B6435"/>
    <w:rsid w:val="001B7678"/>
    <w:rsid w:val="001C0835"/>
    <w:rsid w:val="001C0F8A"/>
    <w:rsid w:val="001C1B31"/>
    <w:rsid w:val="001C3D44"/>
    <w:rsid w:val="001C4F05"/>
    <w:rsid w:val="001C5AC3"/>
    <w:rsid w:val="001C5E8D"/>
    <w:rsid w:val="001C6285"/>
    <w:rsid w:val="001D0139"/>
    <w:rsid w:val="001D0B19"/>
    <w:rsid w:val="001D2BFA"/>
    <w:rsid w:val="001D2C28"/>
    <w:rsid w:val="001D40DC"/>
    <w:rsid w:val="001D6204"/>
    <w:rsid w:val="001D7D7E"/>
    <w:rsid w:val="001E2FF2"/>
    <w:rsid w:val="001E6488"/>
    <w:rsid w:val="001F102B"/>
    <w:rsid w:val="001F6420"/>
    <w:rsid w:val="001F6CA1"/>
    <w:rsid w:val="001F7602"/>
    <w:rsid w:val="001F7BC3"/>
    <w:rsid w:val="001F7FFA"/>
    <w:rsid w:val="002003AE"/>
    <w:rsid w:val="00200459"/>
    <w:rsid w:val="00200909"/>
    <w:rsid w:val="00203175"/>
    <w:rsid w:val="0020514B"/>
    <w:rsid w:val="0020766C"/>
    <w:rsid w:val="00207A71"/>
    <w:rsid w:val="00207BC2"/>
    <w:rsid w:val="00210E3F"/>
    <w:rsid w:val="00212D75"/>
    <w:rsid w:val="00212F7B"/>
    <w:rsid w:val="00213E09"/>
    <w:rsid w:val="00214D26"/>
    <w:rsid w:val="00216DD3"/>
    <w:rsid w:val="00217CD1"/>
    <w:rsid w:val="0022045D"/>
    <w:rsid w:val="00220589"/>
    <w:rsid w:val="00220736"/>
    <w:rsid w:val="0022287E"/>
    <w:rsid w:val="00223767"/>
    <w:rsid w:val="00224095"/>
    <w:rsid w:val="00225BCF"/>
    <w:rsid w:val="002279E0"/>
    <w:rsid w:val="00230BAD"/>
    <w:rsid w:val="0023345E"/>
    <w:rsid w:val="00240825"/>
    <w:rsid w:val="00243715"/>
    <w:rsid w:val="00244D11"/>
    <w:rsid w:val="002456A3"/>
    <w:rsid w:val="00246296"/>
    <w:rsid w:val="00247D84"/>
    <w:rsid w:val="00250D38"/>
    <w:rsid w:val="00253386"/>
    <w:rsid w:val="00255D64"/>
    <w:rsid w:val="0025609F"/>
    <w:rsid w:val="00257181"/>
    <w:rsid w:val="00260CA6"/>
    <w:rsid w:val="00261A78"/>
    <w:rsid w:val="0026391C"/>
    <w:rsid w:val="002644EA"/>
    <w:rsid w:val="00264F36"/>
    <w:rsid w:val="002655D9"/>
    <w:rsid w:val="00266C09"/>
    <w:rsid w:val="00270D3C"/>
    <w:rsid w:val="00270E5D"/>
    <w:rsid w:val="00270F34"/>
    <w:rsid w:val="002719D1"/>
    <w:rsid w:val="002719DC"/>
    <w:rsid w:val="00274112"/>
    <w:rsid w:val="002743EA"/>
    <w:rsid w:val="002746DB"/>
    <w:rsid w:val="00277A4F"/>
    <w:rsid w:val="002843E6"/>
    <w:rsid w:val="00285523"/>
    <w:rsid w:val="002868E4"/>
    <w:rsid w:val="00290AAF"/>
    <w:rsid w:val="0029184E"/>
    <w:rsid w:val="002919D2"/>
    <w:rsid w:val="00291F9A"/>
    <w:rsid w:val="0029200D"/>
    <w:rsid w:val="002928C1"/>
    <w:rsid w:val="00295242"/>
    <w:rsid w:val="00297A33"/>
    <w:rsid w:val="002A041B"/>
    <w:rsid w:val="002A0D92"/>
    <w:rsid w:val="002A1343"/>
    <w:rsid w:val="002A1C33"/>
    <w:rsid w:val="002A244D"/>
    <w:rsid w:val="002A38D4"/>
    <w:rsid w:val="002A4D7D"/>
    <w:rsid w:val="002A5392"/>
    <w:rsid w:val="002A5BC6"/>
    <w:rsid w:val="002A676B"/>
    <w:rsid w:val="002A6911"/>
    <w:rsid w:val="002A7C77"/>
    <w:rsid w:val="002A7C7A"/>
    <w:rsid w:val="002B7558"/>
    <w:rsid w:val="002B7C73"/>
    <w:rsid w:val="002C013D"/>
    <w:rsid w:val="002C0BB6"/>
    <w:rsid w:val="002C3B69"/>
    <w:rsid w:val="002C4562"/>
    <w:rsid w:val="002C7631"/>
    <w:rsid w:val="002D167C"/>
    <w:rsid w:val="002D2BF1"/>
    <w:rsid w:val="002D34F1"/>
    <w:rsid w:val="002D50B7"/>
    <w:rsid w:val="002D68DD"/>
    <w:rsid w:val="002E247F"/>
    <w:rsid w:val="002E3245"/>
    <w:rsid w:val="002E39D2"/>
    <w:rsid w:val="002E3F79"/>
    <w:rsid w:val="002E4474"/>
    <w:rsid w:val="002E60D6"/>
    <w:rsid w:val="002F2881"/>
    <w:rsid w:val="002F433A"/>
    <w:rsid w:val="002F446E"/>
    <w:rsid w:val="002F5283"/>
    <w:rsid w:val="002F56C2"/>
    <w:rsid w:val="002F6BA4"/>
    <w:rsid w:val="00304128"/>
    <w:rsid w:val="0030628A"/>
    <w:rsid w:val="00310F8F"/>
    <w:rsid w:val="003134BB"/>
    <w:rsid w:val="003149CE"/>
    <w:rsid w:val="00314A7D"/>
    <w:rsid w:val="00314AE7"/>
    <w:rsid w:val="003203D9"/>
    <w:rsid w:val="00322024"/>
    <w:rsid w:val="00323003"/>
    <w:rsid w:val="0032360B"/>
    <w:rsid w:val="00324C03"/>
    <w:rsid w:val="00330488"/>
    <w:rsid w:val="00331E85"/>
    <w:rsid w:val="003348B6"/>
    <w:rsid w:val="00334FCB"/>
    <w:rsid w:val="003359AE"/>
    <w:rsid w:val="00335D7D"/>
    <w:rsid w:val="00343A2B"/>
    <w:rsid w:val="003441FD"/>
    <w:rsid w:val="00346237"/>
    <w:rsid w:val="003518A9"/>
    <w:rsid w:val="00352900"/>
    <w:rsid w:val="00352E75"/>
    <w:rsid w:val="003536CF"/>
    <w:rsid w:val="00353AC8"/>
    <w:rsid w:val="0035407F"/>
    <w:rsid w:val="0035443D"/>
    <w:rsid w:val="0035503B"/>
    <w:rsid w:val="00361A06"/>
    <w:rsid w:val="0036684A"/>
    <w:rsid w:val="00366AE8"/>
    <w:rsid w:val="00367F6B"/>
    <w:rsid w:val="00372A64"/>
    <w:rsid w:val="00372B4C"/>
    <w:rsid w:val="00372ECF"/>
    <w:rsid w:val="00376141"/>
    <w:rsid w:val="0037780B"/>
    <w:rsid w:val="00377F50"/>
    <w:rsid w:val="00380F68"/>
    <w:rsid w:val="00383FB2"/>
    <w:rsid w:val="00384C4F"/>
    <w:rsid w:val="003859F1"/>
    <w:rsid w:val="00390107"/>
    <w:rsid w:val="0039012F"/>
    <w:rsid w:val="003908A3"/>
    <w:rsid w:val="0039152E"/>
    <w:rsid w:val="003916B9"/>
    <w:rsid w:val="00391DFC"/>
    <w:rsid w:val="00392959"/>
    <w:rsid w:val="0039469D"/>
    <w:rsid w:val="00394A16"/>
    <w:rsid w:val="003950AB"/>
    <w:rsid w:val="00396CB6"/>
    <w:rsid w:val="003A1C7F"/>
    <w:rsid w:val="003A210E"/>
    <w:rsid w:val="003A2D1B"/>
    <w:rsid w:val="003A32D4"/>
    <w:rsid w:val="003A3340"/>
    <w:rsid w:val="003A547E"/>
    <w:rsid w:val="003B21C2"/>
    <w:rsid w:val="003B255A"/>
    <w:rsid w:val="003B2D91"/>
    <w:rsid w:val="003B57EF"/>
    <w:rsid w:val="003B69BE"/>
    <w:rsid w:val="003B72A0"/>
    <w:rsid w:val="003B7BC8"/>
    <w:rsid w:val="003C009F"/>
    <w:rsid w:val="003C29BC"/>
    <w:rsid w:val="003C37FA"/>
    <w:rsid w:val="003C4DAB"/>
    <w:rsid w:val="003C50C6"/>
    <w:rsid w:val="003C6D3D"/>
    <w:rsid w:val="003C705F"/>
    <w:rsid w:val="003C7FBB"/>
    <w:rsid w:val="003D5620"/>
    <w:rsid w:val="003D5C4E"/>
    <w:rsid w:val="003D608C"/>
    <w:rsid w:val="003D6351"/>
    <w:rsid w:val="003D706A"/>
    <w:rsid w:val="003E084D"/>
    <w:rsid w:val="003E1E31"/>
    <w:rsid w:val="003E2B6D"/>
    <w:rsid w:val="003E2D4F"/>
    <w:rsid w:val="003E38EA"/>
    <w:rsid w:val="003E394C"/>
    <w:rsid w:val="003F0EFE"/>
    <w:rsid w:val="003F1637"/>
    <w:rsid w:val="003F2300"/>
    <w:rsid w:val="003F2A83"/>
    <w:rsid w:val="003F334E"/>
    <w:rsid w:val="003F3365"/>
    <w:rsid w:val="003F686B"/>
    <w:rsid w:val="003F6D36"/>
    <w:rsid w:val="003F6F78"/>
    <w:rsid w:val="003F73E9"/>
    <w:rsid w:val="00400424"/>
    <w:rsid w:val="004005FC"/>
    <w:rsid w:val="00402999"/>
    <w:rsid w:val="00403926"/>
    <w:rsid w:val="0040458A"/>
    <w:rsid w:val="00404840"/>
    <w:rsid w:val="004075FE"/>
    <w:rsid w:val="00410B0E"/>
    <w:rsid w:val="00410EC7"/>
    <w:rsid w:val="00412EE1"/>
    <w:rsid w:val="00413A7A"/>
    <w:rsid w:val="00415A2D"/>
    <w:rsid w:val="0041728F"/>
    <w:rsid w:val="00417577"/>
    <w:rsid w:val="00421B88"/>
    <w:rsid w:val="0042232B"/>
    <w:rsid w:val="004229B4"/>
    <w:rsid w:val="00422DA4"/>
    <w:rsid w:val="004256BA"/>
    <w:rsid w:val="00425E37"/>
    <w:rsid w:val="00426A14"/>
    <w:rsid w:val="004276F2"/>
    <w:rsid w:val="00431875"/>
    <w:rsid w:val="00431DC9"/>
    <w:rsid w:val="00433596"/>
    <w:rsid w:val="00433662"/>
    <w:rsid w:val="004348C6"/>
    <w:rsid w:val="00435503"/>
    <w:rsid w:val="004374AA"/>
    <w:rsid w:val="004375AF"/>
    <w:rsid w:val="0043797F"/>
    <w:rsid w:val="004379BA"/>
    <w:rsid w:val="00440406"/>
    <w:rsid w:val="00440ED2"/>
    <w:rsid w:val="00441C54"/>
    <w:rsid w:val="00441D5D"/>
    <w:rsid w:val="004448A5"/>
    <w:rsid w:val="00444C57"/>
    <w:rsid w:val="004459DF"/>
    <w:rsid w:val="00445E53"/>
    <w:rsid w:val="004464E7"/>
    <w:rsid w:val="004472B6"/>
    <w:rsid w:val="00450015"/>
    <w:rsid w:val="00450391"/>
    <w:rsid w:val="00451DFE"/>
    <w:rsid w:val="00452641"/>
    <w:rsid w:val="004526B0"/>
    <w:rsid w:val="0045509B"/>
    <w:rsid w:val="00455629"/>
    <w:rsid w:val="00455867"/>
    <w:rsid w:val="00461B5D"/>
    <w:rsid w:val="00461F35"/>
    <w:rsid w:val="00463DBE"/>
    <w:rsid w:val="00464EFD"/>
    <w:rsid w:val="00465455"/>
    <w:rsid w:val="00466213"/>
    <w:rsid w:val="004666A9"/>
    <w:rsid w:val="00467F02"/>
    <w:rsid w:val="004705B6"/>
    <w:rsid w:val="00470699"/>
    <w:rsid w:val="00471485"/>
    <w:rsid w:val="0047250D"/>
    <w:rsid w:val="00474A77"/>
    <w:rsid w:val="00474C31"/>
    <w:rsid w:val="004762AA"/>
    <w:rsid w:val="00482AF5"/>
    <w:rsid w:val="00490240"/>
    <w:rsid w:val="004904D3"/>
    <w:rsid w:val="004912DB"/>
    <w:rsid w:val="004925D2"/>
    <w:rsid w:val="004928DC"/>
    <w:rsid w:val="00493FDC"/>
    <w:rsid w:val="00494E1A"/>
    <w:rsid w:val="004956E1"/>
    <w:rsid w:val="004A07F8"/>
    <w:rsid w:val="004A48E3"/>
    <w:rsid w:val="004A4E12"/>
    <w:rsid w:val="004B155A"/>
    <w:rsid w:val="004B1648"/>
    <w:rsid w:val="004B20C0"/>
    <w:rsid w:val="004B3FEC"/>
    <w:rsid w:val="004B4843"/>
    <w:rsid w:val="004B79FF"/>
    <w:rsid w:val="004C37EC"/>
    <w:rsid w:val="004C60C2"/>
    <w:rsid w:val="004C70CA"/>
    <w:rsid w:val="004D0DE1"/>
    <w:rsid w:val="004D112C"/>
    <w:rsid w:val="004D1185"/>
    <w:rsid w:val="004D1354"/>
    <w:rsid w:val="004D1389"/>
    <w:rsid w:val="004D31C6"/>
    <w:rsid w:val="004D31DC"/>
    <w:rsid w:val="004D3DFB"/>
    <w:rsid w:val="004D6302"/>
    <w:rsid w:val="004D6779"/>
    <w:rsid w:val="004E028A"/>
    <w:rsid w:val="004E1245"/>
    <w:rsid w:val="004E2E9A"/>
    <w:rsid w:val="004E303A"/>
    <w:rsid w:val="004E47B9"/>
    <w:rsid w:val="004E5248"/>
    <w:rsid w:val="004E6262"/>
    <w:rsid w:val="004E76C5"/>
    <w:rsid w:val="004F0516"/>
    <w:rsid w:val="004F1EA2"/>
    <w:rsid w:val="004F2091"/>
    <w:rsid w:val="004F4078"/>
    <w:rsid w:val="004F57CC"/>
    <w:rsid w:val="004F5F8F"/>
    <w:rsid w:val="004F7B9F"/>
    <w:rsid w:val="0050039B"/>
    <w:rsid w:val="0050270A"/>
    <w:rsid w:val="00502AC1"/>
    <w:rsid w:val="00502C8D"/>
    <w:rsid w:val="005030CB"/>
    <w:rsid w:val="00503C60"/>
    <w:rsid w:val="00510B75"/>
    <w:rsid w:val="005111F4"/>
    <w:rsid w:val="00511F4D"/>
    <w:rsid w:val="00512AE2"/>
    <w:rsid w:val="00513067"/>
    <w:rsid w:val="0051321C"/>
    <w:rsid w:val="00513258"/>
    <w:rsid w:val="00513ED5"/>
    <w:rsid w:val="00514A1B"/>
    <w:rsid w:val="00515B58"/>
    <w:rsid w:val="005214DD"/>
    <w:rsid w:val="00521D0D"/>
    <w:rsid w:val="005304B5"/>
    <w:rsid w:val="005307FF"/>
    <w:rsid w:val="00530B81"/>
    <w:rsid w:val="00530D98"/>
    <w:rsid w:val="005311CA"/>
    <w:rsid w:val="00532C5A"/>
    <w:rsid w:val="00535856"/>
    <w:rsid w:val="00535E33"/>
    <w:rsid w:val="00536EC9"/>
    <w:rsid w:val="0053721F"/>
    <w:rsid w:val="005408D1"/>
    <w:rsid w:val="005427DC"/>
    <w:rsid w:val="00543F4E"/>
    <w:rsid w:val="00545952"/>
    <w:rsid w:val="00545B42"/>
    <w:rsid w:val="005464F8"/>
    <w:rsid w:val="00547340"/>
    <w:rsid w:val="005511DC"/>
    <w:rsid w:val="00551994"/>
    <w:rsid w:val="0055393D"/>
    <w:rsid w:val="00555C57"/>
    <w:rsid w:val="00555E65"/>
    <w:rsid w:val="00560F3E"/>
    <w:rsid w:val="005627FD"/>
    <w:rsid w:val="005648BA"/>
    <w:rsid w:val="005707AE"/>
    <w:rsid w:val="00574EA9"/>
    <w:rsid w:val="0057548F"/>
    <w:rsid w:val="00577334"/>
    <w:rsid w:val="005814F3"/>
    <w:rsid w:val="00584EEA"/>
    <w:rsid w:val="005861C3"/>
    <w:rsid w:val="005863B2"/>
    <w:rsid w:val="00590317"/>
    <w:rsid w:val="005931E8"/>
    <w:rsid w:val="00595C2C"/>
    <w:rsid w:val="00595EFE"/>
    <w:rsid w:val="00597F77"/>
    <w:rsid w:val="005A015A"/>
    <w:rsid w:val="005A0345"/>
    <w:rsid w:val="005A16EA"/>
    <w:rsid w:val="005A172A"/>
    <w:rsid w:val="005A39F6"/>
    <w:rsid w:val="005A6F74"/>
    <w:rsid w:val="005B02F4"/>
    <w:rsid w:val="005B1153"/>
    <w:rsid w:val="005B1F27"/>
    <w:rsid w:val="005B47AF"/>
    <w:rsid w:val="005B7386"/>
    <w:rsid w:val="005B7CEF"/>
    <w:rsid w:val="005C29F3"/>
    <w:rsid w:val="005C4DF5"/>
    <w:rsid w:val="005C5CED"/>
    <w:rsid w:val="005C70B2"/>
    <w:rsid w:val="005D0F48"/>
    <w:rsid w:val="005D1102"/>
    <w:rsid w:val="005D18B7"/>
    <w:rsid w:val="005D5EC2"/>
    <w:rsid w:val="005D61DD"/>
    <w:rsid w:val="005D72C1"/>
    <w:rsid w:val="005E0E39"/>
    <w:rsid w:val="005E1127"/>
    <w:rsid w:val="005E20E0"/>
    <w:rsid w:val="005E240F"/>
    <w:rsid w:val="005E2E54"/>
    <w:rsid w:val="005F0986"/>
    <w:rsid w:val="005F32DC"/>
    <w:rsid w:val="005F3B43"/>
    <w:rsid w:val="005F47E0"/>
    <w:rsid w:val="005F7075"/>
    <w:rsid w:val="00600C60"/>
    <w:rsid w:val="00600D48"/>
    <w:rsid w:val="00603695"/>
    <w:rsid w:val="00604559"/>
    <w:rsid w:val="00604FF6"/>
    <w:rsid w:val="0060504E"/>
    <w:rsid w:val="00606BEA"/>
    <w:rsid w:val="00607934"/>
    <w:rsid w:val="00612538"/>
    <w:rsid w:val="00613171"/>
    <w:rsid w:val="006140B1"/>
    <w:rsid w:val="00614F84"/>
    <w:rsid w:val="006178C9"/>
    <w:rsid w:val="006212D3"/>
    <w:rsid w:val="00623506"/>
    <w:rsid w:val="0062357E"/>
    <w:rsid w:val="00623FBF"/>
    <w:rsid w:val="00624C55"/>
    <w:rsid w:val="00624F85"/>
    <w:rsid w:val="00627612"/>
    <w:rsid w:val="006317BB"/>
    <w:rsid w:val="00631B49"/>
    <w:rsid w:val="00631FAF"/>
    <w:rsid w:val="006347E7"/>
    <w:rsid w:val="00635D0A"/>
    <w:rsid w:val="006373F4"/>
    <w:rsid w:val="0064153D"/>
    <w:rsid w:val="0064203B"/>
    <w:rsid w:val="00642C1F"/>
    <w:rsid w:val="00643780"/>
    <w:rsid w:val="006500A8"/>
    <w:rsid w:val="00651189"/>
    <w:rsid w:val="006536F8"/>
    <w:rsid w:val="00653DC3"/>
    <w:rsid w:val="00653F2F"/>
    <w:rsid w:val="00654E22"/>
    <w:rsid w:val="0065550F"/>
    <w:rsid w:val="006573A6"/>
    <w:rsid w:val="00660152"/>
    <w:rsid w:val="006625EE"/>
    <w:rsid w:val="00675C07"/>
    <w:rsid w:val="00676903"/>
    <w:rsid w:val="0067717B"/>
    <w:rsid w:val="0067768A"/>
    <w:rsid w:val="0068146D"/>
    <w:rsid w:val="0068193C"/>
    <w:rsid w:val="00682733"/>
    <w:rsid w:val="00682D47"/>
    <w:rsid w:val="00684397"/>
    <w:rsid w:val="00684E36"/>
    <w:rsid w:val="006872A5"/>
    <w:rsid w:val="00690083"/>
    <w:rsid w:val="00691AFD"/>
    <w:rsid w:val="00691D9E"/>
    <w:rsid w:val="0069290E"/>
    <w:rsid w:val="00693798"/>
    <w:rsid w:val="00694FED"/>
    <w:rsid w:val="00695DAB"/>
    <w:rsid w:val="0069617A"/>
    <w:rsid w:val="0069781B"/>
    <w:rsid w:val="00697A02"/>
    <w:rsid w:val="006A012E"/>
    <w:rsid w:val="006A02E0"/>
    <w:rsid w:val="006A0E31"/>
    <w:rsid w:val="006A0EB1"/>
    <w:rsid w:val="006A0F18"/>
    <w:rsid w:val="006A239D"/>
    <w:rsid w:val="006A6E4D"/>
    <w:rsid w:val="006A7787"/>
    <w:rsid w:val="006B07E3"/>
    <w:rsid w:val="006B2693"/>
    <w:rsid w:val="006B2C69"/>
    <w:rsid w:val="006B4917"/>
    <w:rsid w:val="006B701D"/>
    <w:rsid w:val="006C0655"/>
    <w:rsid w:val="006C1626"/>
    <w:rsid w:val="006C1EEC"/>
    <w:rsid w:val="006C2632"/>
    <w:rsid w:val="006C3461"/>
    <w:rsid w:val="006C4BA1"/>
    <w:rsid w:val="006C4D04"/>
    <w:rsid w:val="006C4DE1"/>
    <w:rsid w:val="006C5995"/>
    <w:rsid w:val="006D04CC"/>
    <w:rsid w:val="006D33CF"/>
    <w:rsid w:val="006D4095"/>
    <w:rsid w:val="006D40E3"/>
    <w:rsid w:val="006D4BED"/>
    <w:rsid w:val="006D555D"/>
    <w:rsid w:val="006D62EE"/>
    <w:rsid w:val="006D69CC"/>
    <w:rsid w:val="006E029D"/>
    <w:rsid w:val="006E10F8"/>
    <w:rsid w:val="006E3B89"/>
    <w:rsid w:val="006E6486"/>
    <w:rsid w:val="006F066E"/>
    <w:rsid w:val="006F13CA"/>
    <w:rsid w:val="006F33BE"/>
    <w:rsid w:val="00702C44"/>
    <w:rsid w:val="007031EE"/>
    <w:rsid w:val="00705703"/>
    <w:rsid w:val="007145FC"/>
    <w:rsid w:val="00722581"/>
    <w:rsid w:val="00722C30"/>
    <w:rsid w:val="0072386D"/>
    <w:rsid w:val="00724E83"/>
    <w:rsid w:val="007252D7"/>
    <w:rsid w:val="00726406"/>
    <w:rsid w:val="00726BF3"/>
    <w:rsid w:val="0073576A"/>
    <w:rsid w:val="007360E6"/>
    <w:rsid w:val="00740ACA"/>
    <w:rsid w:val="0074238C"/>
    <w:rsid w:val="0074326B"/>
    <w:rsid w:val="00743D47"/>
    <w:rsid w:val="007444BC"/>
    <w:rsid w:val="00744A2F"/>
    <w:rsid w:val="0074502B"/>
    <w:rsid w:val="00745D34"/>
    <w:rsid w:val="00746DC4"/>
    <w:rsid w:val="0074751D"/>
    <w:rsid w:val="007478A8"/>
    <w:rsid w:val="00747A40"/>
    <w:rsid w:val="00752E46"/>
    <w:rsid w:val="00752E4D"/>
    <w:rsid w:val="00754129"/>
    <w:rsid w:val="00756088"/>
    <w:rsid w:val="007601A3"/>
    <w:rsid w:val="007634EB"/>
    <w:rsid w:val="007642DF"/>
    <w:rsid w:val="007651D4"/>
    <w:rsid w:val="00765206"/>
    <w:rsid w:val="007678D4"/>
    <w:rsid w:val="007732C0"/>
    <w:rsid w:val="00775247"/>
    <w:rsid w:val="0077555C"/>
    <w:rsid w:val="00775608"/>
    <w:rsid w:val="00776240"/>
    <w:rsid w:val="00776823"/>
    <w:rsid w:val="00777319"/>
    <w:rsid w:val="0078016D"/>
    <w:rsid w:val="00780CD7"/>
    <w:rsid w:val="00780D0B"/>
    <w:rsid w:val="00781365"/>
    <w:rsid w:val="007822D7"/>
    <w:rsid w:val="00783744"/>
    <w:rsid w:val="00786811"/>
    <w:rsid w:val="00787BBC"/>
    <w:rsid w:val="007912F9"/>
    <w:rsid w:val="007917A4"/>
    <w:rsid w:val="0079282A"/>
    <w:rsid w:val="00792AF5"/>
    <w:rsid w:val="0079492A"/>
    <w:rsid w:val="007958AE"/>
    <w:rsid w:val="00795FCB"/>
    <w:rsid w:val="00795FCC"/>
    <w:rsid w:val="00796EA1"/>
    <w:rsid w:val="00797C1E"/>
    <w:rsid w:val="007A254A"/>
    <w:rsid w:val="007A4C72"/>
    <w:rsid w:val="007A5CEC"/>
    <w:rsid w:val="007A675C"/>
    <w:rsid w:val="007B16B0"/>
    <w:rsid w:val="007B16C5"/>
    <w:rsid w:val="007B1C3A"/>
    <w:rsid w:val="007B2CB3"/>
    <w:rsid w:val="007B3445"/>
    <w:rsid w:val="007B3710"/>
    <w:rsid w:val="007B5CD2"/>
    <w:rsid w:val="007B686C"/>
    <w:rsid w:val="007B79BB"/>
    <w:rsid w:val="007B7EEC"/>
    <w:rsid w:val="007C10B2"/>
    <w:rsid w:val="007C20B7"/>
    <w:rsid w:val="007C2954"/>
    <w:rsid w:val="007C3210"/>
    <w:rsid w:val="007C3FC5"/>
    <w:rsid w:val="007C4F84"/>
    <w:rsid w:val="007C5342"/>
    <w:rsid w:val="007D14B9"/>
    <w:rsid w:val="007D34CF"/>
    <w:rsid w:val="007D6889"/>
    <w:rsid w:val="007D6BF9"/>
    <w:rsid w:val="007D78A7"/>
    <w:rsid w:val="007D7FEE"/>
    <w:rsid w:val="007E7F9D"/>
    <w:rsid w:val="007F04CD"/>
    <w:rsid w:val="007F08E6"/>
    <w:rsid w:val="007F0F64"/>
    <w:rsid w:val="007F1A0A"/>
    <w:rsid w:val="007F22F2"/>
    <w:rsid w:val="007F27CE"/>
    <w:rsid w:val="007F29F9"/>
    <w:rsid w:val="007F378F"/>
    <w:rsid w:val="007F57A7"/>
    <w:rsid w:val="007F6AB5"/>
    <w:rsid w:val="007F7422"/>
    <w:rsid w:val="007F7BE6"/>
    <w:rsid w:val="007F7BF9"/>
    <w:rsid w:val="00802538"/>
    <w:rsid w:val="0080331D"/>
    <w:rsid w:val="00803A99"/>
    <w:rsid w:val="00803F6F"/>
    <w:rsid w:val="00804801"/>
    <w:rsid w:val="008050CD"/>
    <w:rsid w:val="0080607A"/>
    <w:rsid w:val="0080681C"/>
    <w:rsid w:val="008079A4"/>
    <w:rsid w:val="008110BC"/>
    <w:rsid w:val="008116FB"/>
    <w:rsid w:val="00811751"/>
    <w:rsid w:val="00811856"/>
    <w:rsid w:val="00812DD1"/>
    <w:rsid w:val="00814CF0"/>
    <w:rsid w:val="008159CE"/>
    <w:rsid w:val="008171F6"/>
    <w:rsid w:val="00817679"/>
    <w:rsid w:val="00821CC6"/>
    <w:rsid w:val="00822A7E"/>
    <w:rsid w:val="00824623"/>
    <w:rsid w:val="00825C62"/>
    <w:rsid w:val="00830014"/>
    <w:rsid w:val="008303FB"/>
    <w:rsid w:val="00830AFA"/>
    <w:rsid w:val="00830C72"/>
    <w:rsid w:val="00830C81"/>
    <w:rsid w:val="008314B1"/>
    <w:rsid w:val="008320BA"/>
    <w:rsid w:val="008323B2"/>
    <w:rsid w:val="0083321D"/>
    <w:rsid w:val="00833F6B"/>
    <w:rsid w:val="0083596C"/>
    <w:rsid w:val="00836901"/>
    <w:rsid w:val="00837581"/>
    <w:rsid w:val="00837B56"/>
    <w:rsid w:val="0084139B"/>
    <w:rsid w:val="00843E68"/>
    <w:rsid w:val="008445FA"/>
    <w:rsid w:val="00845151"/>
    <w:rsid w:val="008458CA"/>
    <w:rsid w:val="0085042A"/>
    <w:rsid w:val="00850A7E"/>
    <w:rsid w:val="00851896"/>
    <w:rsid w:val="00851BC3"/>
    <w:rsid w:val="00852541"/>
    <w:rsid w:val="00855B82"/>
    <w:rsid w:val="008622B6"/>
    <w:rsid w:val="00863707"/>
    <w:rsid w:val="0086385B"/>
    <w:rsid w:val="008642FE"/>
    <w:rsid w:val="00864714"/>
    <w:rsid w:val="00864E17"/>
    <w:rsid w:val="00864EFD"/>
    <w:rsid w:val="008655CB"/>
    <w:rsid w:val="00866635"/>
    <w:rsid w:val="00871939"/>
    <w:rsid w:val="00871DDE"/>
    <w:rsid w:val="008746B3"/>
    <w:rsid w:val="0087552D"/>
    <w:rsid w:val="00875C39"/>
    <w:rsid w:val="00875C92"/>
    <w:rsid w:val="00876A2D"/>
    <w:rsid w:val="00876E2E"/>
    <w:rsid w:val="00877F1E"/>
    <w:rsid w:val="00880C57"/>
    <w:rsid w:val="00881B22"/>
    <w:rsid w:val="00882DC8"/>
    <w:rsid w:val="0088407A"/>
    <w:rsid w:val="00886087"/>
    <w:rsid w:val="00891513"/>
    <w:rsid w:val="008927B5"/>
    <w:rsid w:val="00893560"/>
    <w:rsid w:val="00894394"/>
    <w:rsid w:val="00894BAD"/>
    <w:rsid w:val="008960AE"/>
    <w:rsid w:val="008964F5"/>
    <w:rsid w:val="008A083B"/>
    <w:rsid w:val="008A370C"/>
    <w:rsid w:val="008A3BAB"/>
    <w:rsid w:val="008A6924"/>
    <w:rsid w:val="008A77FA"/>
    <w:rsid w:val="008B2DA9"/>
    <w:rsid w:val="008B333A"/>
    <w:rsid w:val="008B471F"/>
    <w:rsid w:val="008B5569"/>
    <w:rsid w:val="008B56CC"/>
    <w:rsid w:val="008B6B20"/>
    <w:rsid w:val="008C1612"/>
    <w:rsid w:val="008C27E1"/>
    <w:rsid w:val="008C34D6"/>
    <w:rsid w:val="008C3526"/>
    <w:rsid w:val="008C352C"/>
    <w:rsid w:val="008C4660"/>
    <w:rsid w:val="008C584F"/>
    <w:rsid w:val="008C6008"/>
    <w:rsid w:val="008C6128"/>
    <w:rsid w:val="008C6E1E"/>
    <w:rsid w:val="008C7259"/>
    <w:rsid w:val="008C7773"/>
    <w:rsid w:val="008C7DAB"/>
    <w:rsid w:val="008D455D"/>
    <w:rsid w:val="008D4667"/>
    <w:rsid w:val="008D6B51"/>
    <w:rsid w:val="008D78C6"/>
    <w:rsid w:val="008E14BE"/>
    <w:rsid w:val="008E16C9"/>
    <w:rsid w:val="008E4D45"/>
    <w:rsid w:val="008F1A69"/>
    <w:rsid w:val="008F1DC4"/>
    <w:rsid w:val="008F59E2"/>
    <w:rsid w:val="008F7B7E"/>
    <w:rsid w:val="009005F0"/>
    <w:rsid w:val="009008AE"/>
    <w:rsid w:val="00900D95"/>
    <w:rsid w:val="00903EAE"/>
    <w:rsid w:val="00904983"/>
    <w:rsid w:val="00907C23"/>
    <w:rsid w:val="00910E15"/>
    <w:rsid w:val="00912214"/>
    <w:rsid w:val="009128C5"/>
    <w:rsid w:val="00914450"/>
    <w:rsid w:val="00914878"/>
    <w:rsid w:val="009152DA"/>
    <w:rsid w:val="00915E11"/>
    <w:rsid w:val="00916E0B"/>
    <w:rsid w:val="00924B37"/>
    <w:rsid w:val="009251FD"/>
    <w:rsid w:val="0093001D"/>
    <w:rsid w:val="00930EC4"/>
    <w:rsid w:val="009320F0"/>
    <w:rsid w:val="00932AAB"/>
    <w:rsid w:val="00933054"/>
    <w:rsid w:val="00933DBD"/>
    <w:rsid w:val="00937D34"/>
    <w:rsid w:val="009401DE"/>
    <w:rsid w:val="00940B40"/>
    <w:rsid w:val="00944359"/>
    <w:rsid w:val="00945829"/>
    <w:rsid w:val="00946142"/>
    <w:rsid w:val="00947AA3"/>
    <w:rsid w:val="0095045A"/>
    <w:rsid w:val="009508E2"/>
    <w:rsid w:val="00951462"/>
    <w:rsid w:val="009528D6"/>
    <w:rsid w:val="00953353"/>
    <w:rsid w:val="00953743"/>
    <w:rsid w:val="00953A18"/>
    <w:rsid w:val="00954A68"/>
    <w:rsid w:val="009610C3"/>
    <w:rsid w:val="0096141C"/>
    <w:rsid w:val="00963086"/>
    <w:rsid w:val="00965DDA"/>
    <w:rsid w:val="00970179"/>
    <w:rsid w:val="00975E83"/>
    <w:rsid w:val="00976FD8"/>
    <w:rsid w:val="00977A9E"/>
    <w:rsid w:val="00981014"/>
    <w:rsid w:val="00981678"/>
    <w:rsid w:val="00983B43"/>
    <w:rsid w:val="00983F55"/>
    <w:rsid w:val="009840EF"/>
    <w:rsid w:val="0098553E"/>
    <w:rsid w:val="00986507"/>
    <w:rsid w:val="0098717C"/>
    <w:rsid w:val="009933B8"/>
    <w:rsid w:val="0099346A"/>
    <w:rsid w:val="009935D1"/>
    <w:rsid w:val="009938DA"/>
    <w:rsid w:val="009946D4"/>
    <w:rsid w:val="009A19F1"/>
    <w:rsid w:val="009A1B16"/>
    <w:rsid w:val="009A29C1"/>
    <w:rsid w:val="009A3C09"/>
    <w:rsid w:val="009A7AAC"/>
    <w:rsid w:val="009B1125"/>
    <w:rsid w:val="009B213B"/>
    <w:rsid w:val="009B23CE"/>
    <w:rsid w:val="009B3C1D"/>
    <w:rsid w:val="009B3F3D"/>
    <w:rsid w:val="009B452F"/>
    <w:rsid w:val="009B4955"/>
    <w:rsid w:val="009B4F71"/>
    <w:rsid w:val="009C0E20"/>
    <w:rsid w:val="009C2E62"/>
    <w:rsid w:val="009C44E5"/>
    <w:rsid w:val="009C5F42"/>
    <w:rsid w:val="009C62A9"/>
    <w:rsid w:val="009C7877"/>
    <w:rsid w:val="009D0470"/>
    <w:rsid w:val="009D1429"/>
    <w:rsid w:val="009D17BE"/>
    <w:rsid w:val="009D30C3"/>
    <w:rsid w:val="009D3F05"/>
    <w:rsid w:val="009D56E1"/>
    <w:rsid w:val="009D7650"/>
    <w:rsid w:val="009E1E7A"/>
    <w:rsid w:val="009E1F9E"/>
    <w:rsid w:val="009E2E90"/>
    <w:rsid w:val="009E2E9D"/>
    <w:rsid w:val="009E3A5B"/>
    <w:rsid w:val="009E4550"/>
    <w:rsid w:val="009E4AAE"/>
    <w:rsid w:val="009E4AD4"/>
    <w:rsid w:val="009E592D"/>
    <w:rsid w:val="009E7F7D"/>
    <w:rsid w:val="009F0D24"/>
    <w:rsid w:val="009F0ED1"/>
    <w:rsid w:val="009F0F6F"/>
    <w:rsid w:val="009F1D9F"/>
    <w:rsid w:val="009F4615"/>
    <w:rsid w:val="009F4706"/>
    <w:rsid w:val="009F5590"/>
    <w:rsid w:val="009F5EB9"/>
    <w:rsid w:val="009F6EB8"/>
    <w:rsid w:val="00A04369"/>
    <w:rsid w:val="00A04867"/>
    <w:rsid w:val="00A05BEE"/>
    <w:rsid w:val="00A0659B"/>
    <w:rsid w:val="00A06BF5"/>
    <w:rsid w:val="00A0759F"/>
    <w:rsid w:val="00A101EB"/>
    <w:rsid w:val="00A15ED3"/>
    <w:rsid w:val="00A22E17"/>
    <w:rsid w:val="00A232C4"/>
    <w:rsid w:val="00A2413A"/>
    <w:rsid w:val="00A2432C"/>
    <w:rsid w:val="00A2680A"/>
    <w:rsid w:val="00A30706"/>
    <w:rsid w:val="00A31E73"/>
    <w:rsid w:val="00A335D4"/>
    <w:rsid w:val="00A33A43"/>
    <w:rsid w:val="00A343A2"/>
    <w:rsid w:val="00A34D0F"/>
    <w:rsid w:val="00A34F00"/>
    <w:rsid w:val="00A35F0C"/>
    <w:rsid w:val="00A36649"/>
    <w:rsid w:val="00A37447"/>
    <w:rsid w:val="00A41342"/>
    <w:rsid w:val="00A43A0B"/>
    <w:rsid w:val="00A44291"/>
    <w:rsid w:val="00A4458C"/>
    <w:rsid w:val="00A446A1"/>
    <w:rsid w:val="00A461F2"/>
    <w:rsid w:val="00A47EE0"/>
    <w:rsid w:val="00A507A2"/>
    <w:rsid w:val="00A51A4A"/>
    <w:rsid w:val="00A51C13"/>
    <w:rsid w:val="00A52913"/>
    <w:rsid w:val="00A537EA"/>
    <w:rsid w:val="00A563FE"/>
    <w:rsid w:val="00A56462"/>
    <w:rsid w:val="00A568D7"/>
    <w:rsid w:val="00A62DFB"/>
    <w:rsid w:val="00A62E4A"/>
    <w:rsid w:val="00A63976"/>
    <w:rsid w:val="00A63E13"/>
    <w:rsid w:val="00A63E6D"/>
    <w:rsid w:val="00A6484F"/>
    <w:rsid w:val="00A64BA2"/>
    <w:rsid w:val="00A65779"/>
    <w:rsid w:val="00A6656A"/>
    <w:rsid w:val="00A67602"/>
    <w:rsid w:val="00A72319"/>
    <w:rsid w:val="00A72DBC"/>
    <w:rsid w:val="00A74DFE"/>
    <w:rsid w:val="00A75E84"/>
    <w:rsid w:val="00A771F3"/>
    <w:rsid w:val="00A77F6D"/>
    <w:rsid w:val="00A808E0"/>
    <w:rsid w:val="00A80CA2"/>
    <w:rsid w:val="00A82F24"/>
    <w:rsid w:val="00A846AE"/>
    <w:rsid w:val="00A86350"/>
    <w:rsid w:val="00A865F2"/>
    <w:rsid w:val="00A86786"/>
    <w:rsid w:val="00A87181"/>
    <w:rsid w:val="00A909EE"/>
    <w:rsid w:val="00A91D56"/>
    <w:rsid w:val="00A92EF0"/>
    <w:rsid w:val="00A93F5A"/>
    <w:rsid w:val="00A9503F"/>
    <w:rsid w:val="00A96268"/>
    <w:rsid w:val="00A96842"/>
    <w:rsid w:val="00A96885"/>
    <w:rsid w:val="00AA4477"/>
    <w:rsid w:val="00AB0230"/>
    <w:rsid w:val="00AB167F"/>
    <w:rsid w:val="00AB2717"/>
    <w:rsid w:val="00AB42AA"/>
    <w:rsid w:val="00AC4A1C"/>
    <w:rsid w:val="00AC6F8B"/>
    <w:rsid w:val="00AD31DF"/>
    <w:rsid w:val="00AD3A3F"/>
    <w:rsid w:val="00AD3FF1"/>
    <w:rsid w:val="00AD5974"/>
    <w:rsid w:val="00AD6D1D"/>
    <w:rsid w:val="00AD75AE"/>
    <w:rsid w:val="00AE1666"/>
    <w:rsid w:val="00AE5271"/>
    <w:rsid w:val="00AE5A61"/>
    <w:rsid w:val="00AE7691"/>
    <w:rsid w:val="00AF1A0F"/>
    <w:rsid w:val="00AF2E3B"/>
    <w:rsid w:val="00AF344C"/>
    <w:rsid w:val="00AF4177"/>
    <w:rsid w:val="00AF4C29"/>
    <w:rsid w:val="00AF790C"/>
    <w:rsid w:val="00B01456"/>
    <w:rsid w:val="00B027B9"/>
    <w:rsid w:val="00B02A8D"/>
    <w:rsid w:val="00B20B1E"/>
    <w:rsid w:val="00B20C57"/>
    <w:rsid w:val="00B22F51"/>
    <w:rsid w:val="00B2527B"/>
    <w:rsid w:val="00B27B5D"/>
    <w:rsid w:val="00B27C9B"/>
    <w:rsid w:val="00B36A0A"/>
    <w:rsid w:val="00B37DD0"/>
    <w:rsid w:val="00B41DC0"/>
    <w:rsid w:val="00B4248E"/>
    <w:rsid w:val="00B42DB8"/>
    <w:rsid w:val="00B4541C"/>
    <w:rsid w:val="00B46457"/>
    <w:rsid w:val="00B46B84"/>
    <w:rsid w:val="00B4708B"/>
    <w:rsid w:val="00B503D0"/>
    <w:rsid w:val="00B5044E"/>
    <w:rsid w:val="00B52C1C"/>
    <w:rsid w:val="00B53591"/>
    <w:rsid w:val="00B53B95"/>
    <w:rsid w:val="00B54BC8"/>
    <w:rsid w:val="00B57657"/>
    <w:rsid w:val="00B61403"/>
    <w:rsid w:val="00B61797"/>
    <w:rsid w:val="00B61AD0"/>
    <w:rsid w:val="00B62907"/>
    <w:rsid w:val="00B62D23"/>
    <w:rsid w:val="00B62ECF"/>
    <w:rsid w:val="00B64250"/>
    <w:rsid w:val="00B64DD0"/>
    <w:rsid w:val="00B653D0"/>
    <w:rsid w:val="00B65B5D"/>
    <w:rsid w:val="00B70718"/>
    <w:rsid w:val="00B70E00"/>
    <w:rsid w:val="00B71F14"/>
    <w:rsid w:val="00B72803"/>
    <w:rsid w:val="00B73F3A"/>
    <w:rsid w:val="00B746E5"/>
    <w:rsid w:val="00B74BCC"/>
    <w:rsid w:val="00B76D75"/>
    <w:rsid w:val="00B76E78"/>
    <w:rsid w:val="00B80AC8"/>
    <w:rsid w:val="00B851C4"/>
    <w:rsid w:val="00B85B03"/>
    <w:rsid w:val="00B85D28"/>
    <w:rsid w:val="00B87D41"/>
    <w:rsid w:val="00B90B7E"/>
    <w:rsid w:val="00B90F6D"/>
    <w:rsid w:val="00B91A93"/>
    <w:rsid w:val="00B91B17"/>
    <w:rsid w:val="00B91F53"/>
    <w:rsid w:val="00B93A55"/>
    <w:rsid w:val="00B947A7"/>
    <w:rsid w:val="00B96BF6"/>
    <w:rsid w:val="00B975FC"/>
    <w:rsid w:val="00BA2D49"/>
    <w:rsid w:val="00BA2E32"/>
    <w:rsid w:val="00BA3C02"/>
    <w:rsid w:val="00BA5DB8"/>
    <w:rsid w:val="00BA6A4F"/>
    <w:rsid w:val="00BA6D04"/>
    <w:rsid w:val="00BA7853"/>
    <w:rsid w:val="00BB0172"/>
    <w:rsid w:val="00BB0AE0"/>
    <w:rsid w:val="00BB1485"/>
    <w:rsid w:val="00BB2CD3"/>
    <w:rsid w:val="00BB4889"/>
    <w:rsid w:val="00BB55E9"/>
    <w:rsid w:val="00BB77CD"/>
    <w:rsid w:val="00BB7FF3"/>
    <w:rsid w:val="00BC05B9"/>
    <w:rsid w:val="00BC0779"/>
    <w:rsid w:val="00BC2158"/>
    <w:rsid w:val="00BC66B8"/>
    <w:rsid w:val="00BD05E0"/>
    <w:rsid w:val="00BD3B78"/>
    <w:rsid w:val="00BD3C3D"/>
    <w:rsid w:val="00BD48A7"/>
    <w:rsid w:val="00BD49DE"/>
    <w:rsid w:val="00BD4D22"/>
    <w:rsid w:val="00BD4EF8"/>
    <w:rsid w:val="00BD5556"/>
    <w:rsid w:val="00BD591C"/>
    <w:rsid w:val="00BD6F0C"/>
    <w:rsid w:val="00BD7423"/>
    <w:rsid w:val="00BD7675"/>
    <w:rsid w:val="00BD7880"/>
    <w:rsid w:val="00BE0E0A"/>
    <w:rsid w:val="00BE38B2"/>
    <w:rsid w:val="00BE4793"/>
    <w:rsid w:val="00BE4FF4"/>
    <w:rsid w:val="00BE62D6"/>
    <w:rsid w:val="00BE7035"/>
    <w:rsid w:val="00BE7624"/>
    <w:rsid w:val="00BF0062"/>
    <w:rsid w:val="00BF0B39"/>
    <w:rsid w:val="00BF39BD"/>
    <w:rsid w:val="00BF6A33"/>
    <w:rsid w:val="00C00118"/>
    <w:rsid w:val="00C00ECB"/>
    <w:rsid w:val="00C0170D"/>
    <w:rsid w:val="00C07B95"/>
    <w:rsid w:val="00C1108D"/>
    <w:rsid w:val="00C12004"/>
    <w:rsid w:val="00C13F1E"/>
    <w:rsid w:val="00C148C7"/>
    <w:rsid w:val="00C158BC"/>
    <w:rsid w:val="00C1638F"/>
    <w:rsid w:val="00C21743"/>
    <w:rsid w:val="00C23307"/>
    <w:rsid w:val="00C27D67"/>
    <w:rsid w:val="00C31808"/>
    <w:rsid w:val="00C31A75"/>
    <w:rsid w:val="00C31B6E"/>
    <w:rsid w:val="00C32B85"/>
    <w:rsid w:val="00C35827"/>
    <w:rsid w:val="00C4005E"/>
    <w:rsid w:val="00C421DE"/>
    <w:rsid w:val="00C42E9E"/>
    <w:rsid w:val="00C43F81"/>
    <w:rsid w:val="00C444F2"/>
    <w:rsid w:val="00C44529"/>
    <w:rsid w:val="00C45920"/>
    <w:rsid w:val="00C50BF1"/>
    <w:rsid w:val="00C52DA4"/>
    <w:rsid w:val="00C5300B"/>
    <w:rsid w:val="00C56E9F"/>
    <w:rsid w:val="00C575E8"/>
    <w:rsid w:val="00C61355"/>
    <w:rsid w:val="00C62721"/>
    <w:rsid w:val="00C62C69"/>
    <w:rsid w:val="00C646A8"/>
    <w:rsid w:val="00C6553B"/>
    <w:rsid w:val="00C67068"/>
    <w:rsid w:val="00C7036C"/>
    <w:rsid w:val="00C70D93"/>
    <w:rsid w:val="00C71934"/>
    <w:rsid w:val="00C77BAB"/>
    <w:rsid w:val="00C812FF"/>
    <w:rsid w:val="00C81583"/>
    <w:rsid w:val="00C82D2E"/>
    <w:rsid w:val="00C83FF9"/>
    <w:rsid w:val="00C85A5F"/>
    <w:rsid w:val="00C87D98"/>
    <w:rsid w:val="00C93877"/>
    <w:rsid w:val="00C94C2B"/>
    <w:rsid w:val="00C9676A"/>
    <w:rsid w:val="00CA1253"/>
    <w:rsid w:val="00CA37D1"/>
    <w:rsid w:val="00CA626F"/>
    <w:rsid w:val="00CA6613"/>
    <w:rsid w:val="00CB0337"/>
    <w:rsid w:val="00CB18B8"/>
    <w:rsid w:val="00CB402E"/>
    <w:rsid w:val="00CB47BB"/>
    <w:rsid w:val="00CB4E18"/>
    <w:rsid w:val="00CB4E64"/>
    <w:rsid w:val="00CB5474"/>
    <w:rsid w:val="00CB6500"/>
    <w:rsid w:val="00CC0572"/>
    <w:rsid w:val="00CC0D84"/>
    <w:rsid w:val="00CC51F6"/>
    <w:rsid w:val="00CC5E60"/>
    <w:rsid w:val="00CC64D0"/>
    <w:rsid w:val="00CC71F0"/>
    <w:rsid w:val="00CC7469"/>
    <w:rsid w:val="00CC77A5"/>
    <w:rsid w:val="00CC7D37"/>
    <w:rsid w:val="00CD0744"/>
    <w:rsid w:val="00CD1010"/>
    <w:rsid w:val="00CD2A67"/>
    <w:rsid w:val="00CD32D5"/>
    <w:rsid w:val="00CD33AE"/>
    <w:rsid w:val="00CD5757"/>
    <w:rsid w:val="00CE220D"/>
    <w:rsid w:val="00CE239F"/>
    <w:rsid w:val="00CE2CA9"/>
    <w:rsid w:val="00CE305D"/>
    <w:rsid w:val="00CE5CD1"/>
    <w:rsid w:val="00CE6C9B"/>
    <w:rsid w:val="00CE7E19"/>
    <w:rsid w:val="00CF1653"/>
    <w:rsid w:val="00CF39D7"/>
    <w:rsid w:val="00CF3C8E"/>
    <w:rsid w:val="00CF5D01"/>
    <w:rsid w:val="00CF75FC"/>
    <w:rsid w:val="00CF79B4"/>
    <w:rsid w:val="00D00752"/>
    <w:rsid w:val="00D0140F"/>
    <w:rsid w:val="00D017CA"/>
    <w:rsid w:val="00D01D79"/>
    <w:rsid w:val="00D03030"/>
    <w:rsid w:val="00D042BB"/>
    <w:rsid w:val="00D110AB"/>
    <w:rsid w:val="00D11991"/>
    <w:rsid w:val="00D1307A"/>
    <w:rsid w:val="00D131C7"/>
    <w:rsid w:val="00D1444A"/>
    <w:rsid w:val="00D15119"/>
    <w:rsid w:val="00D20A1B"/>
    <w:rsid w:val="00D27ABC"/>
    <w:rsid w:val="00D30937"/>
    <w:rsid w:val="00D3577B"/>
    <w:rsid w:val="00D364AB"/>
    <w:rsid w:val="00D36EE0"/>
    <w:rsid w:val="00D37670"/>
    <w:rsid w:val="00D40123"/>
    <w:rsid w:val="00D40E44"/>
    <w:rsid w:val="00D424A6"/>
    <w:rsid w:val="00D446EE"/>
    <w:rsid w:val="00D46ADD"/>
    <w:rsid w:val="00D5000A"/>
    <w:rsid w:val="00D517C8"/>
    <w:rsid w:val="00D56749"/>
    <w:rsid w:val="00D57AD7"/>
    <w:rsid w:val="00D6110A"/>
    <w:rsid w:val="00D62A61"/>
    <w:rsid w:val="00D66E2F"/>
    <w:rsid w:val="00D703EB"/>
    <w:rsid w:val="00D704A3"/>
    <w:rsid w:val="00D70C0D"/>
    <w:rsid w:val="00D71780"/>
    <w:rsid w:val="00D73A7A"/>
    <w:rsid w:val="00D74BF9"/>
    <w:rsid w:val="00D768E0"/>
    <w:rsid w:val="00D76E2B"/>
    <w:rsid w:val="00D777FC"/>
    <w:rsid w:val="00D77AF2"/>
    <w:rsid w:val="00D8163B"/>
    <w:rsid w:val="00D81AB7"/>
    <w:rsid w:val="00D85234"/>
    <w:rsid w:val="00D85721"/>
    <w:rsid w:val="00D86B10"/>
    <w:rsid w:val="00D90F12"/>
    <w:rsid w:val="00D9193B"/>
    <w:rsid w:val="00D93F53"/>
    <w:rsid w:val="00D952E6"/>
    <w:rsid w:val="00DA0961"/>
    <w:rsid w:val="00DA4A15"/>
    <w:rsid w:val="00DA53E5"/>
    <w:rsid w:val="00DA5EF6"/>
    <w:rsid w:val="00DA70D8"/>
    <w:rsid w:val="00DB0DFB"/>
    <w:rsid w:val="00DB2D59"/>
    <w:rsid w:val="00DB2FAA"/>
    <w:rsid w:val="00DB38CE"/>
    <w:rsid w:val="00DC0269"/>
    <w:rsid w:val="00DC053A"/>
    <w:rsid w:val="00DC2F25"/>
    <w:rsid w:val="00DC3D47"/>
    <w:rsid w:val="00DC58B7"/>
    <w:rsid w:val="00DC629C"/>
    <w:rsid w:val="00DC6798"/>
    <w:rsid w:val="00DD2D65"/>
    <w:rsid w:val="00DD7666"/>
    <w:rsid w:val="00DE0D60"/>
    <w:rsid w:val="00DE1268"/>
    <w:rsid w:val="00DE4317"/>
    <w:rsid w:val="00DE546D"/>
    <w:rsid w:val="00DE6183"/>
    <w:rsid w:val="00DE66E1"/>
    <w:rsid w:val="00DE6E68"/>
    <w:rsid w:val="00DE715A"/>
    <w:rsid w:val="00DE7687"/>
    <w:rsid w:val="00DF22D0"/>
    <w:rsid w:val="00DF35FF"/>
    <w:rsid w:val="00E01C7D"/>
    <w:rsid w:val="00E03D24"/>
    <w:rsid w:val="00E043E2"/>
    <w:rsid w:val="00E050F9"/>
    <w:rsid w:val="00E06857"/>
    <w:rsid w:val="00E07E18"/>
    <w:rsid w:val="00E10D99"/>
    <w:rsid w:val="00E10F99"/>
    <w:rsid w:val="00E119F7"/>
    <w:rsid w:val="00E11D7B"/>
    <w:rsid w:val="00E137D0"/>
    <w:rsid w:val="00E16485"/>
    <w:rsid w:val="00E16AFA"/>
    <w:rsid w:val="00E16B70"/>
    <w:rsid w:val="00E16FC5"/>
    <w:rsid w:val="00E172B7"/>
    <w:rsid w:val="00E17762"/>
    <w:rsid w:val="00E17F39"/>
    <w:rsid w:val="00E2173B"/>
    <w:rsid w:val="00E21ED2"/>
    <w:rsid w:val="00E231C3"/>
    <w:rsid w:val="00E26E36"/>
    <w:rsid w:val="00E31881"/>
    <w:rsid w:val="00E31E68"/>
    <w:rsid w:val="00E350D1"/>
    <w:rsid w:val="00E35FA3"/>
    <w:rsid w:val="00E35FD1"/>
    <w:rsid w:val="00E37003"/>
    <w:rsid w:val="00E405E7"/>
    <w:rsid w:val="00E40877"/>
    <w:rsid w:val="00E40AC2"/>
    <w:rsid w:val="00E4111A"/>
    <w:rsid w:val="00E416C7"/>
    <w:rsid w:val="00E429FC"/>
    <w:rsid w:val="00E43A14"/>
    <w:rsid w:val="00E43BC8"/>
    <w:rsid w:val="00E44E4B"/>
    <w:rsid w:val="00E45C43"/>
    <w:rsid w:val="00E46598"/>
    <w:rsid w:val="00E5166A"/>
    <w:rsid w:val="00E53258"/>
    <w:rsid w:val="00E53592"/>
    <w:rsid w:val="00E53E72"/>
    <w:rsid w:val="00E543A4"/>
    <w:rsid w:val="00E543AD"/>
    <w:rsid w:val="00E55EE7"/>
    <w:rsid w:val="00E56120"/>
    <w:rsid w:val="00E57F31"/>
    <w:rsid w:val="00E61A75"/>
    <w:rsid w:val="00E66CCB"/>
    <w:rsid w:val="00E71F7F"/>
    <w:rsid w:val="00E74BD8"/>
    <w:rsid w:val="00E74D01"/>
    <w:rsid w:val="00E76243"/>
    <w:rsid w:val="00E809EA"/>
    <w:rsid w:val="00E80B31"/>
    <w:rsid w:val="00E82CF6"/>
    <w:rsid w:val="00E92B72"/>
    <w:rsid w:val="00E943F9"/>
    <w:rsid w:val="00E947B3"/>
    <w:rsid w:val="00E958B8"/>
    <w:rsid w:val="00E95FF9"/>
    <w:rsid w:val="00E97656"/>
    <w:rsid w:val="00E97ED2"/>
    <w:rsid w:val="00EA53ED"/>
    <w:rsid w:val="00EA6773"/>
    <w:rsid w:val="00EB0749"/>
    <w:rsid w:val="00EB1955"/>
    <w:rsid w:val="00EB1C67"/>
    <w:rsid w:val="00EB27AB"/>
    <w:rsid w:val="00EB5051"/>
    <w:rsid w:val="00EB5909"/>
    <w:rsid w:val="00EB7AE9"/>
    <w:rsid w:val="00EB7D99"/>
    <w:rsid w:val="00EC206F"/>
    <w:rsid w:val="00EC3141"/>
    <w:rsid w:val="00EC3C1A"/>
    <w:rsid w:val="00EC3FC0"/>
    <w:rsid w:val="00EC444E"/>
    <w:rsid w:val="00ED01C8"/>
    <w:rsid w:val="00ED374F"/>
    <w:rsid w:val="00ED60C9"/>
    <w:rsid w:val="00EE2F3B"/>
    <w:rsid w:val="00EE4353"/>
    <w:rsid w:val="00EE44EA"/>
    <w:rsid w:val="00EE524D"/>
    <w:rsid w:val="00EE7180"/>
    <w:rsid w:val="00EE71E6"/>
    <w:rsid w:val="00EF027A"/>
    <w:rsid w:val="00EF26C1"/>
    <w:rsid w:val="00F00088"/>
    <w:rsid w:val="00F013CC"/>
    <w:rsid w:val="00F03C73"/>
    <w:rsid w:val="00F04858"/>
    <w:rsid w:val="00F05A00"/>
    <w:rsid w:val="00F05B77"/>
    <w:rsid w:val="00F06ACD"/>
    <w:rsid w:val="00F06F85"/>
    <w:rsid w:val="00F1076F"/>
    <w:rsid w:val="00F11B2D"/>
    <w:rsid w:val="00F11C27"/>
    <w:rsid w:val="00F12006"/>
    <w:rsid w:val="00F132B7"/>
    <w:rsid w:val="00F13611"/>
    <w:rsid w:val="00F14094"/>
    <w:rsid w:val="00F14523"/>
    <w:rsid w:val="00F1544A"/>
    <w:rsid w:val="00F1621F"/>
    <w:rsid w:val="00F1678A"/>
    <w:rsid w:val="00F22CB1"/>
    <w:rsid w:val="00F23065"/>
    <w:rsid w:val="00F2320D"/>
    <w:rsid w:val="00F232F9"/>
    <w:rsid w:val="00F24250"/>
    <w:rsid w:val="00F24C62"/>
    <w:rsid w:val="00F2636A"/>
    <w:rsid w:val="00F26982"/>
    <w:rsid w:val="00F33C24"/>
    <w:rsid w:val="00F35F59"/>
    <w:rsid w:val="00F414FE"/>
    <w:rsid w:val="00F426C0"/>
    <w:rsid w:val="00F43412"/>
    <w:rsid w:val="00F434C0"/>
    <w:rsid w:val="00F44415"/>
    <w:rsid w:val="00F50156"/>
    <w:rsid w:val="00F520BE"/>
    <w:rsid w:val="00F533AE"/>
    <w:rsid w:val="00F53D47"/>
    <w:rsid w:val="00F5525F"/>
    <w:rsid w:val="00F57386"/>
    <w:rsid w:val="00F603AC"/>
    <w:rsid w:val="00F60702"/>
    <w:rsid w:val="00F60E32"/>
    <w:rsid w:val="00F65137"/>
    <w:rsid w:val="00F67285"/>
    <w:rsid w:val="00F715D7"/>
    <w:rsid w:val="00F72FDD"/>
    <w:rsid w:val="00F75882"/>
    <w:rsid w:val="00F81560"/>
    <w:rsid w:val="00F82B4B"/>
    <w:rsid w:val="00F82E9B"/>
    <w:rsid w:val="00F845DE"/>
    <w:rsid w:val="00F85CCA"/>
    <w:rsid w:val="00F87102"/>
    <w:rsid w:val="00F87A1A"/>
    <w:rsid w:val="00F87B10"/>
    <w:rsid w:val="00F87BBE"/>
    <w:rsid w:val="00F90F3C"/>
    <w:rsid w:val="00F91932"/>
    <w:rsid w:val="00F919B3"/>
    <w:rsid w:val="00F92E57"/>
    <w:rsid w:val="00F97604"/>
    <w:rsid w:val="00FA02A4"/>
    <w:rsid w:val="00FA1C1F"/>
    <w:rsid w:val="00FA2461"/>
    <w:rsid w:val="00FA3D4F"/>
    <w:rsid w:val="00FA577A"/>
    <w:rsid w:val="00FA64BD"/>
    <w:rsid w:val="00FA66DC"/>
    <w:rsid w:val="00FB0BB0"/>
    <w:rsid w:val="00FB1516"/>
    <w:rsid w:val="00FB1CC2"/>
    <w:rsid w:val="00FB33C7"/>
    <w:rsid w:val="00FB33E1"/>
    <w:rsid w:val="00FB3E85"/>
    <w:rsid w:val="00FB48E0"/>
    <w:rsid w:val="00FB5053"/>
    <w:rsid w:val="00FB5CF5"/>
    <w:rsid w:val="00FB774A"/>
    <w:rsid w:val="00FC0202"/>
    <w:rsid w:val="00FC235B"/>
    <w:rsid w:val="00FC2A34"/>
    <w:rsid w:val="00FC362D"/>
    <w:rsid w:val="00FC5631"/>
    <w:rsid w:val="00FC5F10"/>
    <w:rsid w:val="00FD0416"/>
    <w:rsid w:val="00FD2E9B"/>
    <w:rsid w:val="00FD4B57"/>
    <w:rsid w:val="00FD5AC1"/>
    <w:rsid w:val="00FD61ED"/>
    <w:rsid w:val="00FD6932"/>
    <w:rsid w:val="00FE1F34"/>
    <w:rsid w:val="00FE38E3"/>
    <w:rsid w:val="00FE40D8"/>
    <w:rsid w:val="00FE597D"/>
    <w:rsid w:val="00FF1482"/>
    <w:rsid w:val="00FF50F1"/>
    <w:rsid w:val="00FF593B"/>
    <w:rsid w:val="00FF5B4B"/>
    <w:rsid w:val="00FF7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8F"/>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45</Pages>
  <Words>12530</Words>
  <Characters>85330</Characters>
  <Application>Microsoft Office Word</Application>
  <DocSecurity>0</DocSecurity>
  <Lines>2306</Lines>
  <Paragraphs>1164</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96696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117</cp:revision>
  <cp:lastPrinted>2025-01-17T07:38:00Z</cp:lastPrinted>
  <dcterms:created xsi:type="dcterms:W3CDTF">2026-01-31T21:54:00Z</dcterms:created>
  <dcterms:modified xsi:type="dcterms:W3CDTF">2026-02-01T01:42:00Z</dcterms:modified>
</cp:coreProperties>
</file>