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2CF1C7A3"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3E40CA2B">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0338A683" w:rsidR="00C61D99" w:rsidRDefault="00C61D99">
      <w:pPr>
        <w:jc w:val="center"/>
        <w:rPr>
          <w:rFonts w:cs="Arial"/>
          <w:b/>
          <w:bCs/>
          <w:sz w:val="72"/>
          <w:szCs w:val="72"/>
        </w:rPr>
      </w:pPr>
    </w:p>
    <w:p w14:paraId="43FC7572" w14:textId="10E54F5A" w:rsidR="00C61D99" w:rsidRDefault="00C61D99">
      <w:pPr>
        <w:jc w:val="center"/>
        <w:rPr>
          <w:rFonts w:cs="Arial"/>
          <w:b/>
          <w:bCs/>
          <w:sz w:val="72"/>
          <w:szCs w:val="72"/>
        </w:rPr>
      </w:pPr>
    </w:p>
    <w:p w14:paraId="473260E5" w14:textId="55E7BDDA" w:rsidR="00C61D99" w:rsidRDefault="00C61D99">
      <w:pPr>
        <w:jc w:val="center"/>
        <w:rPr>
          <w:rFonts w:cs="Arial"/>
          <w:b/>
          <w:bCs/>
          <w:sz w:val="72"/>
          <w:szCs w:val="72"/>
        </w:rPr>
      </w:pPr>
    </w:p>
    <w:p w14:paraId="72BBF9CB" w14:textId="0BCDED2A"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563976BB" w:rsidR="00C61D99" w:rsidRDefault="00D338FB">
      <w:pPr>
        <w:jc w:val="center"/>
        <w:rPr>
          <w:rFonts w:cs="Arial"/>
          <w:sz w:val="72"/>
          <w:szCs w:val="72"/>
        </w:rPr>
      </w:pPr>
      <w:r>
        <w:rPr>
          <w:rFonts w:cs="Arial"/>
          <w:sz w:val="72"/>
          <w:szCs w:val="72"/>
        </w:rPr>
        <w:t xml:space="preserve">FAIRA Risk Assessment </w:t>
      </w:r>
    </w:p>
    <w:p w14:paraId="0F52FB4E" w14:textId="498B117D" w:rsidR="00C61D99" w:rsidRDefault="00D338FB">
      <w:pPr>
        <w:jc w:val="center"/>
        <w:rPr>
          <w:rFonts w:cs="Arial"/>
          <w:sz w:val="72"/>
          <w:szCs w:val="72"/>
        </w:rPr>
      </w:pPr>
      <w:r>
        <w:rPr>
          <w:rFonts w:cs="Arial"/>
          <w:sz w:val="72"/>
          <w:szCs w:val="72"/>
        </w:rPr>
        <w:t xml:space="preserve">for </w:t>
      </w:r>
    </w:p>
    <w:p w14:paraId="7D7FA41E" w14:textId="28E7D3D7" w:rsidR="00C61D99" w:rsidRDefault="00941029">
      <w:pPr>
        <w:jc w:val="center"/>
        <w:rPr>
          <w:rFonts w:cs="Arial"/>
          <w:b/>
          <w:bCs/>
          <w:sz w:val="72"/>
          <w:szCs w:val="72"/>
        </w:rPr>
      </w:pPr>
      <w:r>
        <w:rPr>
          <w:rFonts w:cs="Arial"/>
          <w:b/>
          <w:bCs/>
          <w:noProof/>
          <w:sz w:val="28"/>
          <w:szCs w:val="28"/>
        </w:rPr>
        <w:drawing>
          <wp:anchor distT="0" distB="0" distL="114300" distR="114300" simplePos="0" relativeHeight="251658240" behindDoc="0" locked="0" layoutInCell="1" allowOverlap="1" wp14:anchorId="142F2DA9" wp14:editId="2202C9DC">
            <wp:simplePos x="0" y="0"/>
            <wp:positionH relativeFrom="column">
              <wp:posOffset>-914400</wp:posOffset>
            </wp:positionH>
            <wp:positionV relativeFrom="paragraph">
              <wp:posOffset>167850</wp:posOffset>
            </wp:positionV>
            <wp:extent cx="7543800" cy="4714666"/>
            <wp:effectExtent l="0" t="0" r="0" b="0"/>
            <wp:wrapNone/>
            <wp:docPr id="12916709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0933" name="Picture 1291670933"/>
                    <pic:cNvPicPr/>
                  </pic:nvPicPr>
                  <pic:blipFill>
                    <a:blip r:embed="rId9">
                      <a:extLst>
                        <a:ext uri="{28A0092B-C50C-407E-A947-70E740481C1C}">
                          <a14:useLocalDpi xmlns:a14="http://schemas.microsoft.com/office/drawing/2010/main" val="0"/>
                        </a:ext>
                      </a:extLst>
                    </a:blip>
                    <a:stretch>
                      <a:fillRect/>
                    </a:stretch>
                  </pic:blipFill>
                  <pic:spPr>
                    <a:xfrm>
                      <a:off x="0" y="0"/>
                      <a:ext cx="7552384" cy="4720030"/>
                    </a:xfrm>
                    <a:prstGeom prst="rect">
                      <a:avLst/>
                    </a:prstGeom>
                  </pic:spPr>
                </pic:pic>
              </a:graphicData>
            </a:graphic>
            <wp14:sizeRelH relativeFrom="margin">
              <wp14:pctWidth>0</wp14:pctWidth>
            </wp14:sizeRelH>
            <wp14:sizeRelV relativeFrom="margin">
              <wp14:pctHeight>0</wp14:pctHeight>
            </wp14:sizeRelV>
          </wp:anchor>
        </w:drawing>
      </w:r>
      <w:r w:rsidR="00D338FB">
        <w:rPr>
          <w:rFonts w:cs="Arial"/>
          <w:b/>
          <w:bCs/>
          <w:sz w:val="72"/>
          <w:szCs w:val="72"/>
        </w:rPr>
        <w:t>{{system_name}}</w:t>
      </w:r>
    </w:p>
    <w:p w14:paraId="24C8095D" w14:textId="18A5BA46"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54F22C0F"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Content>
        <w:p w14:paraId="67C242F1" w14:textId="41DA6A47" w:rsidR="008563E9" w:rsidRDefault="00D408DF">
          <w:pPr>
            <w:pStyle w:val="TOC1"/>
            <w:tabs>
              <w:tab w:val="left" w:pos="480"/>
              <w:tab w:val="right" w:leader="dot" w:pos="9016"/>
            </w:tabs>
            <w:rPr>
              <w:rFonts w:cstheme="minorBidi"/>
              <w:noProof/>
              <w:kern w:val="2"/>
              <w:sz w:val="24"/>
              <w:szCs w:val="24"/>
              <w:lang w:val="en-AU" w:eastAsia="en-AU"/>
              <w14:ligatures w14:val="standardContextual"/>
            </w:rPr>
          </w:pPr>
          <w:r>
            <w:fldChar w:fldCharType="begin"/>
          </w:r>
          <w:r>
            <w:instrText xml:space="preserve"> TOC \h \z \t "Heading01,1,Heading02,2" </w:instrText>
          </w:r>
          <w:r>
            <w:fldChar w:fldCharType="separate"/>
          </w:r>
          <w:hyperlink w:anchor="_Toc221140094" w:history="1">
            <w:r w:rsidR="008563E9" w:rsidRPr="002F664B">
              <w:rPr>
                <w:rStyle w:val="Hyperlink"/>
                <w:noProof/>
                <w:lang w:val="en-AU" w:eastAsia="en-AU"/>
              </w:rPr>
              <w:t>1.</w:t>
            </w:r>
            <w:r w:rsidR="008563E9">
              <w:rPr>
                <w:rFonts w:cstheme="minorBidi"/>
                <w:noProof/>
                <w:kern w:val="2"/>
                <w:sz w:val="24"/>
                <w:szCs w:val="24"/>
                <w:lang w:val="en-AU" w:eastAsia="en-AU"/>
                <w14:ligatures w14:val="standardContextual"/>
              </w:rPr>
              <w:tab/>
            </w:r>
            <w:r w:rsidR="008563E9" w:rsidRPr="002F664B">
              <w:rPr>
                <w:rStyle w:val="Hyperlink"/>
                <w:noProof/>
                <w:lang w:val="en-AU" w:eastAsia="en-AU"/>
              </w:rPr>
              <w:t>Executive Summary</w:t>
            </w:r>
            <w:r w:rsidR="008563E9">
              <w:rPr>
                <w:noProof/>
                <w:webHidden/>
              </w:rPr>
              <w:tab/>
            </w:r>
            <w:r w:rsidR="008563E9">
              <w:rPr>
                <w:noProof/>
                <w:webHidden/>
              </w:rPr>
              <w:fldChar w:fldCharType="begin"/>
            </w:r>
            <w:r w:rsidR="008563E9">
              <w:rPr>
                <w:noProof/>
                <w:webHidden/>
              </w:rPr>
              <w:instrText xml:space="preserve"> PAGEREF _Toc221140094 \h </w:instrText>
            </w:r>
            <w:r w:rsidR="008563E9">
              <w:rPr>
                <w:noProof/>
                <w:webHidden/>
              </w:rPr>
            </w:r>
            <w:r w:rsidR="008563E9">
              <w:rPr>
                <w:noProof/>
                <w:webHidden/>
              </w:rPr>
              <w:fldChar w:fldCharType="separate"/>
            </w:r>
            <w:r w:rsidR="008563E9">
              <w:rPr>
                <w:noProof/>
                <w:webHidden/>
              </w:rPr>
              <w:t>3</w:t>
            </w:r>
            <w:r w:rsidR="008563E9">
              <w:rPr>
                <w:noProof/>
                <w:webHidden/>
              </w:rPr>
              <w:fldChar w:fldCharType="end"/>
            </w:r>
          </w:hyperlink>
        </w:p>
        <w:p w14:paraId="228EFA62" w14:textId="7B50CC2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5" w:history="1">
            <w:r w:rsidRPr="002F664B">
              <w:rPr>
                <w:rStyle w:val="Hyperlink"/>
                <w:noProof/>
                <w:lang w:val="en-AU" w:eastAsia="en-AU"/>
              </w:rPr>
              <w:t>2.</w:t>
            </w:r>
            <w:r>
              <w:rPr>
                <w:rFonts w:cstheme="minorBidi"/>
                <w:noProof/>
                <w:kern w:val="2"/>
                <w:sz w:val="24"/>
                <w:szCs w:val="24"/>
                <w:lang w:val="en-AU" w:eastAsia="en-AU"/>
                <w14:ligatures w14:val="standardContextual"/>
              </w:rPr>
              <w:tab/>
            </w:r>
            <w:r w:rsidRPr="002F664B">
              <w:rPr>
                <w:rStyle w:val="Hyperlink"/>
                <w:noProof/>
                <w:lang w:val="en-AU" w:eastAsia="en-AU"/>
              </w:rPr>
              <w:t>Overall Risk Profile and Interpretation</w:t>
            </w:r>
            <w:r>
              <w:rPr>
                <w:noProof/>
                <w:webHidden/>
              </w:rPr>
              <w:tab/>
            </w:r>
            <w:r>
              <w:rPr>
                <w:noProof/>
                <w:webHidden/>
              </w:rPr>
              <w:fldChar w:fldCharType="begin"/>
            </w:r>
            <w:r>
              <w:rPr>
                <w:noProof/>
                <w:webHidden/>
              </w:rPr>
              <w:instrText xml:space="preserve"> PAGEREF _Toc221140095 \h </w:instrText>
            </w:r>
            <w:r>
              <w:rPr>
                <w:noProof/>
                <w:webHidden/>
              </w:rPr>
            </w:r>
            <w:r>
              <w:rPr>
                <w:noProof/>
                <w:webHidden/>
              </w:rPr>
              <w:fldChar w:fldCharType="separate"/>
            </w:r>
            <w:r>
              <w:rPr>
                <w:noProof/>
                <w:webHidden/>
              </w:rPr>
              <w:t>3</w:t>
            </w:r>
            <w:r>
              <w:rPr>
                <w:noProof/>
                <w:webHidden/>
              </w:rPr>
              <w:fldChar w:fldCharType="end"/>
            </w:r>
          </w:hyperlink>
        </w:p>
        <w:p w14:paraId="62284B7B" w14:textId="48C1F1D7"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6" w:history="1">
            <w:r w:rsidRPr="002F664B">
              <w:rPr>
                <w:rStyle w:val="Hyperlink"/>
                <w:noProof/>
                <w:lang w:val="en-AU" w:eastAsia="en-AU"/>
              </w:rPr>
              <w:t>3.</w:t>
            </w:r>
            <w:r>
              <w:rPr>
                <w:rFonts w:cstheme="minorBidi"/>
                <w:noProof/>
                <w:kern w:val="2"/>
                <w:sz w:val="24"/>
                <w:szCs w:val="24"/>
                <w:lang w:val="en-AU" w:eastAsia="en-AU"/>
                <w14:ligatures w14:val="standardContextual"/>
              </w:rPr>
              <w:tab/>
            </w:r>
            <w:r w:rsidRPr="002F664B">
              <w:rPr>
                <w:rStyle w:val="Hyperlink"/>
                <w:noProof/>
                <w:lang w:val="en-AU" w:eastAsia="en-AU"/>
              </w:rPr>
              <w:t>Assessment Scope and Methodology</w:t>
            </w:r>
            <w:r>
              <w:rPr>
                <w:noProof/>
                <w:webHidden/>
              </w:rPr>
              <w:tab/>
            </w:r>
            <w:r>
              <w:rPr>
                <w:noProof/>
                <w:webHidden/>
              </w:rPr>
              <w:fldChar w:fldCharType="begin"/>
            </w:r>
            <w:r>
              <w:rPr>
                <w:noProof/>
                <w:webHidden/>
              </w:rPr>
              <w:instrText xml:space="preserve"> PAGEREF _Toc221140096 \h </w:instrText>
            </w:r>
            <w:r>
              <w:rPr>
                <w:noProof/>
                <w:webHidden/>
              </w:rPr>
            </w:r>
            <w:r>
              <w:rPr>
                <w:noProof/>
                <w:webHidden/>
              </w:rPr>
              <w:fldChar w:fldCharType="separate"/>
            </w:r>
            <w:r>
              <w:rPr>
                <w:noProof/>
                <w:webHidden/>
              </w:rPr>
              <w:t>4</w:t>
            </w:r>
            <w:r>
              <w:rPr>
                <w:noProof/>
                <w:webHidden/>
              </w:rPr>
              <w:fldChar w:fldCharType="end"/>
            </w:r>
          </w:hyperlink>
        </w:p>
        <w:p w14:paraId="3EE48B45" w14:textId="480A69F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7" w:history="1">
            <w:r w:rsidRPr="002F664B">
              <w:rPr>
                <w:rStyle w:val="Hyperlink"/>
                <w:noProof/>
                <w:lang w:val="en-AU" w:eastAsia="en-AU"/>
              </w:rPr>
              <w:t>4.</w:t>
            </w:r>
            <w:r>
              <w:rPr>
                <w:rFonts w:cstheme="minorBidi"/>
                <w:noProof/>
                <w:kern w:val="2"/>
                <w:sz w:val="24"/>
                <w:szCs w:val="24"/>
                <w:lang w:val="en-AU" w:eastAsia="en-AU"/>
                <w14:ligatures w14:val="standardContextual"/>
              </w:rPr>
              <w:tab/>
            </w:r>
            <w:r w:rsidRPr="002F664B">
              <w:rPr>
                <w:rStyle w:val="Hyperlink"/>
                <w:noProof/>
                <w:lang w:val="en-AU" w:eastAsia="en-AU"/>
              </w:rPr>
              <w:t>Part A – AI System Profile and Risk Context</w:t>
            </w:r>
            <w:r>
              <w:rPr>
                <w:noProof/>
                <w:webHidden/>
              </w:rPr>
              <w:tab/>
            </w:r>
            <w:r>
              <w:rPr>
                <w:noProof/>
                <w:webHidden/>
              </w:rPr>
              <w:fldChar w:fldCharType="begin"/>
            </w:r>
            <w:r>
              <w:rPr>
                <w:noProof/>
                <w:webHidden/>
              </w:rPr>
              <w:instrText xml:space="preserve"> PAGEREF _Toc221140097 \h </w:instrText>
            </w:r>
            <w:r>
              <w:rPr>
                <w:noProof/>
                <w:webHidden/>
              </w:rPr>
            </w:r>
            <w:r>
              <w:rPr>
                <w:noProof/>
                <w:webHidden/>
              </w:rPr>
              <w:fldChar w:fldCharType="separate"/>
            </w:r>
            <w:r>
              <w:rPr>
                <w:noProof/>
                <w:webHidden/>
              </w:rPr>
              <w:t>6</w:t>
            </w:r>
            <w:r>
              <w:rPr>
                <w:noProof/>
                <w:webHidden/>
              </w:rPr>
              <w:fldChar w:fldCharType="end"/>
            </w:r>
          </w:hyperlink>
        </w:p>
        <w:p w14:paraId="60BFAAE2" w14:textId="56BF9FD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8" w:history="1">
            <w:r w:rsidRPr="002F664B">
              <w:rPr>
                <w:rStyle w:val="Hyperlink"/>
                <w:noProof/>
                <w:lang w:val="en-AU" w:eastAsia="en-AU"/>
              </w:rPr>
              <w:t>4.1.</w:t>
            </w:r>
            <w:r>
              <w:rPr>
                <w:rFonts w:cstheme="minorBidi"/>
                <w:noProof/>
                <w:kern w:val="2"/>
                <w:sz w:val="24"/>
                <w:szCs w:val="24"/>
                <w:lang w:val="en-AU" w:eastAsia="en-AU"/>
                <w14:ligatures w14:val="standardContextual"/>
              </w:rPr>
              <w:tab/>
            </w:r>
            <w:r w:rsidRPr="002F664B">
              <w:rPr>
                <w:rStyle w:val="Hyperlink"/>
                <w:noProof/>
                <w:lang w:val="en-AU" w:eastAsia="en-AU"/>
              </w:rPr>
              <w:t>AI Solution Fundamentals</w:t>
            </w:r>
            <w:r>
              <w:rPr>
                <w:noProof/>
                <w:webHidden/>
              </w:rPr>
              <w:tab/>
            </w:r>
            <w:r>
              <w:rPr>
                <w:noProof/>
                <w:webHidden/>
              </w:rPr>
              <w:fldChar w:fldCharType="begin"/>
            </w:r>
            <w:r>
              <w:rPr>
                <w:noProof/>
                <w:webHidden/>
              </w:rPr>
              <w:instrText xml:space="preserve"> PAGEREF _Toc221140098 \h </w:instrText>
            </w:r>
            <w:r>
              <w:rPr>
                <w:noProof/>
                <w:webHidden/>
              </w:rPr>
            </w:r>
            <w:r>
              <w:rPr>
                <w:noProof/>
                <w:webHidden/>
              </w:rPr>
              <w:fldChar w:fldCharType="separate"/>
            </w:r>
            <w:r>
              <w:rPr>
                <w:noProof/>
                <w:webHidden/>
              </w:rPr>
              <w:t>6</w:t>
            </w:r>
            <w:r>
              <w:rPr>
                <w:noProof/>
                <w:webHidden/>
              </w:rPr>
              <w:fldChar w:fldCharType="end"/>
            </w:r>
          </w:hyperlink>
        </w:p>
        <w:p w14:paraId="340B919E" w14:textId="4328D06E"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9" w:history="1">
            <w:r w:rsidRPr="002F664B">
              <w:rPr>
                <w:rStyle w:val="Hyperlink"/>
                <w:noProof/>
                <w:lang w:val="en-AU" w:eastAsia="en-AU"/>
              </w:rPr>
              <w:t>4.2.</w:t>
            </w:r>
            <w:r>
              <w:rPr>
                <w:rFonts w:cstheme="minorBidi"/>
                <w:noProof/>
                <w:kern w:val="2"/>
                <w:sz w:val="24"/>
                <w:szCs w:val="24"/>
                <w:lang w:val="en-AU" w:eastAsia="en-AU"/>
                <w14:ligatures w14:val="standardContextual"/>
              </w:rPr>
              <w:tab/>
            </w:r>
            <w:r w:rsidRPr="002F664B">
              <w:rPr>
                <w:rStyle w:val="Hyperlink"/>
                <w:noProof/>
                <w:lang w:val="en-AU" w:eastAsia="en-AU"/>
              </w:rPr>
              <w:t>Data and Inputs</w:t>
            </w:r>
            <w:r>
              <w:rPr>
                <w:noProof/>
                <w:webHidden/>
              </w:rPr>
              <w:tab/>
            </w:r>
            <w:r>
              <w:rPr>
                <w:noProof/>
                <w:webHidden/>
              </w:rPr>
              <w:fldChar w:fldCharType="begin"/>
            </w:r>
            <w:r>
              <w:rPr>
                <w:noProof/>
                <w:webHidden/>
              </w:rPr>
              <w:instrText xml:space="preserve"> PAGEREF _Toc221140099 \h </w:instrText>
            </w:r>
            <w:r>
              <w:rPr>
                <w:noProof/>
                <w:webHidden/>
              </w:rPr>
            </w:r>
            <w:r>
              <w:rPr>
                <w:noProof/>
                <w:webHidden/>
              </w:rPr>
              <w:fldChar w:fldCharType="separate"/>
            </w:r>
            <w:r>
              <w:rPr>
                <w:noProof/>
                <w:webHidden/>
              </w:rPr>
              <w:t>7</w:t>
            </w:r>
            <w:r>
              <w:rPr>
                <w:noProof/>
                <w:webHidden/>
              </w:rPr>
              <w:fldChar w:fldCharType="end"/>
            </w:r>
          </w:hyperlink>
        </w:p>
        <w:p w14:paraId="3ADE3B5B" w14:textId="5AB0EAC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0" w:history="1">
            <w:r w:rsidRPr="002F664B">
              <w:rPr>
                <w:rStyle w:val="Hyperlink"/>
                <w:noProof/>
                <w:lang w:val="en-AU" w:eastAsia="en-AU"/>
              </w:rPr>
              <w:t>4.3.</w:t>
            </w:r>
            <w:r>
              <w:rPr>
                <w:rFonts w:cstheme="minorBidi"/>
                <w:noProof/>
                <w:kern w:val="2"/>
                <w:sz w:val="24"/>
                <w:szCs w:val="24"/>
                <w:lang w:val="en-AU" w:eastAsia="en-AU"/>
                <w14:ligatures w14:val="standardContextual"/>
              </w:rPr>
              <w:tab/>
            </w:r>
            <w:r w:rsidRPr="002F664B">
              <w:rPr>
                <w:rStyle w:val="Hyperlink"/>
                <w:noProof/>
                <w:lang w:val="en-AU" w:eastAsia="en-AU"/>
              </w:rPr>
              <w:t>Human Interface and Impact</w:t>
            </w:r>
            <w:r>
              <w:rPr>
                <w:noProof/>
                <w:webHidden/>
              </w:rPr>
              <w:tab/>
            </w:r>
            <w:r>
              <w:rPr>
                <w:noProof/>
                <w:webHidden/>
              </w:rPr>
              <w:fldChar w:fldCharType="begin"/>
            </w:r>
            <w:r>
              <w:rPr>
                <w:noProof/>
                <w:webHidden/>
              </w:rPr>
              <w:instrText xml:space="preserve"> PAGEREF _Toc221140100 \h </w:instrText>
            </w:r>
            <w:r>
              <w:rPr>
                <w:noProof/>
                <w:webHidden/>
              </w:rPr>
            </w:r>
            <w:r>
              <w:rPr>
                <w:noProof/>
                <w:webHidden/>
              </w:rPr>
              <w:fldChar w:fldCharType="separate"/>
            </w:r>
            <w:r>
              <w:rPr>
                <w:noProof/>
                <w:webHidden/>
              </w:rPr>
              <w:t>9</w:t>
            </w:r>
            <w:r>
              <w:rPr>
                <w:noProof/>
                <w:webHidden/>
              </w:rPr>
              <w:fldChar w:fldCharType="end"/>
            </w:r>
          </w:hyperlink>
        </w:p>
        <w:p w14:paraId="7A97ED8B" w14:textId="4DAEF81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1" w:history="1">
            <w:r w:rsidRPr="002F664B">
              <w:rPr>
                <w:rStyle w:val="Hyperlink"/>
                <w:noProof/>
                <w:lang w:val="en-AU" w:eastAsia="en-AU"/>
              </w:rPr>
              <w:t>4.4.</w:t>
            </w:r>
            <w:r>
              <w:rPr>
                <w:rFonts w:cstheme="minorBidi"/>
                <w:noProof/>
                <w:kern w:val="2"/>
                <w:sz w:val="24"/>
                <w:szCs w:val="24"/>
                <w:lang w:val="en-AU" w:eastAsia="en-AU"/>
                <w14:ligatures w14:val="standardContextual"/>
              </w:rPr>
              <w:tab/>
            </w:r>
            <w:r w:rsidRPr="002F664B">
              <w:rPr>
                <w:rStyle w:val="Hyperlink"/>
                <w:noProof/>
                <w:lang w:val="en-AU" w:eastAsia="en-AU"/>
              </w:rPr>
              <w:t>Outputs and Actions</w:t>
            </w:r>
            <w:r>
              <w:rPr>
                <w:noProof/>
                <w:webHidden/>
              </w:rPr>
              <w:tab/>
            </w:r>
            <w:r>
              <w:rPr>
                <w:noProof/>
                <w:webHidden/>
              </w:rPr>
              <w:fldChar w:fldCharType="begin"/>
            </w:r>
            <w:r>
              <w:rPr>
                <w:noProof/>
                <w:webHidden/>
              </w:rPr>
              <w:instrText xml:space="preserve"> PAGEREF _Toc221140101 \h </w:instrText>
            </w:r>
            <w:r>
              <w:rPr>
                <w:noProof/>
                <w:webHidden/>
              </w:rPr>
            </w:r>
            <w:r>
              <w:rPr>
                <w:noProof/>
                <w:webHidden/>
              </w:rPr>
              <w:fldChar w:fldCharType="separate"/>
            </w:r>
            <w:r>
              <w:rPr>
                <w:noProof/>
                <w:webHidden/>
              </w:rPr>
              <w:t>11</w:t>
            </w:r>
            <w:r>
              <w:rPr>
                <w:noProof/>
                <w:webHidden/>
              </w:rPr>
              <w:fldChar w:fldCharType="end"/>
            </w:r>
          </w:hyperlink>
        </w:p>
        <w:p w14:paraId="3180E562" w14:textId="7083A01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2" w:history="1">
            <w:r w:rsidRPr="002F664B">
              <w:rPr>
                <w:rStyle w:val="Hyperlink"/>
                <w:noProof/>
                <w:lang w:val="en-AU" w:eastAsia="en-AU"/>
              </w:rPr>
              <w:t>4.5.</w:t>
            </w:r>
            <w:r>
              <w:rPr>
                <w:rFonts w:cstheme="minorBidi"/>
                <w:noProof/>
                <w:kern w:val="2"/>
                <w:sz w:val="24"/>
                <w:szCs w:val="24"/>
                <w:lang w:val="en-AU" w:eastAsia="en-AU"/>
                <w14:ligatures w14:val="standardContextual"/>
              </w:rPr>
              <w:tab/>
            </w:r>
            <w:r w:rsidRPr="002F664B">
              <w:rPr>
                <w:rStyle w:val="Hyperlink"/>
                <w:noProof/>
                <w:lang w:val="en-AU" w:eastAsia="en-AU"/>
              </w:rPr>
              <w:t>Governance and Oversight</w:t>
            </w:r>
            <w:r>
              <w:rPr>
                <w:noProof/>
                <w:webHidden/>
              </w:rPr>
              <w:tab/>
            </w:r>
            <w:r>
              <w:rPr>
                <w:noProof/>
                <w:webHidden/>
              </w:rPr>
              <w:fldChar w:fldCharType="begin"/>
            </w:r>
            <w:r>
              <w:rPr>
                <w:noProof/>
                <w:webHidden/>
              </w:rPr>
              <w:instrText xml:space="preserve"> PAGEREF _Toc221140102 \h </w:instrText>
            </w:r>
            <w:r>
              <w:rPr>
                <w:noProof/>
                <w:webHidden/>
              </w:rPr>
            </w:r>
            <w:r>
              <w:rPr>
                <w:noProof/>
                <w:webHidden/>
              </w:rPr>
              <w:fldChar w:fldCharType="separate"/>
            </w:r>
            <w:r>
              <w:rPr>
                <w:noProof/>
                <w:webHidden/>
              </w:rPr>
              <w:t>15</w:t>
            </w:r>
            <w:r>
              <w:rPr>
                <w:noProof/>
                <w:webHidden/>
              </w:rPr>
              <w:fldChar w:fldCharType="end"/>
            </w:r>
          </w:hyperlink>
        </w:p>
        <w:p w14:paraId="38ECAC0E" w14:textId="5E148E8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03" w:history="1">
            <w:r w:rsidRPr="002F664B">
              <w:rPr>
                <w:rStyle w:val="Hyperlink"/>
                <w:noProof/>
                <w:lang w:val="en-AU" w:eastAsia="en-AU"/>
              </w:rPr>
              <w:t>5.</w:t>
            </w:r>
            <w:r>
              <w:rPr>
                <w:rFonts w:cstheme="minorBidi"/>
                <w:noProof/>
                <w:kern w:val="2"/>
                <w:sz w:val="24"/>
                <w:szCs w:val="24"/>
                <w:lang w:val="en-AU" w:eastAsia="en-AU"/>
                <w14:ligatures w14:val="standardContextual"/>
              </w:rPr>
              <w:tab/>
            </w:r>
            <w:r w:rsidRPr="002F664B">
              <w:rPr>
                <w:rStyle w:val="Hyperlink"/>
                <w:noProof/>
                <w:lang w:val="en-AU" w:eastAsia="en-AU"/>
              </w:rPr>
              <w:t>Part B – AI Ethics Principles Risk Assessment</w:t>
            </w:r>
            <w:r>
              <w:rPr>
                <w:noProof/>
                <w:webHidden/>
              </w:rPr>
              <w:tab/>
            </w:r>
            <w:r>
              <w:rPr>
                <w:noProof/>
                <w:webHidden/>
              </w:rPr>
              <w:fldChar w:fldCharType="begin"/>
            </w:r>
            <w:r>
              <w:rPr>
                <w:noProof/>
                <w:webHidden/>
              </w:rPr>
              <w:instrText xml:space="preserve"> PAGEREF _Toc221140103 \h </w:instrText>
            </w:r>
            <w:r>
              <w:rPr>
                <w:noProof/>
                <w:webHidden/>
              </w:rPr>
            </w:r>
            <w:r>
              <w:rPr>
                <w:noProof/>
                <w:webHidden/>
              </w:rPr>
              <w:fldChar w:fldCharType="separate"/>
            </w:r>
            <w:r>
              <w:rPr>
                <w:noProof/>
                <w:webHidden/>
              </w:rPr>
              <w:t>18</w:t>
            </w:r>
            <w:r>
              <w:rPr>
                <w:noProof/>
                <w:webHidden/>
              </w:rPr>
              <w:fldChar w:fldCharType="end"/>
            </w:r>
          </w:hyperlink>
        </w:p>
        <w:p w14:paraId="6A916B8D" w14:textId="5B3B9C3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4" w:history="1">
            <w:r w:rsidRPr="002F664B">
              <w:rPr>
                <w:rStyle w:val="Hyperlink"/>
                <w:noProof/>
                <w:lang w:val="en-AU" w:eastAsia="en-AU"/>
              </w:rPr>
              <w:t>5.1.</w:t>
            </w:r>
            <w:r>
              <w:rPr>
                <w:rFonts w:cstheme="minorBidi"/>
                <w:noProof/>
                <w:kern w:val="2"/>
                <w:sz w:val="24"/>
                <w:szCs w:val="24"/>
                <w:lang w:val="en-AU" w:eastAsia="en-AU"/>
                <w14:ligatures w14:val="standardContextual"/>
              </w:rPr>
              <w:tab/>
            </w:r>
            <w:r w:rsidRPr="002F664B">
              <w:rPr>
                <w:rStyle w:val="Hyperlink"/>
                <w:noProof/>
                <w:lang w:val="en-AU" w:eastAsia="en-AU"/>
              </w:rPr>
              <w:t>Accountability</w:t>
            </w:r>
            <w:r>
              <w:rPr>
                <w:noProof/>
                <w:webHidden/>
              </w:rPr>
              <w:tab/>
            </w:r>
            <w:r>
              <w:rPr>
                <w:noProof/>
                <w:webHidden/>
              </w:rPr>
              <w:fldChar w:fldCharType="begin"/>
            </w:r>
            <w:r>
              <w:rPr>
                <w:noProof/>
                <w:webHidden/>
              </w:rPr>
              <w:instrText xml:space="preserve"> PAGEREF _Toc221140104 \h </w:instrText>
            </w:r>
            <w:r>
              <w:rPr>
                <w:noProof/>
                <w:webHidden/>
              </w:rPr>
            </w:r>
            <w:r>
              <w:rPr>
                <w:noProof/>
                <w:webHidden/>
              </w:rPr>
              <w:fldChar w:fldCharType="separate"/>
            </w:r>
            <w:r>
              <w:rPr>
                <w:noProof/>
                <w:webHidden/>
              </w:rPr>
              <w:t>18</w:t>
            </w:r>
            <w:r>
              <w:rPr>
                <w:noProof/>
                <w:webHidden/>
              </w:rPr>
              <w:fldChar w:fldCharType="end"/>
            </w:r>
          </w:hyperlink>
        </w:p>
        <w:p w14:paraId="67D7F196" w14:textId="4D2DC19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5" w:history="1">
            <w:r w:rsidRPr="002F664B">
              <w:rPr>
                <w:rStyle w:val="Hyperlink"/>
                <w:noProof/>
                <w:lang w:val="en-AU" w:eastAsia="en-AU"/>
              </w:rPr>
              <w:t>5.2.</w:t>
            </w:r>
            <w:r>
              <w:rPr>
                <w:rFonts w:cstheme="minorBidi"/>
                <w:noProof/>
                <w:kern w:val="2"/>
                <w:sz w:val="24"/>
                <w:szCs w:val="24"/>
                <w:lang w:val="en-AU" w:eastAsia="en-AU"/>
                <w14:ligatures w14:val="standardContextual"/>
              </w:rPr>
              <w:tab/>
            </w:r>
            <w:r w:rsidRPr="002F664B">
              <w:rPr>
                <w:rStyle w:val="Hyperlink"/>
                <w:noProof/>
                <w:lang w:val="en-AU" w:eastAsia="en-AU"/>
              </w:rPr>
              <w:t>Contestability</w:t>
            </w:r>
            <w:r>
              <w:rPr>
                <w:noProof/>
                <w:webHidden/>
              </w:rPr>
              <w:tab/>
            </w:r>
            <w:r>
              <w:rPr>
                <w:noProof/>
                <w:webHidden/>
              </w:rPr>
              <w:fldChar w:fldCharType="begin"/>
            </w:r>
            <w:r>
              <w:rPr>
                <w:noProof/>
                <w:webHidden/>
              </w:rPr>
              <w:instrText xml:space="preserve"> PAGEREF _Toc221140105 \h </w:instrText>
            </w:r>
            <w:r>
              <w:rPr>
                <w:noProof/>
                <w:webHidden/>
              </w:rPr>
            </w:r>
            <w:r>
              <w:rPr>
                <w:noProof/>
                <w:webHidden/>
              </w:rPr>
              <w:fldChar w:fldCharType="separate"/>
            </w:r>
            <w:r>
              <w:rPr>
                <w:noProof/>
                <w:webHidden/>
              </w:rPr>
              <w:t>20</w:t>
            </w:r>
            <w:r>
              <w:rPr>
                <w:noProof/>
                <w:webHidden/>
              </w:rPr>
              <w:fldChar w:fldCharType="end"/>
            </w:r>
          </w:hyperlink>
        </w:p>
        <w:p w14:paraId="625C00E0" w14:textId="1AF4F4D0"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6" w:history="1">
            <w:r w:rsidRPr="002F664B">
              <w:rPr>
                <w:rStyle w:val="Hyperlink"/>
                <w:noProof/>
                <w:lang w:val="en-AU" w:eastAsia="en-AU"/>
              </w:rPr>
              <w:t>5.3.</w:t>
            </w:r>
            <w:r>
              <w:rPr>
                <w:rFonts w:cstheme="minorBidi"/>
                <w:noProof/>
                <w:kern w:val="2"/>
                <w:sz w:val="24"/>
                <w:szCs w:val="24"/>
                <w:lang w:val="en-AU" w:eastAsia="en-AU"/>
                <w14:ligatures w14:val="standardContextual"/>
              </w:rPr>
              <w:tab/>
            </w:r>
            <w:r w:rsidRPr="002F664B">
              <w:rPr>
                <w:rStyle w:val="Hyperlink"/>
                <w:noProof/>
                <w:lang w:val="en-AU" w:eastAsia="en-AU"/>
              </w:rPr>
              <w:t>Fairness</w:t>
            </w:r>
            <w:r>
              <w:rPr>
                <w:noProof/>
                <w:webHidden/>
              </w:rPr>
              <w:tab/>
            </w:r>
            <w:r>
              <w:rPr>
                <w:noProof/>
                <w:webHidden/>
              </w:rPr>
              <w:fldChar w:fldCharType="begin"/>
            </w:r>
            <w:r>
              <w:rPr>
                <w:noProof/>
                <w:webHidden/>
              </w:rPr>
              <w:instrText xml:space="preserve"> PAGEREF _Toc221140106 \h </w:instrText>
            </w:r>
            <w:r>
              <w:rPr>
                <w:noProof/>
                <w:webHidden/>
              </w:rPr>
            </w:r>
            <w:r>
              <w:rPr>
                <w:noProof/>
                <w:webHidden/>
              </w:rPr>
              <w:fldChar w:fldCharType="separate"/>
            </w:r>
            <w:r>
              <w:rPr>
                <w:noProof/>
                <w:webHidden/>
              </w:rPr>
              <w:t>24</w:t>
            </w:r>
            <w:r>
              <w:rPr>
                <w:noProof/>
                <w:webHidden/>
              </w:rPr>
              <w:fldChar w:fldCharType="end"/>
            </w:r>
          </w:hyperlink>
        </w:p>
        <w:p w14:paraId="7E9A751A" w14:textId="0CE3190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7" w:history="1">
            <w:r w:rsidRPr="002F664B">
              <w:rPr>
                <w:rStyle w:val="Hyperlink"/>
                <w:noProof/>
                <w:lang w:val="en-AU" w:eastAsia="en-AU"/>
              </w:rPr>
              <w:t>5.4.</w:t>
            </w:r>
            <w:r>
              <w:rPr>
                <w:rFonts w:cstheme="minorBidi"/>
                <w:noProof/>
                <w:kern w:val="2"/>
                <w:sz w:val="24"/>
                <w:szCs w:val="24"/>
                <w:lang w:val="en-AU" w:eastAsia="en-AU"/>
                <w14:ligatures w14:val="standardContextual"/>
              </w:rPr>
              <w:tab/>
            </w:r>
            <w:r w:rsidRPr="002F664B">
              <w:rPr>
                <w:rStyle w:val="Hyperlink"/>
                <w:noProof/>
                <w:lang w:val="en-AU" w:eastAsia="en-AU"/>
              </w:rPr>
              <w:t>Human, Societal and Environmental Wellbeing</w:t>
            </w:r>
            <w:r>
              <w:rPr>
                <w:noProof/>
                <w:webHidden/>
              </w:rPr>
              <w:tab/>
            </w:r>
            <w:r>
              <w:rPr>
                <w:noProof/>
                <w:webHidden/>
              </w:rPr>
              <w:fldChar w:fldCharType="begin"/>
            </w:r>
            <w:r>
              <w:rPr>
                <w:noProof/>
                <w:webHidden/>
              </w:rPr>
              <w:instrText xml:space="preserve"> PAGEREF _Toc221140107 \h </w:instrText>
            </w:r>
            <w:r>
              <w:rPr>
                <w:noProof/>
                <w:webHidden/>
              </w:rPr>
            </w:r>
            <w:r>
              <w:rPr>
                <w:noProof/>
                <w:webHidden/>
              </w:rPr>
              <w:fldChar w:fldCharType="separate"/>
            </w:r>
            <w:r>
              <w:rPr>
                <w:noProof/>
                <w:webHidden/>
              </w:rPr>
              <w:t>26</w:t>
            </w:r>
            <w:r>
              <w:rPr>
                <w:noProof/>
                <w:webHidden/>
              </w:rPr>
              <w:fldChar w:fldCharType="end"/>
            </w:r>
          </w:hyperlink>
        </w:p>
        <w:p w14:paraId="068B5D96" w14:textId="06DA92BA"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8" w:history="1">
            <w:r w:rsidRPr="002F664B">
              <w:rPr>
                <w:rStyle w:val="Hyperlink"/>
                <w:noProof/>
                <w:lang w:val="en-AU" w:eastAsia="en-AU"/>
              </w:rPr>
              <w:t>5.5.</w:t>
            </w:r>
            <w:r>
              <w:rPr>
                <w:rFonts w:cstheme="minorBidi"/>
                <w:noProof/>
                <w:kern w:val="2"/>
                <w:sz w:val="24"/>
                <w:szCs w:val="24"/>
                <w:lang w:val="en-AU" w:eastAsia="en-AU"/>
                <w14:ligatures w14:val="standardContextual"/>
              </w:rPr>
              <w:tab/>
            </w:r>
            <w:r w:rsidRPr="002F664B">
              <w:rPr>
                <w:rStyle w:val="Hyperlink"/>
                <w:noProof/>
                <w:lang w:val="en-AU" w:eastAsia="en-AU"/>
              </w:rPr>
              <w:t>Human-Centred Values</w:t>
            </w:r>
            <w:r>
              <w:rPr>
                <w:noProof/>
                <w:webHidden/>
              </w:rPr>
              <w:tab/>
            </w:r>
            <w:r>
              <w:rPr>
                <w:noProof/>
                <w:webHidden/>
              </w:rPr>
              <w:fldChar w:fldCharType="begin"/>
            </w:r>
            <w:r>
              <w:rPr>
                <w:noProof/>
                <w:webHidden/>
              </w:rPr>
              <w:instrText xml:space="preserve"> PAGEREF _Toc221140108 \h </w:instrText>
            </w:r>
            <w:r>
              <w:rPr>
                <w:noProof/>
                <w:webHidden/>
              </w:rPr>
            </w:r>
            <w:r>
              <w:rPr>
                <w:noProof/>
                <w:webHidden/>
              </w:rPr>
              <w:fldChar w:fldCharType="separate"/>
            </w:r>
            <w:r>
              <w:rPr>
                <w:noProof/>
                <w:webHidden/>
              </w:rPr>
              <w:t>28</w:t>
            </w:r>
            <w:r>
              <w:rPr>
                <w:noProof/>
                <w:webHidden/>
              </w:rPr>
              <w:fldChar w:fldCharType="end"/>
            </w:r>
          </w:hyperlink>
        </w:p>
        <w:p w14:paraId="2B91EFC7" w14:textId="2AE533F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9" w:history="1">
            <w:r w:rsidRPr="002F664B">
              <w:rPr>
                <w:rStyle w:val="Hyperlink"/>
                <w:noProof/>
                <w:lang w:val="en-AU" w:eastAsia="en-AU"/>
              </w:rPr>
              <w:t>5.6.</w:t>
            </w:r>
            <w:r>
              <w:rPr>
                <w:rFonts w:cstheme="minorBidi"/>
                <w:noProof/>
                <w:kern w:val="2"/>
                <w:sz w:val="24"/>
                <w:szCs w:val="24"/>
                <w:lang w:val="en-AU" w:eastAsia="en-AU"/>
                <w14:ligatures w14:val="standardContextual"/>
              </w:rPr>
              <w:tab/>
            </w:r>
            <w:r w:rsidRPr="002F664B">
              <w:rPr>
                <w:rStyle w:val="Hyperlink"/>
                <w:noProof/>
                <w:lang w:val="en-AU" w:eastAsia="en-AU"/>
              </w:rPr>
              <w:t>Privacy Protection and Security</w:t>
            </w:r>
            <w:r>
              <w:rPr>
                <w:noProof/>
                <w:webHidden/>
              </w:rPr>
              <w:tab/>
            </w:r>
            <w:r>
              <w:rPr>
                <w:noProof/>
                <w:webHidden/>
              </w:rPr>
              <w:fldChar w:fldCharType="begin"/>
            </w:r>
            <w:r>
              <w:rPr>
                <w:noProof/>
                <w:webHidden/>
              </w:rPr>
              <w:instrText xml:space="preserve"> PAGEREF _Toc221140109 \h </w:instrText>
            </w:r>
            <w:r>
              <w:rPr>
                <w:noProof/>
                <w:webHidden/>
              </w:rPr>
            </w:r>
            <w:r>
              <w:rPr>
                <w:noProof/>
                <w:webHidden/>
              </w:rPr>
              <w:fldChar w:fldCharType="separate"/>
            </w:r>
            <w:r>
              <w:rPr>
                <w:noProof/>
                <w:webHidden/>
              </w:rPr>
              <w:t>31</w:t>
            </w:r>
            <w:r>
              <w:rPr>
                <w:noProof/>
                <w:webHidden/>
              </w:rPr>
              <w:fldChar w:fldCharType="end"/>
            </w:r>
          </w:hyperlink>
        </w:p>
        <w:p w14:paraId="18A8662F" w14:textId="531D588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0" w:history="1">
            <w:r w:rsidRPr="002F664B">
              <w:rPr>
                <w:rStyle w:val="Hyperlink"/>
                <w:noProof/>
                <w:lang w:val="en-AU" w:eastAsia="en-AU"/>
              </w:rPr>
              <w:t>5.7.</w:t>
            </w:r>
            <w:r>
              <w:rPr>
                <w:rFonts w:cstheme="minorBidi"/>
                <w:noProof/>
                <w:kern w:val="2"/>
                <w:sz w:val="24"/>
                <w:szCs w:val="24"/>
                <w:lang w:val="en-AU" w:eastAsia="en-AU"/>
                <w14:ligatures w14:val="standardContextual"/>
              </w:rPr>
              <w:tab/>
            </w:r>
            <w:r w:rsidRPr="002F664B">
              <w:rPr>
                <w:rStyle w:val="Hyperlink"/>
                <w:noProof/>
                <w:lang w:val="en-AU" w:eastAsia="en-AU"/>
              </w:rPr>
              <w:t>Reliability and Safety</w:t>
            </w:r>
            <w:r>
              <w:rPr>
                <w:noProof/>
                <w:webHidden/>
              </w:rPr>
              <w:tab/>
            </w:r>
            <w:r>
              <w:rPr>
                <w:noProof/>
                <w:webHidden/>
              </w:rPr>
              <w:fldChar w:fldCharType="begin"/>
            </w:r>
            <w:r>
              <w:rPr>
                <w:noProof/>
                <w:webHidden/>
              </w:rPr>
              <w:instrText xml:space="preserve"> PAGEREF _Toc221140110 \h </w:instrText>
            </w:r>
            <w:r>
              <w:rPr>
                <w:noProof/>
                <w:webHidden/>
              </w:rPr>
            </w:r>
            <w:r>
              <w:rPr>
                <w:noProof/>
                <w:webHidden/>
              </w:rPr>
              <w:fldChar w:fldCharType="separate"/>
            </w:r>
            <w:r>
              <w:rPr>
                <w:noProof/>
                <w:webHidden/>
              </w:rPr>
              <w:t>33</w:t>
            </w:r>
            <w:r>
              <w:rPr>
                <w:noProof/>
                <w:webHidden/>
              </w:rPr>
              <w:fldChar w:fldCharType="end"/>
            </w:r>
          </w:hyperlink>
        </w:p>
        <w:p w14:paraId="0F64D818" w14:textId="20170679"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1" w:history="1">
            <w:r w:rsidRPr="002F664B">
              <w:rPr>
                <w:rStyle w:val="Hyperlink"/>
                <w:noProof/>
                <w:lang w:val="en-AU" w:eastAsia="en-AU"/>
              </w:rPr>
              <w:t>5.8.</w:t>
            </w:r>
            <w:r>
              <w:rPr>
                <w:rFonts w:cstheme="minorBidi"/>
                <w:noProof/>
                <w:kern w:val="2"/>
                <w:sz w:val="24"/>
                <w:szCs w:val="24"/>
                <w:lang w:val="en-AU" w:eastAsia="en-AU"/>
                <w14:ligatures w14:val="standardContextual"/>
              </w:rPr>
              <w:tab/>
            </w:r>
            <w:r w:rsidRPr="002F664B">
              <w:rPr>
                <w:rStyle w:val="Hyperlink"/>
                <w:noProof/>
                <w:lang w:val="en-AU" w:eastAsia="en-AU"/>
              </w:rPr>
              <w:t>Transparency and Explainability</w:t>
            </w:r>
            <w:r>
              <w:rPr>
                <w:noProof/>
                <w:webHidden/>
              </w:rPr>
              <w:tab/>
            </w:r>
            <w:r>
              <w:rPr>
                <w:noProof/>
                <w:webHidden/>
              </w:rPr>
              <w:fldChar w:fldCharType="begin"/>
            </w:r>
            <w:r>
              <w:rPr>
                <w:noProof/>
                <w:webHidden/>
              </w:rPr>
              <w:instrText xml:space="preserve"> PAGEREF _Toc221140111 \h </w:instrText>
            </w:r>
            <w:r>
              <w:rPr>
                <w:noProof/>
                <w:webHidden/>
              </w:rPr>
            </w:r>
            <w:r>
              <w:rPr>
                <w:noProof/>
                <w:webHidden/>
              </w:rPr>
              <w:fldChar w:fldCharType="separate"/>
            </w:r>
            <w:r>
              <w:rPr>
                <w:noProof/>
                <w:webHidden/>
              </w:rPr>
              <w:t>35</w:t>
            </w:r>
            <w:r>
              <w:rPr>
                <w:noProof/>
                <w:webHidden/>
              </w:rPr>
              <w:fldChar w:fldCharType="end"/>
            </w:r>
          </w:hyperlink>
        </w:p>
        <w:p w14:paraId="2AC2BAFB" w14:textId="362B3715"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2" w:history="1">
            <w:r w:rsidRPr="002F664B">
              <w:rPr>
                <w:rStyle w:val="Hyperlink"/>
                <w:noProof/>
                <w:lang w:val="en-AU" w:eastAsia="en-AU"/>
              </w:rPr>
              <w:t>6.</w:t>
            </w:r>
            <w:r>
              <w:rPr>
                <w:rFonts w:cstheme="minorBidi"/>
                <w:noProof/>
                <w:kern w:val="2"/>
                <w:sz w:val="24"/>
                <w:szCs w:val="24"/>
                <w:lang w:val="en-AU" w:eastAsia="en-AU"/>
                <w14:ligatures w14:val="standardContextual"/>
              </w:rPr>
              <w:tab/>
            </w:r>
            <w:r w:rsidRPr="002F664B">
              <w:rPr>
                <w:rStyle w:val="Hyperlink"/>
                <w:noProof/>
                <w:lang w:val="en-AU" w:eastAsia="en-AU"/>
              </w:rPr>
              <w:t>Top Risk Areas</w:t>
            </w:r>
            <w:r>
              <w:rPr>
                <w:noProof/>
                <w:webHidden/>
              </w:rPr>
              <w:tab/>
            </w:r>
            <w:r>
              <w:rPr>
                <w:noProof/>
                <w:webHidden/>
              </w:rPr>
              <w:fldChar w:fldCharType="begin"/>
            </w:r>
            <w:r>
              <w:rPr>
                <w:noProof/>
                <w:webHidden/>
              </w:rPr>
              <w:instrText xml:space="preserve"> PAGEREF _Toc221140112 \h </w:instrText>
            </w:r>
            <w:r>
              <w:rPr>
                <w:noProof/>
                <w:webHidden/>
              </w:rPr>
            </w:r>
            <w:r>
              <w:rPr>
                <w:noProof/>
                <w:webHidden/>
              </w:rPr>
              <w:fldChar w:fldCharType="separate"/>
            </w:r>
            <w:r>
              <w:rPr>
                <w:noProof/>
                <w:webHidden/>
              </w:rPr>
              <w:t>40</w:t>
            </w:r>
            <w:r>
              <w:rPr>
                <w:noProof/>
                <w:webHidden/>
              </w:rPr>
              <w:fldChar w:fldCharType="end"/>
            </w:r>
          </w:hyperlink>
        </w:p>
        <w:p w14:paraId="0B8BF3BF" w14:textId="452143FF"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3" w:history="1">
            <w:r w:rsidRPr="002F664B">
              <w:rPr>
                <w:rStyle w:val="Hyperlink"/>
                <w:noProof/>
                <w:lang w:val="en-AU" w:eastAsia="en-AU"/>
              </w:rPr>
              <w:t>7.</w:t>
            </w:r>
            <w:r>
              <w:rPr>
                <w:rFonts w:cstheme="minorBidi"/>
                <w:noProof/>
                <w:kern w:val="2"/>
                <w:sz w:val="24"/>
                <w:szCs w:val="24"/>
                <w:lang w:val="en-AU" w:eastAsia="en-AU"/>
                <w14:ligatures w14:val="standardContextual"/>
              </w:rPr>
              <w:tab/>
            </w:r>
            <w:r w:rsidRPr="002F664B">
              <w:rPr>
                <w:rStyle w:val="Hyperlink"/>
                <w:noProof/>
                <w:lang w:val="en-AU" w:eastAsia="en-AU"/>
              </w:rPr>
              <w:t>Part C – Controls and Mitigations</w:t>
            </w:r>
            <w:r>
              <w:rPr>
                <w:noProof/>
                <w:webHidden/>
              </w:rPr>
              <w:tab/>
            </w:r>
            <w:r>
              <w:rPr>
                <w:noProof/>
                <w:webHidden/>
              </w:rPr>
              <w:fldChar w:fldCharType="begin"/>
            </w:r>
            <w:r>
              <w:rPr>
                <w:noProof/>
                <w:webHidden/>
              </w:rPr>
              <w:instrText xml:space="preserve"> PAGEREF _Toc221140113 \h </w:instrText>
            </w:r>
            <w:r>
              <w:rPr>
                <w:noProof/>
                <w:webHidden/>
              </w:rPr>
            </w:r>
            <w:r>
              <w:rPr>
                <w:noProof/>
                <w:webHidden/>
              </w:rPr>
              <w:fldChar w:fldCharType="separate"/>
            </w:r>
            <w:r>
              <w:rPr>
                <w:noProof/>
                <w:webHidden/>
              </w:rPr>
              <w:t>40</w:t>
            </w:r>
            <w:r>
              <w:rPr>
                <w:noProof/>
                <w:webHidden/>
              </w:rPr>
              <w:fldChar w:fldCharType="end"/>
            </w:r>
          </w:hyperlink>
        </w:p>
        <w:p w14:paraId="1312A195" w14:textId="60BAE65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4" w:history="1">
            <w:r w:rsidRPr="002F664B">
              <w:rPr>
                <w:rStyle w:val="Hyperlink"/>
                <w:noProof/>
                <w:lang w:val="en-AU" w:eastAsia="en-AU"/>
              </w:rPr>
              <w:t>7.1.</w:t>
            </w:r>
            <w:r>
              <w:rPr>
                <w:rFonts w:cstheme="minorBidi"/>
                <w:noProof/>
                <w:kern w:val="2"/>
                <w:sz w:val="24"/>
                <w:szCs w:val="24"/>
                <w:lang w:val="en-AU" w:eastAsia="en-AU"/>
                <w14:ligatures w14:val="standardContextual"/>
              </w:rPr>
              <w:tab/>
            </w:r>
            <w:r w:rsidRPr="002F664B">
              <w:rPr>
                <w:rStyle w:val="Hyperlink"/>
                <w:noProof/>
                <w:lang w:val="en-AU" w:eastAsia="en-AU"/>
              </w:rPr>
              <w:t>C1 — Control Prioritisation and Approach</w:t>
            </w:r>
            <w:r>
              <w:rPr>
                <w:noProof/>
                <w:webHidden/>
              </w:rPr>
              <w:tab/>
            </w:r>
            <w:r>
              <w:rPr>
                <w:noProof/>
                <w:webHidden/>
              </w:rPr>
              <w:fldChar w:fldCharType="begin"/>
            </w:r>
            <w:r>
              <w:rPr>
                <w:noProof/>
                <w:webHidden/>
              </w:rPr>
              <w:instrText xml:space="preserve"> PAGEREF _Toc221140114 \h </w:instrText>
            </w:r>
            <w:r>
              <w:rPr>
                <w:noProof/>
                <w:webHidden/>
              </w:rPr>
            </w:r>
            <w:r>
              <w:rPr>
                <w:noProof/>
                <w:webHidden/>
              </w:rPr>
              <w:fldChar w:fldCharType="separate"/>
            </w:r>
            <w:r>
              <w:rPr>
                <w:noProof/>
                <w:webHidden/>
              </w:rPr>
              <w:t>41</w:t>
            </w:r>
            <w:r>
              <w:rPr>
                <w:noProof/>
                <w:webHidden/>
              </w:rPr>
              <w:fldChar w:fldCharType="end"/>
            </w:r>
          </w:hyperlink>
        </w:p>
        <w:p w14:paraId="4CCD97A3" w14:textId="6ECDBCA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5" w:history="1">
            <w:r w:rsidRPr="002F664B">
              <w:rPr>
                <w:rStyle w:val="Hyperlink"/>
                <w:noProof/>
                <w:lang w:val="en-AU" w:eastAsia="en-AU"/>
              </w:rPr>
              <w:t>7.2.</w:t>
            </w:r>
            <w:r>
              <w:rPr>
                <w:rFonts w:cstheme="minorBidi"/>
                <w:noProof/>
                <w:kern w:val="2"/>
                <w:sz w:val="24"/>
                <w:szCs w:val="24"/>
                <w:lang w:val="en-AU" w:eastAsia="en-AU"/>
                <w14:ligatures w14:val="standardContextual"/>
              </w:rPr>
              <w:tab/>
            </w:r>
            <w:r w:rsidRPr="002F664B">
              <w:rPr>
                <w:rStyle w:val="Hyperlink"/>
                <w:noProof/>
                <w:lang w:val="en-AU" w:eastAsia="en-AU"/>
              </w:rPr>
              <w:t>C2 — Recommended Controls by Domain</w:t>
            </w:r>
            <w:r>
              <w:rPr>
                <w:noProof/>
                <w:webHidden/>
              </w:rPr>
              <w:tab/>
            </w:r>
            <w:r>
              <w:rPr>
                <w:noProof/>
                <w:webHidden/>
              </w:rPr>
              <w:fldChar w:fldCharType="begin"/>
            </w:r>
            <w:r>
              <w:rPr>
                <w:noProof/>
                <w:webHidden/>
              </w:rPr>
              <w:instrText xml:space="preserve"> PAGEREF _Toc221140115 \h </w:instrText>
            </w:r>
            <w:r>
              <w:rPr>
                <w:noProof/>
                <w:webHidden/>
              </w:rPr>
            </w:r>
            <w:r>
              <w:rPr>
                <w:noProof/>
                <w:webHidden/>
              </w:rPr>
              <w:fldChar w:fldCharType="separate"/>
            </w:r>
            <w:r>
              <w:rPr>
                <w:noProof/>
                <w:webHidden/>
              </w:rPr>
              <w:t>41</w:t>
            </w:r>
            <w:r>
              <w:rPr>
                <w:noProof/>
                <w:webHidden/>
              </w:rPr>
              <w:fldChar w:fldCharType="end"/>
            </w:r>
          </w:hyperlink>
        </w:p>
        <w:p w14:paraId="063F1F23" w14:textId="574DAAE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6" w:history="1">
            <w:r w:rsidRPr="002F664B">
              <w:rPr>
                <w:rStyle w:val="Hyperlink"/>
                <w:noProof/>
                <w:lang w:val="en-AU" w:eastAsia="en-AU"/>
              </w:rPr>
              <w:t>7.3.</w:t>
            </w:r>
            <w:r>
              <w:rPr>
                <w:rFonts w:cstheme="minorBidi"/>
                <w:noProof/>
                <w:kern w:val="2"/>
                <w:sz w:val="24"/>
                <w:szCs w:val="24"/>
                <w:lang w:val="en-AU" w:eastAsia="en-AU"/>
                <w14:ligatures w14:val="standardContextual"/>
              </w:rPr>
              <w:tab/>
            </w:r>
            <w:r w:rsidRPr="002F664B">
              <w:rPr>
                <w:rStyle w:val="Hyperlink"/>
                <w:noProof/>
                <w:lang w:val="en-AU" w:eastAsia="en-AU"/>
              </w:rPr>
              <w:t>C3 — Existing Controls and Gaps</w:t>
            </w:r>
            <w:r>
              <w:rPr>
                <w:noProof/>
                <w:webHidden/>
              </w:rPr>
              <w:tab/>
            </w:r>
            <w:r>
              <w:rPr>
                <w:noProof/>
                <w:webHidden/>
              </w:rPr>
              <w:fldChar w:fldCharType="begin"/>
            </w:r>
            <w:r>
              <w:rPr>
                <w:noProof/>
                <w:webHidden/>
              </w:rPr>
              <w:instrText xml:space="preserve"> PAGEREF _Toc221140116 \h </w:instrText>
            </w:r>
            <w:r>
              <w:rPr>
                <w:noProof/>
                <w:webHidden/>
              </w:rPr>
            </w:r>
            <w:r>
              <w:rPr>
                <w:noProof/>
                <w:webHidden/>
              </w:rPr>
              <w:fldChar w:fldCharType="separate"/>
            </w:r>
            <w:r>
              <w:rPr>
                <w:noProof/>
                <w:webHidden/>
              </w:rPr>
              <w:t>46</w:t>
            </w:r>
            <w:r>
              <w:rPr>
                <w:noProof/>
                <w:webHidden/>
              </w:rPr>
              <w:fldChar w:fldCharType="end"/>
            </w:r>
          </w:hyperlink>
        </w:p>
        <w:p w14:paraId="3E9A29CD" w14:textId="42BC148D"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7" w:history="1">
            <w:r w:rsidRPr="002F664B">
              <w:rPr>
                <w:rStyle w:val="Hyperlink"/>
                <w:noProof/>
                <w:lang w:val="en-AU" w:eastAsia="en-AU"/>
              </w:rPr>
              <w:t>8.</w:t>
            </w:r>
            <w:r>
              <w:rPr>
                <w:rFonts w:cstheme="minorBidi"/>
                <w:noProof/>
                <w:kern w:val="2"/>
                <w:sz w:val="24"/>
                <w:szCs w:val="24"/>
                <w:lang w:val="en-AU" w:eastAsia="en-AU"/>
                <w14:ligatures w14:val="standardContextual"/>
              </w:rPr>
              <w:tab/>
            </w:r>
            <w:r w:rsidRPr="002F664B">
              <w:rPr>
                <w:rStyle w:val="Hyperlink"/>
                <w:noProof/>
                <w:lang w:val="en-AU" w:eastAsia="en-AU"/>
              </w:rPr>
              <w:t>Queensland Legislative and Policy Context</w:t>
            </w:r>
            <w:r>
              <w:rPr>
                <w:noProof/>
                <w:webHidden/>
              </w:rPr>
              <w:tab/>
            </w:r>
            <w:r>
              <w:rPr>
                <w:noProof/>
                <w:webHidden/>
              </w:rPr>
              <w:fldChar w:fldCharType="begin"/>
            </w:r>
            <w:r>
              <w:rPr>
                <w:noProof/>
                <w:webHidden/>
              </w:rPr>
              <w:instrText xml:space="preserve"> PAGEREF _Toc221140117 \h </w:instrText>
            </w:r>
            <w:r>
              <w:rPr>
                <w:noProof/>
                <w:webHidden/>
              </w:rPr>
            </w:r>
            <w:r>
              <w:rPr>
                <w:noProof/>
                <w:webHidden/>
              </w:rPr>
              <w:fldChar w:fldCharType="separate"/>
            </w:r>
            <w:r>
              <w:rPr>
                <w:noProof/>
                <w:webHidden/>
              </w:rPr>
              <w:t>46</w:t>
            </w:r>
            <w:r>
              <w:rPr>
                <w:noProof/>
                <w:webHidden/>
              </w:rPr>
              <w:fldChar w:fldCharType="end"/>
            </w:r>
          </w:hyperlink>
        </w:p>
        <w:p w14:paraId="3B427E21" w14:textId="2BBA95C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8" w:history="1">
            <w:r w:rsidRPr="002F664B">
              <w:rPr>
                <w:rStyle w:val="Hyperlink"/>
                <w:noProof/>
                <w:lang w:val="en-AU" w:eastAsia="en-AU"/>
              </w:rPr>
              <w:t>9.</w:t>
            </w:r>
            <w:r>
              <w:rPr>
                <w:rFonts w:cstheme="minorBidi"/>
                <w:noProof/>
                <w:kern w:val="2"/>
                <w:sz w:val="24"/>
                <w:szCs w:val="24"/>
                <w:lang w:val="en-AU" w:eastAsia="en-AU"/>
                <w14:ligatures w14:val="standardContextual"/>
              </w:rPr>
              <w:tab/>
            </w:r>
            <w:r w:rsidRPr="002F664B">
              <w:rPr>
                <w:rStyle w:val="Hyperlink"/>
                <w:noProof/>
                <w:lang w:val="en-AU" w:eastAsia="en-AU"/>
              </w:rPr>
              <w:t>Governance and Assurance Posture</w:t>
            </w:r>
            <w:r>
              <w:rPr>
                <w:noProof/>
                <w:webHidden/>
              </w:rPr>
              <w:tab/>
            </w:r>
            <w:r>
              <w:rPr>
                <w:noProof/>
                <w:webHidden/>
              </w:rPr>
              <w:fldChar w:fldCharType="begin"/>
            </w:r>
            <w:r>
              <w:rPr>
                <w:noProof/>
                <w:webHidden/>
              </w:rPr>
              <w:instrText xml:space="preserve"> PAGEREF _Toc221140118 \h </w:instrText>
            </w:r>
            <w:r>
              <w:rPr>
                <w:noProof/>
                <w:webHidden/>
              </w:rPr>
            </w:r>
            <w:r>
              <w:rPr>
                <w:noProof/>
                <w:webHidden/>
              </w:rPr>
              <w:fldChar w:fldCharType="separate"/>
            </w:r>
            <w:r>
              <w:rPr>
                <w:noProof/>
                <w:webHidden/>
              </w:rPr>
              <w:t>47</w:t>
            </w:r>
            <w:r>
              <w:rPr>
                <w:noProof/>
                <w:webHidden/>
              </w:rPr>
              <w:fldChar w:fldCharType="end"/>
            </w:r>
          </w:hyperlink>
        </w:p>
        <w:p w14:paraId="00ED9DF8" w14:textId="07DDDC2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9" w:history="1">
            <w:r w:rsidRPr="002F664B">
              <w:rPr>
                <w:rStyle w:val="Hyperlink"/>
                <w:noProof/>
                <w:lang w:val="en-AU" w:eastAsia="en-AU"/>
              </w:rPr>
              <w:t>9.1.</w:t>
            </w:r>
            <w:r>
              <w:rPr>
                <w:rFonts w:cstheme="minorBidi"/>
                <w:noProof/>
                <w:kern w:val="2"/>
                <w:sz w:val="24"/>
                <w:szCs w:val="24"/>
                <w:lang w:val="en-AU" w:eastAsia="en-AU"/>
                <w14:ligatures w14:val="standardContextual"/>
              </w:rPr>
              <w:tab/>
            </w:r>
            <w:r w:rsidRPr="002F664B">
              <w:rPr>
                <w:rStyle w:val="Hyperlink"/>
                <w:noProof/>
                <w:lang w:val="en-AU" w:eastAsia="en-AU"/>
              </w:rPr>
              <w:t>Risk Ownership</w:t>
            </w:r>
            <w:r>
              <w:rPr>
                <w:noProof/>
                <w:webHidden/>
              </w:rPr>
              <w:tab/>
            </w:r>
            <w:r>
              <w:rPr>
                <w:noProof/>
                <w:webHidden/>
              </w:rPr>
              <w:fldChar w:fldCharType="begin"/>
            </w:r>
            <w:r>
              <w:rPr>
                <w:noProof/>
                <w:webHidden/>
              </w:rPr>
              <w:instrText xml:space="preserve"> PAGEREF _Toc221140119 \h </w:instrText>
            </w:r>
            <w:r>
              <w:rPr>
                <w:noProof/>
                <w:webHidden/>
              </w:rPr>
            </w:r>
            <w:r>
              <w:rPr>
                <w:noProof/>
                <w:webHidden/>
              </w:rPr>
              <w:fldChar w:fldCharType="separate"/>
            </w:r>
            <w:r>
              <w:rPr>
                <w:noProof/>
                <w:webHidden/>
              </w:rPr>
              <w:t>47</w:t>
            </w:r>
            <w:r>
              <w:rPr>
                <w:noProof/>
                <w:webHidden/>
              </w:rPr>
              <w:fldChar w:fldCharType="end"/>
            </w:r>
          </w:hyperlink>
        </w:p>
        <w:p w14:paraId="36D1EEBD" w14:textId="3165F18F"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0" w:history="1">
            <w:r w:rsidRPr="002F664B">
              <w:rPr>
                <w:rStyle w:val="Hyperlink"/>
                <w:noProof/>
                <w:lang w:val="en-AU" w:eastAsia="en-AU"/>
              </w:rPr>
              <w:t>10.</w:t>
            </w:r>
            <w:r>
              <w:rPr>
                <w:rFonts w:cstheme="minorBidi"/>
                <w:noProof/>
                <w:kern w:val="2"/>
                <w:sz w:val="24"/>
                <w:szCs w:val="24"/>
                <w:lang w:val="en-AU" w:eastAsia="en-AU"/>
                <w14:ligatures w14:val="standardContextual"/>
              </w:rPr>
              <w:tab/>
            </w:r>
            <w:r w:rsidRPr="002F664B">
              <w:rPr>
                <w:rStyle w:val="Hyperlink"/>
                <w:noProof/>
                <w:lang w:val="en-AU" w:eastAsia="en-AU"/>
              </w:rPr>
              <w:t>Decision and Next Steps</w:t>
            </w:r>
            <w:r>
              <w:rPr>
                <w:noProof/>
                <w:webHidden/>
              </w:rPr>
              <w:tab/>
            </w:r>
            <w:r>
              <w:rPr>
                <w:noProof/>
                <w:webHidden/>
              </w:rPr>
              <w:fldChar w:fldCharType="begin"/>
            </w:r>
            <w:r>
              <w:rPr>
                <w:noProof/>
                <w:webHidden/>
              </w:rPr>
              <w:instrText xml:space="preserve"> PAGEREF _Toc221140120 \h </w:instrText>
            </w:r>
            <w:r>
              <w:rPr>
                <w:noProof/>
                <w:webHidden/>
              </w:rPr>
            </w:r>
            <w:r>
              <w:rPr>
                <w:noProof/>
                <w:webHidden/>
              </w:rPr>
              <w:fldChar w:fldCharType="separate"/>
            </w:r>
            <w:r>
              <w:rPr>
                <w:noProof/>
                <w:webHidden/>
              </w:rPr>
              <w:t>47</w:t>
            </w:r>
            <w:r>
              <w:rPr>
                <w:noProof/>
                <w:webHidden/>
              </w:rPr>
              <w:fldChar w:fldCharType="end"/>
            </w:r>
          </w:hyperlink>
        </w:p>
        <w:p w14:paraId="2EC0929E" w14:textId="6770C2F1"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1" w:history="1">
            <w:r w:rsidRPr="002F664B">
              <w:rPr>
                <w:rStyle w:val="Hyperlink"/>
                <w:noProof/>
                <w:lang w:val="en-AU" w:eastAsia="en-AU"/>
              </w:rPr>
              <w:t>10.1.</w:t>
            </w:r>
            <w:r>
              <w:rPr>
                <w:rFonts w:cstheme="minorBidi"/>
                <w:noProof/>
                <w:kern w:val="2"/>
                <w:sz w:val="24"/>
                <w:szCs w:val="24"/>
                <w:lang w:val="en-AU" w:eastAsia="en-AU"/>
                <w14:ligatures w14:val="standardContextual"/>
              </w:rPr>
              <w:tab/>
            </w:r>
            <w:r w:rsidRPr="002F664B">
              <w:rPr>
                <w:rStyle w:val="Hyperlink"/>
                <w:noProof/>
                <w:lang w:val="en-AU" w:eastAsia="en-AU"/>
              </w:rPr>
              <w:t>Decision Posture</w:t>
            </w:r>
            <w:r>
              <w:rPr>
                <w:noProof/>
                <w:webHidden/>
              </w:rPr>
              <w:tab/>
            </w:r>
            <w:r>
              <w:rPr>
                <w:noProof/>
                <w:webHidden/>
              </w:rPr>
              <w:fldChar w:fldCharType="begin"/>
            </w:r>
            <w:r>
              <w:rPr>
                <w:noProof/>
                <w:webHidden/>
              </w:rPr>
              <w:instrText xml:space="preserve"> PAGEREF _Toc221140121 \h </w:instrText>
            </w:r>
            <w:r>
              <w:rPr>
                <w:noProof/>
                <w:webHidden/>
              </w:rPr>
            </w:r>
            <w:r>
              <w:rPr>
                <w:noProof/>
                <w:webHidden/>
              </w:rPr>
              <w:fldChar w:fldCharType="separate"/>
            </w:r>
            <w:r>
              <w:rPr>
                <w:noProof/>
                <w:webHidden/>
              </w:rPr>
              <w:t>47</w:t>
            </w:r>
            <w:r>
              <w:rPr>
                <w:noProof/>
                <w:webHidden/>
              </w:rPr>
              <w:fldChar w:fldCharType="end"/>
            </w:r>
          </w:hyperlink>
        </w:p>
        <w:p w14:paraId="2CC5810E" w14:textId="786E172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2" w:history="1">
            <w:r w:rsidRPr="002F664B">
              <w:rPr>
                <w:rStyle w:val="Hyperlink"/>
                <w:noProof/>
                <w:lang w:val="en-AU" w:eastAsia="en-AU"/>
              </w:rPr>
              <w:t>10.2.</w:t>
            </w:r>
            <w:r>
              <w:rPr>
                <w:rFonts w:cstheme="minorBidi"/>
                <w:noProof/>
                <w:kern w:val="2"/>
                <w:sz w:val="24"/>
                <w:szCs w:val="24"/>
                <w:lang w:val="en-AU" w:eastAsia="en-AU"/>
                <w14:ligatures w14:val="standardContextual"/>
              </w:rPr>
              <w:tab/>
            </w:r>
            <w:r w:rsidRPr="002F664B">
              <w:rPr>
                <w:rStyle w:val="Hyperlink"/>
                <w:noProof/>
                <w:lang w:val="en-AU" w:eastAsia="en-AU"/>
              </w:rPr>
              <w:t>Reassessment and Review</w:t>
            </w:r>
            <w:r>
              <w:rPr>
                <w:noProof/>
                <w:webHidden/>
              </w:rPr>
              <w:tab/>
            </w:r>
            <w:r>
              <w:rPr>
                <w:noProof/>
                <w:webHidden/>
              </w:rPr>
              <w:fldChar w:fldCharType="begin"/>
            </w:r>
            <w:r>
              <w:rPr>
                <w:noProof/>
                <w:webHidden/>
              </w:rPr>
              <w:instrText xml:space="preserve"> PAGEREF _Toc221140122 \h </w:instrText>
            </w:r>
            <w:r>
              <w:rPr>
                <w:noProof/>
                <w:webHidden/>
              </w:rPr>
            </w:r>
            <w:r>
              <w:rPr>
                <w:noProof/>
                <w:webHidden/>
              </w:rPr>
              <w:fldChar w:fldCharType="separate"/>
            </w:r>
            <w:r>
              <w:rPr>
                <w:noProof/>
                <w:webHidden/>
              </w:rPr>
              <w:t>48</w:t>
            </w:r>
            <w:r>
              <w:rPr>
                <w:noProof/>
                <w:webHidden/>
              </w:rPr>
              <w:fldChar w:fldCharType="end"/>
            </w:r>
          </w:hyperlink>
        </w:p>
        <w:p w14:paraId="2FF4BEC5" w14:textId="59863AAA"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3" w:history="1">
            <w:r w:rsidRPr="002F664B">
              <w:rPr>
                <w:rStyle w:val="Hyperlink"/>
                <w:noProof/>
                <w:lang w:val="en-AU" w:eastAsia="en-AU"/>
              </w:rPr>
              <w:t>11.</w:t>
            </w:r>
            <w:r>
              <w:rPr>
                <w:rFonts w:cstheme="minorBidi"/>
                <w:noProof/>
                <w:kern w:val="2"/>
                <w:sz w:val="24"/>
                <w:szCs w:val="24"/>
                <w:lang w:val="en-AU" w:eastAsia="en-AU"/>
                <w14:ligatures w14:val="standardContextual"/>
              </w:rPr>
              <w:tab/>
            </w:r>
            <w:r w:rsidRPr="002F664B">
              <w:rPr>
                <w:rStyle w:val="Hyperlink"/>
                <w:noProof/>
                <w:lang w:val="en-AU" w:eastAsia="en-AU"/>
              </w:rPr>
              <w:t>Appendix A – Supporting Artefacts</w:t>
            </w:r>
            <w:r>
              <w:rPr>
                <w:noProof/>
                <w:webHidden/>
              </w:rPr>
              <w:tab/>
            </w:r>
            <w:r>
              <w:rPr>
                <w:noProof/>
                <w:webHidden/>
              </w:rPr>
              <w:fldChar w:fldCharType="begin"/>
            </w:r>
            <w:r>
              <w:rPr>
                <w:noProof/>
                <w:webHidden/>
              </w:rPr>
              <w:instrText xml:space="preserve"> PAGEREF _Toc221140123 \h </w:instrText>
            </w:r>
            <w:r>
              <w:rPr>
                <w:noProof/>
                <w:webHidden/>
              </w:rPr>
            </w:r>
            <w:r>
              <w:rPr>
                <w:noProof/>
                <w:webHidden/>
              </w:rPr>
              <w:fldChar w:fldCharType="separate"/>
            </w:r>
            <w:r>
              <w:rPr>
                <w:noProof/>
                <w:webHidden/>
              </w:rPr>
              <w:t>48</w:t>
            </w:r>
            <w:r>
              <w:rPr>
                <w:noProof/>
                <w:webHidden/>
              </w:rPr>
              <w:fldChar w:fldCharType="end"/>
            </w:r>
          </w:hyperlink>
        </w:p>
        <w:p w14:paraId="5F5B177B" w14:textId="5B474662" w:rsidR="00C61D99" w:rsidRDefault="00D408DF" w:rsidP="00D408DF">
          <w:pPr>
            <w:pStyle w:val="TOC1"/>
            <w:tabs>
              <w:tab w:val="left" w:pos="480"/>
              <w:tab w:val="right" w:leader="dot" w:pos="9016"/>
            </w:tabs>
            <w:rPr>
              <w:rFonts w:cstheme="minorBidi"/>
              <w:kern w:val="2"/>
              <w:sz w:val="24"/>
              <w:szCs w:val="24"/>
              <w:lang w:val="en-AU" w:eastAsia="en-AU"/>
              <w14:ligatures w14:val="standardContextual"/>
            </w:rPr>
          </w:pPr>
          <w:r>
            <w:fldChar w:fldCharType="end"/>
          </w:r>
        </w:p>
      </w:sdtContent>
    </w:sdt>
    <w:p w14:paraId="44A0B50E" w14:textId="77777777" w:rsidR="00C61D99" w:rsidRDefault="00C61D99">
      <w:pPr>
        <w:jc w:val="center"/>
        <w:rPr>
          <w:rFonts w:cs="Arial"/>
          <w:sz w:val="32"/>
          <w:szCs w:val="32"/>
        </w:rPr>
      </w:pPr>
    </w:p>
    <w:p w14:paraId="3D27725F" w14:textId="77777777" w:rsidR="00E34B79" w:rsidRDefault="00E34B79">
      <w:pPr>
        <w:spacing w:after="0" w:line="240" w:lineRule="auto"/>
        <w:rPr>
          <w:rFonts w:eastAsia="Times New Roman" w:cs="Times New Roman"/>
          <w:b/>
          <w:bCs/>
          <w:color w:val="EA580C"/>
          <w:sz w:val="28"/>
          <w:szCs w:val="48"/>
          <w:lang w:val="en-AU" w:eastAsia="en-AU"/>
        </w:rPr>
      </w:pPr>
      <w:r>
        <w:rPr>
          <w:lang w:val="en-AU" w:eastAsia="en-AU"/>
        </w:rPr>
        <w:br w:type="page"/>
      </w:r>
    </w:p>
    <w:p w14:paraId="644EBF16" w14:textId="29F87EDB" w:rsidR="00C61D99" w:rsidRDefault="00D338FB">
      <w:pPr>
        <w:pStyle w:val="Heading01"/>
        <w:rPr>
          <w:lang w:val="en-AU" w:eastAsia="en-AU"/>
        </w:rPr>
      </w:pPr>
      <w:bookmarkStart w:id="0" w:name="_Toc221140094"/>
      <w:r>
        <w:rPr>
          <w:lang w:val="en-AU" w:eastAsia="en-AU"/>
        </w:rPr>
        <w:t>Executive Summary</w:t>
      </w:r>
      <w:bookmarkEnd w:id="0"/>
    </w:p>
    <w:p w14:paraId="3C05A980"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6E75DD9E" w:rsidR="00C61D99" w:rsidRDefault="00D338FB" w:rsidP="000034AD">
      <w:pPr>
        <w:spacing w:before="120" w:after="120" w:line="240" w:lineRule="auto"/>
        <w:rPr>
          <w:rFonts w:eastAsia="Times New Roman" w:cs="Arial"/>
          <w:kern w:val="0"/>
          <w:lang w:val="en-AU" w:eastAsia="en-AU"/>
          <w14:ligatures w14:val="none"/>
        </w:rPr>
      </w:pPr>
      <w:r w:rsidRPr="008E3CBE">
        <w:rPr>
          <w:rFonts w:eastAsia="Times New Roman" w:cs="Arial"/>
          <w:kern w:val="0"/>
          <w:highlight w:val="yellow"/>
          <w:lang w:val="en-AU" w:eastAsia="en-AU"/>
          <w14:ligatures w14:val="none"/>
        </w:rPr>
        <w:t>{{ai.f_executive_snapshot}}</w:t>
      </w:r>
    </w:p>
    <w:p w14:paraId="3D70DD05" w14:textId="77777777" w:rsidR="00422E88" w:rsidRPr="00422E88" w:rsidRDefault="00422E88" w:rsidP="000034AD">
      <w:pPr>
        <w:spacing w:before="120" w:after="120" w:line="240" w:lineRule="auto"/>
        <w:rPr>
          <w:rFonts w:eastAsia="Times New Roman" w:cs="Arial"/>
          <w:b/>
          <w:bCs/>
          <w:kern w:val="0"/>
          <w:lang w:val="en-AU" w:eastAsia="en-AU"/>
          <w14:ligatures w14:val="none"/>
        </w:rPr>
      </w:pPr>
      <w:r w:rsidRPr="00422E88">
        <w:rPr>
          <w:rFonts w:eastAsia="Times New Roman" w:cs="Arial"/>
          <w:b/>
          <w:bCs/>
          <w:kern w:val="0"/>
          <w:lang w:val="en-AU" w:eastAsia="en-AU"/>
          <w14:ligatures w14:val="none"/>
        </w:rPr>
        <w:t>FAIRA Framework Alignment and Use Statement</w:t>
      </w:r>
    </w:p>
    <w:p w14:paraId="2DDBEDBF"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This report has been prepared using the AM AI SAFE FAIRA methodology, which operationalises the Queensland Government’s Foundational Artificial Intelligence Risk Assessment (FAIRA) framework as a structured, risk-informed decision-support artefact.</w:t>
      </w:r>
    </w:p>
    <w:p w14:paraId="693C8590"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The assessment aligns with the intent, structure, and ethical domains of the official FAIRA framework and the National Framework for the Assurance of Artificial Intelligence in Government (NFAAIG). It is designed to support transparent communication of AI-related risks, governance considerations, and potential mitigation options within the assessed operational context.</w:t>
      </w:r>
    </w:p>
    <w:p w14:paraId="51DCC299"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 xml:space="preserve">Consistent with FAIRA guidance, this report does </w:t>
      </w:r>
      <w:r w:rsidRPr="00422E88">
        <w:rPr>
          <w:rFonts w:eastAsia="Times New Roman" w:cs="Arial"/>
          <w:b/>
          <w:bCs/>
          <w:kern w:val="0"/>
          <w:lang w:val="en-AU" w:eastAsia="en-AU"/>
          <w14:ligatures w14:val="none"/>
        </w:rPr>
        <w:t>not</w:t>
      </w:r>
      <w:r w:rsidRPr="00422E88">
        <w:rPr>
          <w:rFonts w:eastAsia="Times New Roman" w:cs="Arial"/>
          <w:kern w:val="0"/>
          <w:lang w:val="en-AU" w:eastAsia="en-AU"/>
          <w14:ligatures w14:val="none"/>
        </w:rPr>
        <w:t xml:space="preserve"> constitute certification, compliance determination, or assurance of legal, ethical, or technical adequacy. Nor does it replace the collaborative, deliberative governance processes — including expert workshops, stakeholder consultation, and executive judgement — expected under the FAIRA framework.</w:t>
      </w:r>
    </w:p>
    <w:p w14:paraId="1D2246E5"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Risk scores, ratings, and prioritisation presented in this report are intended to support proportional decision-making and governance discussion, rather than to represent absolute measures of safety, acceptability, or compliance.</w:t>
      </w:r>
    </w:p>
    <w:p w14:paraId="21F5847A" w14:textId="77777777" w:rsidR="00C61D99" w:rsidRDefault="00D338FB">
      <w:pPr>
        <w:pStyle w:val="Heading01"/>
        <w:rPr>
          <w:lang w:val="en-AU" w:eastAsia="en-AU"/>
        </w:rPr>
      </w:pPr>
      <w:bookmarkStart w:id="1" w:name="_Toc221140095"/>
      <w:r>
        <w:rPr>
          <w:lang w:val="en-AU" w:eastAsia="en-AU"/>
        </w:rPr>
        <w:t>Overall Risk Profile and Interpretation</w:t>
      </w:r>
      <w:bookmarkEnd w:id="1"/>
    </w:p>
    <w:p w14:paraId="62E80167" w14:textId="77777777" w:rsidR="00C61D99" w:rsidRDefault="00D338FB" w:rsidP="000034AD">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rsidP="000034AD">
      <w:pPr>
        <w:pStyle w:val="ListParagraph"/>
        <w:numPr>
          <w:ilvl w:val="0"/>
          <w:numId w:val="19"/>
        </w:numPr>
        <w:spacing w:before="120" w:after="120" w:line="240" w:lineRule="auto"/>
        <w:contextualSpacing w:val="0"/>
      </w:pPr>
      <w:r>
        <w:t>Accountability</w:t>
      </w:r>
    </w:p>
    <w:p w14:paraId="59D0A45A" w14:textId="77777777" w:rsidR="00C61D99" w:rsidRDefault="00D338FB" w:rsidP="000034AD">
      <w:pPr>
        <w:pStyle w:val="ListParagraph"/>
        <w:numPr>
          <w:ilvl w:val="0"/>
          <w:numId w:val="19"/>
        </w:numPr>
        <w:spacing w:before="120" w:after="120" w:line="240" w:lineRule="auto"/>
        <w:contextualSpacing w:val="0"/>
      </w:pPr>
      <w:r>
        <w:t>Contestability</w:t>
      </w:r>
    </w:p>
    <w:p w14:paraId="343DEA3C" w14:textId="77777777" w:rsidR="00C61D99" w:rsidRDefault="00D338FB" w:rsidP="000034AD">
      <w:pPr>
        <w:pStyle w:val="ListParagraph"/>
        <w:numPr>
          <w:ilvl w:val="0"/>
          <w:numId w:val="19"/>
        </w:numPr>
        <w:spacing w:before="120" w:after="120" w:line="240" w:lineRule="auto"/>
        <w:contextualSpacing w:val="0"/>
      </w:pPr>
      <w:r>
        <w:t>Fairness</w:t>
      </w:r>
    </w:p>
    <w:p w14:paraId="464FDBF5" w14:textId="77777777" w:rsidR="00C61D99" w:rsidRDefault="00D338FB" w:rsidP="000034AD">
      <w:pPr>
        <w:pStyle w:val="ListParagraph"/>
        <w:numPr>
          <w:ilvl w:val="0"/>
          <w:numId w:val="19"/>
        </w:numPr>
        <w:spacing w:before="120" w:after="120" w:line="240" w:lineRule="auto"/>
        <w:contextualSpacing w:val="0"/>
      </w:pPr>
      <w:r>
        <w:t>Human, Societal and Environmental Wellbeing</w:t>
      </w:r>
    </w:p>
    <w:p w14:paraId="00B62FE2" w14:textId="77777777" w:rsidR="00C61D99" w:rsidRDefault="00D338FB" w:rsidP="000034AD">
      <w:pPr>
        <w:pStyle w:val="ListParagraph"/>
        <w:numPr>
          <w:ilvl w:val="0"/>
          <w:numId w:val="19"/>
        </w:numPr>
        <w:spacing w:before="120" w:after="120" w:line="240" w:lineRule="auto"/>
        <w:contextualSpacing w:val="0"/>
      </w:pPr>
      <w:r>
        <w:t>Human-Centred Values</w:t>
      </w:r>
    </w:p>
    <w:p w14:paraId="68579776" w14:textId="77777777" w:rsidR="00C61D99" w:rsidRDefault="00D338FB" w:rsidP="000034AD">
      <w:pPr>
        <w:pStyle w:val="ListParagraph"/>
        <w:numPr>
          <w:ilvl w:val="0"/>
          <w:numId w:val="19"/>
        </w:numPr>
        <w:spacing w:before="120" w:after="120" w:line="240" w:lineRule="auto"/>
        <w:contextualSpacing w:val="0"/>
      </w:pPr>
      <w:r>
        <w:t>Privacy Protection and Security</w:t>
      </w:r>
    </w:p>
    <w:p w14:paraId="035A8A13" w14:textId="77777777" w:rsidR="00C61D99" w:rsidRDefault="00D338FB" w:rsidP="000034AD">
      <w:pPr>
        <w:pStyle w:val="ListParagraph"/>
        <w:numPr>
          <w:ilvl w:val="0"/>
          <w:numId w:val="19"/>
        </w:numPr>
        <w:spacing w:before="120" w:after="120" w:line="240" w:lineRule="auto"/>
        <w:contextualSpacing w:val="0"/>
      </w:pPr>
      <w:r>
        <w:t>Reliability and Safety</w:t>
      </w:r>
    </w:p>
    <w:p w14:paraId="436FB1AD" w14:textId="77777777" w:rsidR="00C61D99" w:rsidRDefault="00D338FB" w:rsidP="000034AD">
      <w:pPr>
        <w:pStyle w:val="ListParagraph"/>
        <w:numPr>
          <w:ilvl w:val="0"/>
          <w:numId w:val="19"/>
        </w:numPr>
        <w:spacing w:before="120" w:after="120" w:line="240" w:lineRule="auto"/>
        <w:contextualSpacing w:val="0"/>
      </w:pPr>
      <w:r>
        <w:t>Transparency and Explainability</w:t>
      </w:r>
    </w:p>
    <w:p w14:paraId="2F000B39" w14:textId="77777777" w:rsidR="00C61D99" w:rsidRDefault="00D338FB" w:rsidP="000034AD">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rsidP="000034AD">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rsidP="000034AD">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rsidP="0057292D">
      <w:pPr>
        <w:spacing w:before="120" w:after="120" w:line="240" w:lineRule="auto"/>
        <w:rPr>
          <w:b/>
          <w:bCs/>
        </w:rPr>
      </w:pPr>
      <w:r>
        <w:rPr>
          <w:b/>
          <w:bCs/>
        </w:rPr>
        <w:t>Overall AI Risk Rating</w:t>
      </w:r>
    </w:p>
    <w:p w14:paraId="685120B0" w14:textId="77777777" w:rsidR="00C61D99" w:rsidRDefault="00D338FB" w:rsidP="0057292D">
      <w:pPr>
        <w:spacing w:before="120" w:after="120" w:line="240" w:lineRule="auto"/>
      </w:pPr>
      <w:r>
        <w:t>{{risk_gauge_image}}</w:t>
      </w:r>
    </w:p>
    <w:p w14:paraId="0B5FE685" w14:textId="77777777" w:rsidR="00C61D99" w:rsidRDefault="00D338FB" w:rsidP="0057292D">
      <w:pPr>
        <w:spacing w:before="120" w:after="120" w:line="240" w:lineRule="auto"/>
        <w:rPr>
          <w:i/>
          <w:iCs/>
          <w:sz w:val="22"/>
          <w:szCs w:val="22"/>
        </w:rPr>
      </w:pPr>
      <w:r>
        <w:rPr>
          <w:i/>
          <w:iCs/>
          <w:sz w:val="22"/>
          <w:szCs w:val="22"/>
        </w:rPr>
        <w:t>Figure 1. Normalised FAIRA risk score for the assessed AI system</w:t>
      </w:r>
    </w:p>
    <w:p w14:paraId="791B22FA" w14:textId="77777777" w:rsidR="00C61D99" w:rsidRPr="00F52CF7" w:rsidRDefault="00C61D99" w:rsidP="00F52CF7">
      <w:pPr>
        <w:keepNext/>
        <w:spacing w:before="120" w:after="120" w:line="240" w:lineRule="auto"/>
        <w:rPr>
          <w:sz w:val="22"/>
          <w:szCs w:val="22"/>
        </w:rPr>
      </w:pPr>
    </w:p>
    <w:p w14:paraId="2119C689" w14:textId="77777777" w:rsidR="00C61D99" w:rsidRDefault="00D338FB" w:rsidP="00F52CF7">
      <w:pPr>
        <w:keepNext/>
        <w:spacing w:before="120" w:after="120" w:line="240" w:lineRule="auto"/>
        <w:rPr>
          <w:b/>
          <w:bCs/>
        </w:rPr>
      </w:pPr>
      <w:r>
        <w:rPr>
          <w:b/>
          <w:bCs/>
        </w:rPr>
        <w:t>Inherent AI Risk by FAIRA Domain</w:t>
      </w:r>
    </w:p>
    <w:p w14:paraId="74E23707" w14:textId="77777777" w:rsidR="00C61D99" w:rsidRDefault="00D338FB" w:rsidP="00F52CF7">
      <w:pPr>
        <w:keepNext/>
        <w:spacing w:before="120" w:after="120" w:line="240" w:lineRule="auto"/>
      </w:pPr>
      <w:r>
        <w:t>The radar chart below shows the risk levels for each of the domains prior to the application of controls.</w:t>
      </w:r>
    </w:p>
    <w:p w14:paraId="25660FC4" w14:textId="77777777" w:rsidR="00C61D99" w:rsidRDefault="00D338FB" w:rsidP="00F52CF7">
      <w:pPr>
        <w:keepNext/>
        <w:spacing w:before="120" w:after="120" w:line="240" w:lineRule="auto"/>
      </w:pPr>
      <w:r>
        <w:t>{{inherent_risk_radar}}</w:t>
      </w:r>
    </w:p>
    <w:p w14:paraId="57778E5F" w14:textId="77777777" w:rsidR="00C61D99" w:rsidRDefault="00D338FB" w:rsidP="00F52CF7">
      <w:pPr>
        <w:keepNext/>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rsidP="00F52CF7">
      <w:pPr>
        <w:keepNext/>
        <w:spacing w:before="120" w:after="120" w:line="240" w:lineRule="auto"/>
        <w:rPr>
          <w:b/>
          <w:bCs/>
        </w:rPr>
      </w:pPr>
    </w:p>
    <w:p w14:paraId="5B17F3CE" w14:textId="77777777" w:rsidR="00C61D99" w:rsidRDefault="00D338FB" w:rsidP="00F52CF7">
      <w:pPr>
        <w:keepNext/>
        <w:spacing w:before="120" w:after="120" w:line="240" w:lineRule="auto"/>
        <w:rPr>
          <w:b/>
          <w:bCs/>
        </w:rPr>
      </w:pPr>
      <w:r>
        <w:rPr>
          <w:b/>
          <w:bCs/>
        </w:rPr>
        <w:t>Residual AI Risk by FAIRA Domain</w:t>
      </w:r>
    </w:p>
    <w:p w14:paraId="40F11F85" w14:textId="77777777" w:rsidR="00C61D99" w:rsidRDefault="00D338FB" w:rsidP="00F52CF7">
      <w:pPr>
        <w:keepNext/>
        <w:spacing w:before="120" w:after="120" w:line="240" w:lineRule="auto"/>
      </w:pPr>
      <w:r>
        <w:t>The radar chart below shows the risk levels for each of the domains after considering existing controls.</w:t>
      </w:r>
    </w:p>
    <w:p w14:paraId="7D530A8D" w14:textId="77777777" w:rsidR="00C61D99" w:rsidRDefault="00C61D99" w:rsidP="00F52CF7">
      <w:pPr>
        <w:keepNext/>
        <w:spacing w:before="120" w:after="120" w:line="240" w:lineRule="auto"/>
        <w:rPr>
          <w:b/>
          <w:bCs/>
        </w:rPr>
      </w:pPr>
    </w:p>
    <w:p w14:paraId="75C8D03C" w14:textId="77777777" w:rsidR="00C61D99" w:rsidRDefault="00D338FB" w:rsidP="00F52CF7">
      <w:pPr>
        <w:keepNext/>
        <w:spacing w:before="120" w:after="120" w:line="240" w:lineRule="auto"/>
      </w:pPr>
      <w:r>
        <w:t>{{domain_radar_risk}}</w:t>
      </w:r>
    </w:p>
    <w:p w14:paraId="33E9884E" w14:textId="77777777" w:rsidR="00C61D99" w:rsidRDefault="00D338FB" w:rsidP="00F52CF7">
      <w:pPr>
        <w:keepNext/>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rsidP="00F52CF7">
      <w:pPr>
        <w:keepNext/>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1140096"/>
      <w:r>
        <w:rPr>
          <w:lang w:val="en-AU" w:eastAsia="en-AU"/>
        </w:rPr>
        <w:t>Assessment Scope and Methodology</w:t>
      </w:r>
      <w:bookmarkEnd w:id="2"/>
    </w:p>
    <w:p w14:paraId="4E4B9C14" w14:textId="77777777" w:rsidR="00C61D99" w:rsidRDefault="00D338FB" w:rsidP="00AC024C">
      <w:pPr>
        <w:spacing w:before="120" w:after="120"/>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rsidP="00AC024C">
      <w:pPr>
        <w:spacing w:before="120" w:after="120"/>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rsidP="00AC024C">
      <w:pPr>
        <w:spacing w:before="120" w:after="120"/>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rsidP="00AC024C">
      <w:pPr>
        <w:spacing w:before="120" w:after="120"/>
        <w:rPr>
          <w:lang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3BDDE03" w14:textId="77777777" w:rsidR="000740A3" w:rsidRPr="000740A3" w:rsidRDefault="000740A3" w:rsidP="00AC024C">
      <w:pPr>
        <w:spacing w:before="120" w:after="120"/>
        <w:rPr>
          <w:b/>
          <w:bCs/>
          <w:lang w:val="en-AU" w:eastAsia="en-AU"/>
        </w:rPr>
      </w:pPr>
      <w:r w:rsidRPr="000740A3">
        <w:rPr>
          <w:b/>
          <w:bCs/>
          <w:lang w:val="en-AU" w:eastAsia="en-AU"/>
        </w:rPr>
        <w:t>Interpretation and Limitations of Assessment Outputs</w:t>
      </w:r>
    </w:p>
    <w:p w14:paraId="05FB03B7" w14:textId="77777777" w:rsidR="000740A3" w:rsidRPr="000740A3" w:rsidRDefault="000740A3" w:rsidP="00AC024C">
      <w:pPr>
        <w:spacing w:before="120" w:after="120"/>
        <w:rPr>
          <w:lang w:val="en-AU" w:eastAsia="en-AU"/>
        </w:rPr>
      </w:pPr>
      <w:r w:rsidRPr="000740A3">
        <w:rPr>
          <w:lang w:val="en-AU" w:eastAsia="en-AU"/>
        </w:rPr>
        <w:t>The outputs of this assessment reflect a point-in-time evaluation based on information available at the time of assessment and the defined scope of system use. Identified information gaps, uncertainties, or limitations in system understanding are treated as governance risks requiring visibility and escalation, rather than as indicators of assessment completeness or confidence.</w:t>
      </w:r>
    </w:p>
    <w:p w14:paraId="09CA492B" w14:textId="77777777" w:rsidR="000740A3" w:rsidRPr="000740A3" w:rsidRDefault="000740A3" w:rsidP="00AC024C">
      <w:pPr>
        <w:spacing w:before="120" w:after="120"/>
        <w:rPr>
          <w:lang w:val="en-AU" w:eastAsia="en-AU"/>
        </w:rPr>
      </w:pPr>
      <w:r w:rsidRPr="000740A3">
        <w:rPr>
          <w:lang w:val="en-AU" w:eastAsia="en-AU"/>
        </w:rPr>
        <w:t>Control recommendations and prioritisation presented in this report are illustrative and contextual. They are not mandatory requirements and should be considered alongside organisational risk appetite, legal obligations, operational constraints, and existing governance arrangements.</w:t>
      </w:r>
    </w:p>
    <w:p w14:paraId="3065A740" w14:textId="77777777" w:rsidR="000740A3" w:rsidRDefault="000740A3" w:rsidP="00AC024C">
      <w:pPr>
        <w:spacing w:before="120" w:after="120"/>
        <w:rPr>
          <w:lang w:val="en-AU" w:eastAsia="en-AU"/>
        </w:rPr>
      </w:pPr>
      <w:r w:rsidRPr="000740A3">
        <w:rPr>
          <w:lang w:val="en-AU" w:eastAsia="en-AU"/>
        </w:rPr>
        <w:t>Ongoing monitoring, reassessment, and governance oversight are required to ensure that AI-related risks remain appropriately managed as system capabilities, deployment context, data sources, or usage patterns evolve.</w:t>
      </w:r>
    </w:p>
    <w:p w14:paraId="2BCD6303" w14:textId="77777777" w:rsidR="00D53353" w:rsidRPr="00D53353" w:rsidRDefault="00D53353" w:rsidP="00AC024C">
      <w:pPr>
        <w:spacing w:before="120" w:after="120"/>
        <w:rPr>
          <w:b/>
          <w:bCs/>
          <w:lang w:val="en-AU" w:eastAsia="en-AU"/>
        </w:rPr>
      </w:pPr>
      <w:r w:rsidRPr="00D53353">
        <w:rPr>
          <w:b/>
          <w:bCs/>
          <w:lang w:val="en-AU" w:eastAsia="en-AU"/>
        </w:rPr>
        <w:t>Use of AI-Assisted Narrative Content</w:t>
      </w:r>
    </w:p>
    <w:p w14:paraId="015C3865" w14:textId="77777777" w:rsidR="00D53353" w:rsidRPr="00D53353" w:rsidRDefault="00D53353" w:rsidP="00AC024C">
      <w:pPr>
        <w:spacing w:before="120" w:after="120"/>
        <w:rPr>
          <w:lang w:val="en-AU" w:eastAsia="en-AU"/>
        </w:rPr>
      </w:pPr>
      <w:r w:rsidRPr="00D53353">
        <w:rPr>
          <w:lang w:val="en-AU" w:eastAsia="en-AU"/>
        </w:rPr>
        <w:t>Certain narrative sections within this report have been generated with the assistance of artificial intelligence tools, based on structured assessment inputs, scoring outputs, and predefined reporting logic within the AM AI SAFE platform.</w:t>
      </w:r>
    </w:p>
    <w:p w14:paraId="49EC270C" w14:textId="77777777" w:rsidR="00D53353" w:rsidRPr="00D53353" w:rsidRDefault="00D53353" w:rsidP="00AC024C">
      <w:pPr>
        <w:spacing w:before="120" w:after="120"/>
        <w:rPr>
          <w:lang w:val="en-AU" w:eastAsia="en-AU"/>
        </w:rPr>
      </w:pPr>
      <w:r w:rsidRPr="00D53353">
        <w:rPr>
          <w:lang w:val="en-AU" w:eastAsia="en-AU"/>
        </w:rPr>
        <w:t>AI-assisted content is used to support consistency, clarity, and scalability of reporting. All assessment inputs, risk scores, control selections, and final interpretations remain the responsibility of the assessing organisation and accountable officers.</w:t>
      </w:r>
    </w:p>
    <w:p w14:paraId="03A2E596" w14:textId="77777777" w:rsidR="00D53353" w:rsidRPr="00D53353" w:rsidRDefault="00D53353" w:rsidP="00AC024C">
      <w:pPr>
        <w:spacing w:before="120" w:after="120"/>
        <w:rPr>
          <w:lang w:val="en-AU" w:eastAsia="en-AU"/>
        </w:rPr>
      </w:pPr>
      <w:r w:rsidRPr="00D53353">
        <w:rPr>
          <w:lang w:val="en-AU" w:eastAsia="en-AU"/>
        </w:rPr>
        <w:t>AI-assisted narrative content does not constitute independent judgement, assurance, or verification. Where indicated, such content should be read as explanatory or summarising in nature and considered alongside the underlying assessment data, governance context, and human review processes.</w:t>
      </w:r>
    </w:p>
    <w:p w14:paraId="1B4E4B7D" w14:textId="77777777" w:rsidR="00D53353" w:rsidRPr="00D53353" w:rsidRDefault="00D53353" w:rsidP="00AC024C">
      <w:pPr>
        <w:spacing w:before="120" w:after="120"/>
        <w:rPr>
          <w:lang w:val="en-AU" w:eastAsia="en-AU"/>
        </w:rPr>
      </w:pPr>
      <w:r w:rsidRPr="00D53353">
        <w:rPr>
          <w:lang w:val="en-AU" w:eastAsia="en-AU"/>
        </w:rPr>
        <w:t>Responsibility and accountability for decisions informed by this report remain with the relevant decision-makers, consistent with the FAIRA framework and the National Framework for the Assurance of Artificial Intelligence in Government.</w:t>
      </w:r>
    </w:p>
    <w:p w14:paraId="5EEF2F5B" w14:textId="77777777" w:rsidR="000740A3" w:rsidRDefault="000740A3">
      <w:pPr>
        <w:rPr>
          <w:lang w:val="en-AU" w:eastAsia="en-AU"/>
        </w:rPr>
      </w:pPr>
    </w:p>
    <w:p w14:paraId="61583D8D" w14:textId="77777777" w:rsidR="00C61D99" w:rsidRDefault="00D338FB">
      <w:pPr>
        <w:pStyle w:val="Heading01"/>
        <w:rPr>
          <w:lang w:val="en-AU" w:eastAsia="en-AU"/>
        </w:rPr>
      </w:pPr>
      <w:bookmarkStart w:id="3" w:name="_Toc221140097"/>
      <w:r>
        <w:rPr>
          <w:lang w:val="en-AU" w:eastAsia="en-AU"/>
        </w:rPr>
        <w:t>Part A – AI System Profile and Risk Context</w:t>
      </w:r>
      <w:bookmarkEnd w:id="3"/>
    </w:p>
    <w:p w14:paraId="113E4675" w14:textId="77777777" w:rsidR="00C61D99" w:rsidRDefault="00D338FB" w:rsidP="00AC024C">
      <w:pPr>
        <w:spacing w:before="120" w:after="120"/>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rsidP="00AC024C">
      <w:pPr>
        <w:spacing w:before="120" w:after="120"/>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rsidP="00AC024C">
      <w:pPr>
        <w:spacing w:before="120" w:after="120"/>
        <w:rPr>
          <w:lang w:eastAsia="en-AU"/>
        </w:rPr>
      </w:pPr>
      <w:r>
        <w:rPr>
          <w:lang w:eastAsia="en-AU"/>
        </w:rPr>
        <w:t>The following subsections summarise these factors in more detail.</w:t>
      </w:r>
    </w:p>
    <w:p w14:paraId="1B943CFC" w14:textId="77777777" w:rsidR="00C61D99" w:rsidRDefault="00D338FB" w:rsidP="00AC024C">
      <w:pPr>
        <w:spacing w:before="120" w:after="120"/>
        <w:rPr>
          <w:lang w:val="en-AU" w:eastAsia="en-AU"/>
        </w:rPr>
      </w:pPr>
      <w:r>
        <w:rPr>
          <w:lang w:val="en-AU" w:eastAsia="en-AU"/>
        </w:rPr>
        <w:t>The system profile and risk context are summarised across the following areas:</w:t>
      </w:r>
    </w:p>
    <w:p w14:paraId="20F45622"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AI Solution Fundamentals</w:t>
      </w:r>
    </w:p>
    <w:p w14:paraId="58990DDF"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Data and Inputs</w:t>
      </w:r>
    </w:p>
    <w:p w14:paraId="02B614B5"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Human Interface and Impact</w:t>
      </w:r>
    </w:p>
    <w:p w14:paraId="1E451E6D"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Outputs and Actions</w:t>
      </w:r>
    </w:p>
    <w:p w14:paraId="5CACF7B1"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Governance and Oversight</w:t>
      </w:r>
    </w:p>
    <w:p w14:paraId="3B580936" w14:textId="77777777" w:rsidR="00320F8E" w:rsidRDefault="00D338FB" w:rsidP="00624EEB">
      <w:pPr>
        <w:pStyle w:val="Heading02"/>
        <w:rPr>
          <w:lang w:val="en-AU" w:eastAsia="en-AU"/>
        </w:rPr>
      </w:pPr>
      <w:bookmarkStart w:id="4" w:name="_Toc221140098"/>
      <w:r>
        <w:rPr>
          <w:lang w:val="en-AU" w:eastAsia="en-AU"/>
        </w:rPr>
        <w:t>AI Solution Fundamentals</w:t>
      </w:r>
      <w:bookmarkEnd w:id="4"/>
    </w:p>
    <w:p w14:paraId="1A4FF185" w14:textId="77777777" w:rsidR="00320F8E" w:rsidRDefault="00D338FB" w:rsidP="00320F8E">
      <w:pPr>
        <w:rPr>
          <w:i/>
          <w:iCs/>
          <w:color w:val="215E99" w:themeColor="text2" w:themeTint="BF"/>
          <w:lang w:eastAsia="en-AU"/>
        </w:rPr>
      </w:pPr>
      <w:r w:rsidRPr="00320F8E">
        <w:rPr>
          <w:i/>
          <w:iCs/>
          <w:color w:val="215E99" w:themeColor="text2" w:themeTint="BF"/>
          <w:lang w:eastAsia="en-AU"/>
        </w:rPr>
        <w:t>Maps to FAIRA Table 1: AI solution (Questions 1.1-1.10)</w:t>
      </w:r>
    </w:p>
    <w:p w14:paraId="6AB6C2CC" w14:textId="4DDFB5D8" w:rsidR="00C61D99" w:rsidRPr="00320F8E" w:rsidRDefault="00D338FB" w:rsidP="00AC024C">
      <w:pPr>
        <w:spacing w:before="120" w:after="120"/>
        <w:rPr>
          <w:i/>
          <w:iCs/>
          <w:color w:val="215E99" w:themeColor="text2" w:themeTint="BF"/>
          <w:lang w:val="en-AU" w:eastAsia="en-AU"/>
        </w:rPr>
      </w:pPr>
      <w:r>
        <w:rPr>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rsidP="00AC024C">
      <w:pPr>
        <w:spacing w:before="120" w:after="120"/>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rsidP="00AC024C">
      <w:pPr>
        <w:spacing w:before="120" w:after="120"/>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rsidTr="00AB1C92">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EA580C"/>
          </w:tcPr>
          <w:p w14:paraId="3415AF59"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EA580C"/>
          </w:tcPr>
          <w:p w14:paraId="3EF4AA4C"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23A9E797" w:rsidR="00C61D99" w:rsidRDefault="00D338FB">
      <w:pPr>
        <w:pStyle w:val="Caption"/>
        <w:rPr>
          <w:lang w:eastAsia="en-AU"/>
        </w:rPr>
      </w:pPr>
      <w:r>
        <w:t xml:space="preserve">Table </w:t>
      </w:r>
      <w:fldSimple w:instr=" SEQ Table \* ARABIC ">
        <w:r w:rsidR="00533F63">
          <w:rPr>
            <w:noProof/>
          </w:rPr>
          <w:t>1</w:t>
        </w:r>
      </w:fldSimple>
      <w:r>
        <w:t xml:space="preserve"> - System Overview summary</w:t>
      </w:r>
    </w:p>
    <w:p w14:paraId="3B3EEAAA" w14:textId="77777777" w:rsidR="00C61D99" w:rsidRDefault="00D338FB">
      <w:pPr>
        <w:pStyle w:val="Heading02"/>
        <w:rPr>
          <w:lang w:val="en-AU" w:eastAsia="en-AU"/>
        </w:rPr>
      </w:pPr>
      <w:bookmarkStart w:id="5" w:name="_Toc221140099"/>
      <w:r>
        <w:rPr>
          <w:lang w:val="en-AU" w:eastAsia="en-AU"/>
        </w:rPr>
        <w:t>Data and Inputs</w:t>
      </w:r>
      <w:bookmarkEnd w:id="5"/>
    </w:p>
    <w:p w14:paraId="77BD4EB3" w14:textId="77777777" w:rsidR="00C61D99" w:rsidRDefault="00D338FB" w:rsidP="00AC024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rsidP="00AC024C">
      <w:pPr>
        <w:spacing w:before="120" w:after="120"/>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rsidP="00AC024C">
      <w:pPr>
        <w:spacing w:before="120" w:after="120"/>
        <w:rPr>
          <w:lang w:val="en-AU" w:eastAsia="en-AU"/>
        </w:rPr>
      </w:pPr>
      <w:r>
        <w:rPr>
          <w:lang w:val="en-AU" w:eastAsia="en-AU"/>
        </w:rPr>
        <w:t>The AI system relies on input data that is tracked and recorded using {{ faira_form.A2_1 | format_list }}.</w:t>
      </w:r>
    </w:p>
    <w:p w14:paraId="21735CAD" w14:textId="77777777" w:rsidR="00C61D99" w:rsidRDefault="00D338FB" w:rsidP="00AC024C">
      <w:pPr>
        <w:spacing w:before="120" w:after="120"/>
      </w:pPr>
      <w:r>
        <w:t>{%p if faira_form.A2_2 == "Yes" %}</w:t>
      </w:r>
    </w:p>
    <w:p w14:paraId="61B72D71" w14:textId="77777777" w:rsidR="00C61D99" w:rsidRDefault="00D338FB" w:rsidP="00AC024C">
      <w:pPr>
        <w:spacing w:before="120" w:after="120"/>
      </w:pPr>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sidP="00AC024C">
      <w:pPr>
        <w:spacing w:before="120" w:after="120"/>
      </w:pPr>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sidP="00AC024C">
      <w:pPr>
        <w:spacing w:before="120" w:after="120"/>
      </w:pPr>
      <w:r>
        <w:t>{% if faira_form.A2_2_notes %}. Additional notes: {{ faira_form.A2_2_notes }}{% endif %}</w:t>
      </w:r>
    </w:p>
    <w:p w14:paraId="7E8CCAD7" w14:textId="77777777" w:rsidR="00C61D99" w:rsidRDefault="00D338FB" w:rsidP="00AC024C">
      <w:pPr>
        <w:spacing w:before="120" w:after="120"/>
      </w:pPr>
      <w:r>
        <w:t>{%p else %}</w:t>
      </w:r>
    </w:p>
    <w:p w14:paraId="7A4E9C8D" w14:textId="77777777" w:rsidR="00C61D99" w:rsidRDefault="00D338FB" w:rsidP="00AC024C">
      <w:pPr>
        <w:spacing w:before="120" w:after="120"/>
      </w:pPr>
      <w:r>
        <w:t>The assessment indicates that the AI system does not require data from digital or physical environmental sources.</w:t>
      </w:r>
    </w:p>
    <w:p w14:paraId="34D8D691" w14:textId="77777777" w:rsidR="00C61D99" w:rsidRDefault="00D338FB" w:rsidP="00AC024C">
      <w:pPr>
        <w:spacing w:before="120" w:after="120"/>
      </w:pPr>
      <w:r>
        <w:t>{%p endif %}</w:t>
      </w:r>
    </w:p>
    <w:p w14:paraId="7DAC5090" w14:textId="77777777" w:rsidR="00C61D99" w:rsidRDefault="00D338FB" w:rsidP="00AC024C">
      <w:pPr>
        <w:spacing w:before="120" w:after="120"/>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rsidP="00AC024C">
      <w:pPr>
        <w:spacing w:before="120" w:after="120"/>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rsidP="00AC024C">
      <w:pPr>
        <w:spacing w:before="120" w:after="120"/>
        <w:rPr>
          <w:lang w:val="en-AU" w:eastAsia="en-AU"/>
        </w:rPr>
      </w:pPr>
      <w:r>
        <w:rPr>
          <w:lang w:val="en-AU" w:eastAsia="en-AU"/>
        </w:rPr>
        <w:t>The quality of the input data has been rated as follows:</w:t>
      </w:r>
    </w:p>
    <w:p w14:paraId="480DD2E8"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Timeliness: </w:t>
      </w:r>
      <w:r>
        <w:rPr>
          <w:b/>
          <w:bCs/>
          <w:lang w:eastAsia="en-AU"/>
        </w:rPr>
        <w:t>{{ faira_form.A2_5_timeliness | rating_label }}</w:t>
      </w:r>
    </w:p>
    <w:p w14:paraId="0E0C8510" w14:textId="77777777" w:rsidR="00C61D99" w:rsidRDefault="00D338FB" w:rsidP="00AC024C">
      <w:pPr>
        <w:spacing w:before="120" w:after="120"/>
        <w:rPr>
          <w:lang w:val="en-AU" w:eastAsia="en-AU"/>
        </w:rPr>
      </w:pPr>
      <w:r>
        <w:rPr>
          <w:lang w:val="en-AU" w:eastAsia="en-AU"/>
        </w:rPr>
        <w:t>{%p if faira_form.A2_7 == "Yes" %}</w:t>
      </w:r>
    </w:p>
    <w:p w14:paraId="115970A9" w14:textId="77777777" w:rsidR="00C61D99" w:rsidRDefault="00D338FB" w:rsidP="00AC024C">
      <w:pPr>
        <w:spacing w:before="120" w:after="12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rsidP="00AC024C">
      <w:pPr>
        <w:spacing w:before="120" w:after="120"/>
        <w:rPr>
          <w:lang w:val="en-AU" w:eastAsia="en-AU"/>
        </w:rPr>
      </w:pPr>
      <w:r>
        <w:rPr>
          <w:lang w:val="en-AU" w:eastAsia="en-AU"/>
        </w:rPr>
        <w:t>{%p else %}</w:t>
      </w:r>
    </w:p>
    <w:p w14:paraId="5518CBAE" w14:textId="77777777" w:rsidR="00C61D99" w:rsidRDefault="00D338FB" w:rsidP="00AC024C">
      <w:pPr>
        <w:spacing w:before="120" w:after="120"/>
        <w:rPr>
          <w:lang w:val="en-AU" w:eastAsia="en-AU"/>
        </w:rPr>
      </w:pPr>
      <w:r>
        <w:rPr>
          <w:lang w:val="en-AU" w:eastAsia="en-AU"/>
        </w:rPr>
        <w:t>The organisation has indicated that the AI system does not use regulated or sensitive data.</w:t>
      </w:r>
    </w:p>
    <w:p w14:paraId="334AC048" w14:textId="77777777" w:rsidR="00C61D99" w:rsidRDefault="00D338FB" w:rsidP="00AC024C">
      <w:pPr>
        <w:spacing w:before="120" w:after="120"/>
        <w:rPr>
          <w:lang w:val="en-AU" w:eastAsia="en-AU"/>
        </w:rPr>
      </w:pPr>
      <w:r>
        <w:rPr>
          <w:lang w:val="en-AU" w:eastAsia="en-AU"/>
        </w:rPr>
        <w:t>{%p endif %}</w:t>
      </w:r>
    </w:p>
    <w:p w14:paraId="55BF5D7A" w14:textId="77777777" w:rsidR="00C61D99" w:rsidRDefault="00D338FB" w:rsidP="00AC024C">
      <w:pPr>
        <w:spacing w:before="120" w:after="120"/>
        <w:rPr>
          <w:lang w:val="en-AU" w:eastAsia="en-AU"/>
        </w:rPr>
      </w:pPr>
      <w:r>
        <w:rPr>
          <w:lang w:val="en-AU" w:eastAsia="en-AU"/>
        </w:rPr>
        <w:t>{%p if faira_form.A2_8 == "Yes" %}</w:t>
      </w:r>
    </w:p>
    <w:p w14:paraId="2971EA90" w14:textId="77777777" w:rsidR="00C61D99" w:rsidRDefault="00D338FB" w:rsidP="00AC024C">
      <w:pPr>
        <w:spacing w:before="120" w:after="12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rsidP="00AC024C">
      <w:pPr>
        <w:spacing w:before="120" w:after="120"/>
        <w:rPr>
          <w:lang w:val="en-AU" w:eastAsia="en-AU"/>
        </w:rPr>
      </w:pPr>
      <w:r>
        <w:rPr>
          <w:lang w:val="en-AU" w:eastAsia="en-AU"/>
        </w:rPr>
        <w:t>{%p else %}</w:t>
      </w:r>
    </w:p>
    <w:p w14:paraId="494725F1" w14:textId="77777777" w:rsidR="00C61D99" w:rsidRDefault="00D338FB" w:rsidP="00AC024C">
      <w:pPr>
        <w:spacing w:before="120" w:after="120"/>
        <w:rPr>
          <w:lang w:val="en-AU" w:eastAsia="en-AU"/>
        </w:rPr>
      </w:pPr>
      <w:r>
        <w:rPr>
          <w:lang w:val="en-AU" w:eastAsia="en-AU"/>
        </w:rPr>
        <w:t>The AI system does not require direct user inputs as part of its operation.</w:t>
      </w:r>
    </w:p>
    <w:p w14:paraId="498759C7" w14:textId="77777777" w:rsidR="00C61D99" w:rsidRDefault="00D338FB" w:rsidP="00AC024C">
      <w:pPr>
        <w:spacing w:before="120" w:after="120"/>
        <w:rPr>
          <w:lang w:val="en-AU" w:eastAsia="en-AU"/>
        </w:rPr>
      </w:pPr>
      <w:r>
        <w:rPr>
          <w:lang w:val="en-AU" w:eastAsia="en-AU"/>
        </w:rPr>
        <w:t>{%p endif %}</w:t>
      </w:r>
    </w:p>
    <w:p w14:paraId="688C0F37" w14:textId="77777777" w:rsidR="00C61D99" w:rsidRDefault="00D338FB" w:rsidP="00AC024C">
      <w:pPr>
        <w:spacing w:before="120" w:after="12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rsidP="00AC024C">
      <w:pPr>
        <w:spacing w:before="120" w:after="12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rsidTr="00A86CF3">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EA580C"/>
          </w:tcPr>
          <w:p w14:paraId="34DCB76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EA580C"/>
          </w:tcPr>
          <w:p w14:paraId="127412D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3BF5C5A1" w:rsidR="00C61D99" w:rsidRDefault="00D338FB">
      <w:pPr>
        <w:pStyle w:val="Caption"/>
        <w:rPr>
          <w:lang w:eastAsia="en-AU"/>
        </w:rPr>
      </w:pPr>
      <w:r>
        <w:t xml:space="preserve">Table </w:t>
      </w:r>
      <w:fldSimple w:instr=" SEQ Table \* ARABIC ">
        <w:r w:rsidR="00533F63">
          <w:rPr>
            <w:noProof/>
          </w:rPr>
          <w:t>2</w:t>
        </w:r>
      </w:fldSimple>
      <w:r>
        <w:t xml:space="preserve"> – Data Characteristics summary</w:t>
      </w:r>
    </w:p>
    <w:p w14:paraId="2E532602" w14:textId="77777777" w:rsidR="00C61D99" w:rsidRDefault="00D338FB">
      <w:pPr>
        <w:pStyle w:val="Heading02"/>
        <w:rPr>
          <w:lang w:val="en-AU" w:eastAsia="en-AU"/>
        </w:rPr>
      </w:pPr>
      <w:bookmarkStart w:id="6" w:name="_Toc221140100"/>
      <w:r>
        <w:rPr>
          <w:lang w:val="en-AU" w:eastAsia="en-AU"/>
        </w:rPr>
        <w:t>Human Interface and Impact</w:t>
      </w:r>
      <w:bookmarkEnd w:id="6"/>
    </w:p>
    <w:p w14:paraId="46E5EA9A"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rsidP="007E42AC">
      <w:pPr>
        <w:spacing w:before="120" w:after="120"/>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rsidP="007E42AC">
      <w:pPr>
        <w:spacing w:before="120" w:after="120"/>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5DE61046" w:rsidR="00C61D99" w:rsidRDefault="00D338FB" w:rsidP="007E42AC">
      <w:pPr>
        <w:spacing w:before="120" w:after="120"/>
        <w:rPr>
          <w:lang w:val="en-AU" w:eastAsia="en-AU"/>
        </w:rPr>
      </w:pPr>
      <w:r>
        <w:rPr>
          <w:lang w:val="en-AU" w:eastAsia="en-AU"/>
        </w:rPr>
        <w:t>The assessment identifies {{ faira_form.A3_3 | format_list }} as groups that may be potentially impacted by the AI system.</w:t>
      </w:r>
    </w:p>
    <w:p w14:paraId="4577202A" w14:textId="5E3BF630" w:rsidR="00F73058" w:rsidRPr="009843B1" w:rsidRDefault="00F73058" w:rsidP="007E42AC">
      <w:pPr>
        <w:spacing w:before="120" w:after="120"/>
        <w:rPr>
          <w:highlight w:val="yellow"/>
          <w:lang w:val="en-AU" w:eastAsia="en-AU"/>
        </w:rPr>
      </w:pPr>
      <w:r w:rsidRPr="009843B1">
        <w:rPr>
          <w:highlight w:val="yellow"/>
          <w:lang w:val="en-AU" w:eastAsia="en-AU"/>
        </w:rPr>
        <w:t>{%p if "no planned notifications" in faira_form.A3_4 %}</w:t>
      </w:r>
    </w:p>
    <w:p w14:paraId="0619D0CA"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not currently provided with proactive notification of AI use. Existing mechanisms are limited to {{ faira_form.A3_4 | reject("equalto", "no planned notifications") | format_list if faira_form.A3_4 | length &gt; 1 else "consent or acknowledgement mechanisms" }}, and the absence of broader disclosure has been identified as a governance and transparency risk.</w:t>
      </w:r>
    </w:p>
    <w:p w14:paraId="276B8D95" w14:textId="3D608899" w:rsidR="00F73058" w:rsidRPr="009843B1" w:rsidRDefault="00F73058" w:rsidP="007E42AC">
      <w:pPr>
        <w:spacing w:before="120" w:after="120"/>
        <w:rPr>
          <w:highlight w:val="yellow"/>
          <w:lang w:val="en-AU" w:eastAsia="en-AU"/>
        </w:rPr>
      </w:pPr>
      <w:r w:rsidRPr="009843B1">
        <w:rPr>
          <w:highlight w:val="yellow"/>
          <w:lang w:val="en-AU" w:eastAsia="en-AU"/>
        </w:rPr>
        <w:t>{%p else %}</w:t>
      </w:r>
    </w:p>
    <w:p w14:paraId="64234972"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informed of AI use through {{ faira_form.A3_4 | format_list }}.</w:t>
      </w:r>
    </w:p>
    <w:p w14:paraId="6F55780F" w14:textId="3B652468" w:rsidR="00F73058" w:rsidRDefault="00F73058" w:rsidP="007E42AC">
      <w:pPr>
        <w:spacing w:before="120" w:after="120"/>
        <w:rPr>
          <w:lang w:val="en-AU" w:eastAsia="en-AU"/>
        </w:rPr>
      </w:pPr>
      <w:r w:rsidRPr="009843B1">
        <w:rPr>
          <w:highlight w:val="yellow"/>
          <w:lang w:val="en-AU" w:eastAsia="en-AU"/>
        </w:rPr>
        <w:t>{%p endif %}</w:t>
      </w:r>
    </w:p>
    <w:p w14:paraId="08876C01" w14:textId="77777777" w:rsidR="00C61D99" w:rsidRDefault="00D338FB" w:rsidP="007E42AC">
      <w:pPr>
        <w:spacing w:before="120" w:after="120"/>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rsidP="007E42AC">
      <w:pPr>
        <w:spacing w:before="120" w:after="120"/>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rsidRPr="00A86CF3" w14:paraId="78298880" w14:textId="77777777" w:rsidTr="00A86CF3">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EA580C"/>
          </w:tcPr>
          <w:p w14:paraId="188AE5D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EA580C"/>
          </w:tcPr>
          <w:p w14:paraId="23A1258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F6A2954" w:rsidR="00C61D99" w:rsidRDefault="00D338FB">
      <w:pPr>
        <w:pStyle w:val="Caption"/>
      </w:pPr>
      <w:r>
        <w:t xml:space="preserve">Table </w:t>
      </w:r>
      <w:fldSimple w:instr=" SEQ Table \* ARABIC ">
        <w:r w:rsidR="00533F63">
          <w:rPr>
            <w:noProof/>
          </w:rPr>
          <w:t>3</w:t>
        </w:r>
      </w:fldSimple>
      <w:r>
        <w:t xml:space="preserve"> - Users and Stakeholders summary</w:t>
      </w:r>
    </w:p>
    <w:p w14:paraId="39D4F534" w14:textId="77777777" w:rsidR="00C61D99" w:rsidRDefault="00D338FB">
      <w:pPr>
        <w:pStyle w:val="Heading02"/>
        <w:rPr>
          <w:lang w:val="en-AU" w:eastAsia="en-AU"/>
        </w:rPr>
      </w:pPr>
      <w:bookmarkStart w:id="7" w:name="_Toc221140101"/>
      <w:r>
        <w:rPr>
          <w:lang w:val="en-AU" w:eastAsia="en-AU"/>
        </w:rPr>
        <w:t>Outputs and Actions</w:t>
      </w:r>
      <w:bookmarkEnd w:id="7"/>
    </w:p>
    <w:p w14:paraId="39CF8FED"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sidP="007E42AC">
      <w:pPr>
        <w:spacing w:before="120" w:after="120"/>
      </w:pPr>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rsidP="007E42AC">
      <w:pPr>
        <w:spacing w:before="120" w:after="120"/>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rsidP="007E42AC">
      <w:pPr>
        <w:spacing w:before="120" w:after="120"/>
        <w:rPr>
          <w:lang w:val="en-AU"/>
        </w:rPr>
      </w:pPr>
      <w:r>
        <w:rPr>
          <w:lang w:val="en-AU"/>
        </w:rPr>
        <w:t>{%p if faira_form.A4_2 == "Yes" %}</w:t>
      </w:r>
    </w:p>
    <w:p w14:paraId="7299C8CD" w14:textId="77777777" w:rsidR="00C61D99" w:rsidRDefault="00D338FB" w:rsidP="007E42AC">
      <w:pPr>
        <w:spacing w:before="120" w:after="120"/>
        <w:rPr>
          <w:lang w:val="en-AU"/>
        </w:rPr>
      </w:pPr>
      <w:r>
        <w:rPr>
          <w:lang w:val="en-AU"/>
        </w:rPr>
        <w:t>AI outputs are sent to external systems without human review.</w:t>
      </w:r>
    </w:p>
    <w:p w14:paraId="10B95D02" w14:textId="77777777" w:rsidR="00C61D99" w:rsidRDefault="00D338FB" w:rsidP="007E42AC">
      <w:pPr>
        <w:spacing w:before="120" w:after="120"/>
        <w:rPr>
          <w:lang w:val="en-AU"/>
        </w:rPr>
      </w:pPr>
      <w:r>
        <w:rPr>
          <w:lang w:val="en-AU"/>
        </w:rPr>
        <w:t>{%p else %}</w:t>
      </w:r>
    </w:p>
    <w:p w14:paraId="3231C502" w14:textId="77777777" w:rsidR="00C61D99" w:rsidRDefault="00D338FB" w:rsidP="007E42AC">
      <w:pPr>
        <w:spacing w:before="120" w:after="120"/>
        <w:rPr>
          <w:lang w:val="en-AU"/>
        </w:rPr>
      </w:pPr>
      <w:r>
        <w:rPr>
          <w:lang w:val="en-AU"/>
        </w:rPr>
        <w:t>AI outputs are not sent to external systems without human review.</w:t>
      </w:r>
    </w:p>
    <w:p w14:paraId="3A5FA8CE" w14:textId="77777777" w:rsidR="00C61D99" w:rsidRDefault="00D338FB" w:rsidP="007E42AC">
      <w:pPr>
        <w:spacing w:before="120" w:after="120"/>
        <w:rPr>
          <w:lang w:val="en-AU"/>
        </w:rPr>
      </w:pPr>
      <w:r>
        <w:rPr>
          <w:lang w:val="en-AU"/>
        </w:rPr>
        <w:t>{%p endif %}</w:t>
      </w:r>
    </w:p>
    <w:p w14:paraId="513C3E00" w14:textId="5554F10F" w:rsidR="007A4A84" w:rsidRPr="007A4A84" w:rsidRDefault="007A4A84" w:rsidP="007E42AC">
      <w:pPr>
        <w:spacing w:before="120" w:after="120"/>
        <w:rPr>
          <w:highlight w:val="yellow"/>
          <w:lang w:val="en-AU"/>
        </w:rPr>
      </w:pPr>
      <w:r w:rsidRPr="007A4A84">
        <w:rPr>
          <w:highlight w:val="yellow"/>
          <w:lang w:val="en-AU"/>
        </w:rPr>
        <w:t>{%</w:t>
      </w:r>
      <w:r>
        <w:rPr>
          <w:highlight w:val="yellow"/>
          <w:lang w:val="en-AU"/>
        </w:rPr>
        <w:t>p</w:t>
      </w:r>
      <w:r w:rsidRPr="007A4A84">
        <w:rPr>
          <w:highlight w:val="yellow"/>
          <w:lang w:val="en-AU"/>
        </w:rPr>
        <w:t xml:space="preserve"> if "not currently tracked" in faira_form.A4_4 %}</w:t>
      </w:r>
    </w:p>
    <w:p w14:paraId="0F23786B" w14:textId="77777777" w:rsidR="007A4A84" w:rsidRPr="007A4A84" w:rsidRDefault="007A4A84" w:rsidP="007E42AC">
      <w:pPr>
        <w:spacing w:before="120" w:after="120"/>
        <w:rPr>
          <w:highlight w:val="yellow"/>
          <w:lang w:val="en-AU"/>
        </w:rPr>
      </w:pPr>
      <w:r w:rsidRPr="007A4A84">
        <w:rPr>
          <w:highlight w:val="yellow"/>
          <w:lang w:val="en-AU"/>
        </w:rPr>
        <w:t>AI outputs are not consistently tracked or recorded across the system. Existing arrangements are limited to {{ faira_form.A4_4 | reject("equalto", "not currently tracked") | format_list if faira_form.A4_4 | length &gt; 1 else "ad hoc or manual practices" }}, and the absence of comprehensive tracking has been identified as a governance and assurance risk.</w:t>
      </w:r>
    </w:p>
    <w:p w14:paraId="5ECF625B" w14:textId="36B0A4F1" w:rsidR="007A4A84" w:rsidRPr="007A4A84" w:rsidRDefault="007A4A84" w:rsidP="007E42AC">
      <w:pPr>
        <w:spacing w:before="120" w:after="120"/>
        <w:rPr>
          <w:highlight w:val="yellow"/>
          <w:lang w:val="en-AU"/>
        </w:rPr>
      </w:pPr>
      <w:r w:rsidRPr="007A4A84">
        <w:rPr>
          <w:highlight w:val="yellow"/>
          <w:lang w:val="en-AU"/>
        </w:rPr>
        <w:t>{%</w:t>
      </w:r>
      <w:r>
        <w:rPr>
          <w:highlight w:val="yellow"/>
          <w:lang w:val="en-AU"/>
        </w:rPr>
        <w:t>p</w:t>
      </w:r>
      <w:r w:rsidRPr="007A4A84">
        <w:rPr>
          <w:highlight w:val="yellow"/>
          <w:lang w:val="en-AU"/>
        </w:rPr>
        <w:t xml:space="preserve"> else %}</w:t>
      </w:r>
    </w:p>
    <w:p w14:paraId="54FD33D2" w14:textId="77777777" w:rsidR="007A4A84" w:rsidRPr="007A4A84" w:rsidRDefault="007A4A84" w:rsidP="007E42AC">
      <w:pPr>
        <w:spacing w:before="120" w:after="120"/>
        <w:rPr>
          <w:highlight w:val="yellow"/>
          <w:lang w:val="en-AU"/>
        </w:rPr>
      </w:pPr>
      <w:r w:rsidRPr="007A4A84">
        <w:rPr>
          <w:highlight w:val="yellow"/>
          <w:lang w:val="en-AU"/>
        </w:rPr>
        <w:t>AI outputs are tracked and recorded using {{ faira_form.A4_4 | format_list }}, providing an audit trail to support review, assurance, and accountability over time.</w:t>
      </w:r>
    </w:p>
    <w:p w14:paraId="6195012A" w14:textId="31B478E2" w:rsidR="007A4A84" w:rsidRDefault="007A4A84" w:rsidP="007E42AC">
      <w:pPr>
        <w:spacing w:before="120" w:after="120"/>
        <w:rPr>
          <w:lang w:val="en-AU"/>
        </w:rPr>
      </w:pPr>
      <w:r w:rsidRPr="007A4A84">
        <w:rPr>
          <w:highlight w:val="yellow"/>
          <w:lang w:val="en-AU"/>
        </w:rPr>
        <w:t>{%</w:t>
      </w:r>
      <w:r>
        <w:rPr>
          <w:highlight w:val="yellow"/>
          <w:lang w:val="en-AU"/>
        </w:rPr>
        <w:t>p</w:t>
      </w:r>
      <w:r w:rsidRPr="007A4A84">
        <w:rPr>
          <w:highlight w:val="yellow"/>
          <w:lang w:val="en-AU"/>
        </w:rPr>
        <w:t xml:space="preserve"> endif %}</w:t>
      </w:r>
    </w:p>
    <w:p w14:paraId="43813E43" w14:textId="289E7255" w:rsidR="00C61D99" w:rsidRDefault="00D338FB" w:rsidP="007E42AC">
      <w:pPr>
        <w:spacing w:before="120" w:after="120"/>
        <w:rPr>
          <w:lang w:val="en-AU"/>
        </w:rPr>
      </w:pPr>
      <w:r>
        <w:rPr>
          <w:lang w:val="en-AU"/>
        </w:rPr>
        <w:t>{%p if faira_form.A4_5 == "Yes" %}</w:t>
      </w:r>
    </w:p>
    <w:p w14:paraId="503E617D" w14:textId="77777777" w:rsidR="00C61D99" w:rsidRDefault="00D338FB" w:rsidP="007E42AC">
      <w:pPr>
        <w:spacing w:before="120" w:after="12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rsidP="007E42AC">
      <w:pPr>
        <w:spacing w:before="120" w:after="120"/>
        <w:rPr>
          <w:lang w:val="en-AU"/>
        </w:rPr>
      </w:pPr>
      <w:r>
        <w:rPr>
          <w:lang w:val="en-AU"/>
        </w:rPr>
        <w:t>{%p else %}</w:t>
      </w:r>
    </w:p>
    <w:p w14:paraId="15165DF9" w14:textId="77777777" w:rsidR="00C61D99" w:rsidRDefault="00D338FB" w:rsidP="007E42AC">
      <w:pPr>
        <w:spacing w:before="120" w:after="120"/>
        <w:rPr>
          <w:lang w:val="en-AU"/>
        </w:rPr>
      </w:pPr>
      <w:r>
        <w:rPr>
          <w:lang w:val="en-AU"/>
        </w:rPr>
        <w:t>The assessment indicates that unauthorised access to AI outputs has not been identified within the scope of this assessment.</w:t>
      </w:r>
    </w:p>
    <w:p w14:paraId="161FE36A" w14:textId="77777777" w:rsidR="00C61D99" w:rsidRDefault="00D338FB" w:rsidP="007E42AC">
      <w:pPr>
        <w:spacing w:before="120" w:after="120"/>
        <w:rPr>
          <w:lang w:val="en-AU"/>
        </w:rPr>
      </w:pPr>
      <w:r>
        <w:rPr>
          <w:lang w:val="en-AU"/>
        </w:rPr>
        <w:t>{%p endif %}</w:t>
      </w:r>
    </w:p>
    <w:p w14:paraId="606417B2" w14:textId="77777777" w:rsidR="00C61D99" w:rsidRDefault="00D338FB" w:rsidP="007E42AC">
      <w:pPr>
        <w:spacing w:before="120" w:after="120"/>
        <w:rPr>
          <w:lang w:val="en-AU"/>
        </w:rPr>
      </w:pPr>
      <w:r>
        <w:rPr>
          <w:lang w:val="en-AU"/>
        </w:rPr>
        <w:t>{%p if faira_form.A4_6 == "Yes" %}</w:t>
      </w:r>
    </w:p>
    <w:p w14:paraId="7AEDFEB9" w14:textId="77777777" w:rsidR="00C61D99" w:rsidRDefault="00D338FB" w:rsidP="007E42AC">
      <w:pPr>
        <w:spacing w:before="120" w:after="12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rsidP="007E42AC">
      <w:pPr>
        <w:spacing w:before="120" w:after="120"/>
        <w:rPr>
          <w:lang w:val="en-AU"/>
        </w:rPr>
      </w:pPr>
      <w:r>
        <w:rPr>
          <w:lang w:val="en-AU"/>
        </w:rPr>
        <w:t>{%p else %}</w:t>
      </w:r>
    </w:p>
    <w:p w14:paraId="3D9B2985" w14:textId="77777777" w:rsidR="00C61D99" w:rsidRDefault="00D338FB" w:rsidP="007E42AC">
      <w:pPr>
        <w:spacing w:before="120" w:after="120"/>
        <w:rPr>
          <w:lang w:val="en-AU"/>
        </w:rPr>
      </w:pPr>
      <w:r>
        <w:rPr>
          <w:lang w:val="en-AU"/>
        </w:rPr>
        <w:t>The AI outputs have not been identified as including regulated or sensitive information.</w:t>
      </w:r>
    </w:p>
    <w:p w14:paraId="04949A34" w14:textId="77777777" w:rsidR="00C61D99" w:rsidRDefault="00D338FB" w:rsidP="007E42AC">
      <w:pPr>
        <w:spacing w:before="120" w:after="120"/>
        <w:rPr>
          <w:lang w:val="en-AU"/>
        </w:rPr>
      </w:pPr>
      <w:r>
        <w:rPr>
          <w:lang w:val="en-AU"/>
        </w:rPr>
        <w:t>{%p endif %}</w:t>
      </w:r>
    </w:p>
    <w:p w14:paraId="53EC69EC" w14:textId="77777777" w:rsidR="00C61D99" w:rsidRDefault="00D338FB" w:rsidP="007E42AC">
      <w:pPr>
        <w:spacing w:before="120" w:after="120"/>
      </w:pPr>
      <w:r>
        <w:t>{%p if faira_form.A4_7 == "Yes" %}</w:t>
      </w:r>
    </w:p>
    <w:p w14:paraId="2FA862F2" w14:textId="77777777" w:rsidR="00C61D99" w:rsidRDefault="00D338FB" w:rsidP="007E42AC">
      <w:pPr>
        <w:spacing w:before="120" w:after="120"/>
      </w:pPr>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sidP="007E42AC">
      <w:pPr>
        <w:spacing w:before="120" w:after="120"/>
      </w:pPr>
      <w:r>
        <w:t>{% if faira_form.A4_7_notes %}. Additional notes: {{ faira_form.A4_7_notes }}.</w:t>
      </w:r>
    </w:p>
    <w:p w14:paraId="1B6BEC00" w14:textId="77777777" w:rsidR="00C61D99" w:rsidRDefault="00D338FB" w:rsidP="007E42AC">
      <w:pPr>
        <w:spacing w:before="120" w:after="120"/>
      </w:pPr>
      <w:r>
        <w:t>{% endif %}</w:t>
      </w:r>
    </w:p>
    <w:p w14:paraId="164983B6" w14:textId="77777777" w:rsidR="00C61D99" w:rsidRDefault="00D338FB" w:rsidP="007E42AC">
      <w:pPr>
        <w:spacing w:before="120" w:after="120"/>
      </w:pPr>
      <w:r>
        <w:t>{%p else %}</w:t>
      </w:r>
    </w:p>
    <w:p w14:paraId="1D4E8A14" w14:textId="77777777" w:rsidR="00C61D99" w:rsidRDefault="00D338FB" w:rsidP="007E42AC">
      <w:pPr>
        <w:spacing w:before="120" w:after="120"/>
      </w:pPr>
      <w:r>
        <w:t>The assessment indicates that AI outputs are not expected to contain personally identifiable information (PII).</w:t>
      </w:r>
    </w:p>
    <w:p w14:paraId="6913D424" w14:textId="77777777" w:rsidR="00C61D99" w:rsidRDefault="00D338FB" w:rsidP="007E42AC">
      <w:pPr>
        <w:spacing w:before="120" w:after="120"/>
      </w:pPr>
      <w:r>
        <w:t>{%p endif %}</w:t>
      </w:r>
    </w:p>
    <w:p w14:paraId="38BE4FBB" w14:textId="77777777" w:rsidR="00C61D99" w:rsidRDefault="00D338FB" w:rsidP="007E42AC">
      <w:pPr>
        <w:spacing w:before="120" w:after="120"/>
      </w:pPr>
      <w:r>
        <w:t>{%p if faira_form.A4_8 == "Yes" %}</w:t>
      </w:r>
    </w:p>
    <w:p w14:paraId="1803418A" w14:textId="77777777" w:rsidR="005A0F8F" w:rsidRDefault="00D338FB" w:rsidP="007E42AC">
      <w:pPr>
        <w:spacing w:before="120" w:after="120"/>
      </w:pPr>
      <w:r>
        <w:t xml:space="preserve">The assessment indicates that AI outputs may directly trigger actions with legal or regulatory effect. The types of actions identified include {{ faira_form.A4_8_action_types | format_list if faira_form.A4_8_action_types else "type(s) not specified" }}. </w:t>
      </w:r>
    </w:p>
    <w:p w14:paraId="10A9470E" w14:textId="6A26DDD4" w:rsidR="00521F0C" w:rsidRPr="00521F0C" w:rsidRDefault="00521F0C" w:rsidP="007E42AC">
      <w:pPr>
        <w:spacing w:before="120" w:after="120"/>
        <w:rPr>
          <w:highlight w:val="yellow"/>
        </w:rPr>
      </w:pPr>
      <w:r w:rsidRPr="00521F0C">
        <w:rPr>
          <w:highlight w:val="yellow"/>
        </w:rPr>
        <w:t>{%</w:t>
      </w:r>
      <w:r>
        <w:rPr>
          <w:highlight w:val="yellow"/>
        </w:rPr>
        <w:t>p</w:t>
      </w:r>
      <w:r w:rsidRPr="00521F0C">
        <w:rPr>
          <w:highlight w:val="yellow"/>
        </w:rPr>
        <w:t xml:space="preserve"> if faira_form.A4_8_trigger_pathway == "automatically triggered (no human review)" %}</w:t>
      </w:r>
    </w:p>
    <w:p w14:paraId="49179490" w14:textId="77777777" w:rsidR="00521F0C" w:rsidRPr="00521F0C" w:rsidRDefault="00521F0C" w:rsidP="007E42AC">
      <w:pPr>
        <w:spacing w:before="120" w:after="120"/>
        <w:rPr>
          <w:highlight w:val="yellow"/>
        </w:rPr>
      </w:pPr>
      <w:r w:rsidRPr="00521F0C">
        <w:rPr>
          <w:highlight w:val="yellow"/>
        </w:rPr>
        <w:t>These actions are automatically initiated based on AI outputs, without human review or approval prior to execution. This pathway concentrates accountability and contestability risk within system design and governance controls.</w:t>
      </w:r>
    </w:p>
    <w:p w14:paraId="28AB4629" w14:textId="7018EF92" w:rsidR="00521F0C" w:rsidRPr="00521F0C" w:rsidRDefault="00521F0C" w:rsidP="007E42AC">
      <w:pPr>
        <w:spacing w:before="120" w:after="120"/>
        <w:rPr>
          <w:highlight w:val="yellow"/>
        </w:rPr>
      </w:pPr>
      <w:r w:rsidRPr="00521F0C">
        <w:rPr>
          <w:highlight w:val="yellow"/>
        </w:rPr>
        <w:t>{%</w:t>
      </w:r>
      <w:r>
        <w:rPr>
          <w:highlight w:val="yellow"/>
        </w:rPr>
        <w:t>p</w:t>
      </w:r>
      <w:r w:rsidRPr="00521F0C">
        <w:rPr>
          <w:highlight w:val="yellow"/>
        </w:rPr>
        <w:t xml:space="preserve"> elif faira_form.A4_8_trigger_pathway == "automatically triggered after human approval" %}</w:t>
      </w:r>
    </w:p>
    <w:p w14:paraId="4DAF514F" w14:textId="77777777" w:rsidR="00521F0C" w:rsidRPr="00521F0C" w:rsidRDefault="00521F0C" w:rsidP="007E42AC">
      <w:pPr>
        <w:spacing w:before="120" w:after="120"/>
        <w:rPr>
          <w:highlight w:val="yellow"/>
        </w:rPr>
      </w:pPr>
      <w:r w:rsidRPr="00521F0C">
        <w:rPr>
          <w:highlight w:val="yellow"/>
        </w:rPr>
        <w:t>These actions are automatically initiated following explicit human approval of AI outputs, establishing a human-in-the-loop control prior to execution.</w:t>
      </w:r>
    </w:p>
    <w:p w14:paraId="59CF294D" w14:textId="07ABA0EA" w:rsidR="00521F0C" w:rsidRPr="00521F0C" w:rsidRDefault="00521F0C" w:rsidP="007E42AC">
      <w:pPr>
        <w:spacing w:before="120" w:after="120"/>
        <w:rPr>
          <w:highlight w:val="yellow"/>
        </w:rPr>
      </w:pPr>
      <w:r w:rsidRPr="00521F0C">
        <w:rPr>
          <w:highlight w:val="yellow"/>
        </w:rPr>
        <w:t>{%</w:t>
      </w:r>
      <w:r>
        <w:rPr>
          <w:highlight w:val="yellow"/>
        </w:rPr>
        <w:t>p</w:t>
      </w:r>
      <w:r w:rsidRPr="00521F0C">
        <w:rPr>
          <w:highlight w:val="yellow"/>
        </w:rPr>
        <w:t xml:space="preserve"> elif faira_form.A4_8_trigger_pathway == "used as decision support (human makes final decision)" %}</w:t>
      </w:r>
    </w:p>
    <w:p w14:paraId="7B70547F" w14:textId="77777777" w:rsidR="00521F0C" w:rsidRPr="00521F0C" w:rsidRDefault="00521F0C" w:rsidP="007E42AC">
      <w:pPr>
        <w:spacing w:before="120" w:after="120"/>
        <w:rPr>
          <w:highlight w:val="yellow"/>
        </w:rPr>
      </w:pPr>
      <w:r w:rsidRPr="00521F0C">
        <w:rPr>
          <w:highlight w:val="yellow"/>
        </w:rPr>
        <w:t>AI outputs are used to inform human decision-making, with a human decision-maker retaining final authority for action.</w:t>
      </w:r>
    </w:p>
    <w:p w14:paraId="1F669110" w14:textId="5E48E1A2" w:rsidR="00521F0C" w:rsidRPr="00521F0C" w:rsidRDefault="00521F0C" w:rsidP="007E42AC">
      <w:pPr>
        <w:spacing w:before="120" w:after="120"/>
        <w:rPr>
          <w:highlight w:val="yellow"/>
        </w:rPr>
      </w:pPr>
      <w:r w:rsidRPr="00521F0C">
        <w:rPr>
          <w:highlight w:val="yellow"/>
        </w:rPr>
        <w:t>{%</w:t>
      </w:r>
      <w:r>
        <w:rPr>
          <w:highlight w:val="yellow"/>
        </w:rPr>
        <w:t>p</w:t>
      </w:r>
      <w:r w:rsidRPr="00521F0C">
        <w:rPr>
          <w:highlight w:val="yellow"/>
        </w:rPr>
        <w:t xml:space="preserve"> else %}</w:t>
      </w:r>
    </w:p>
    <w:p w14:paraId="3CD7CF48" w14:textId="77777777" w:rsidR="00521F0C" w:rsidRPr="00521F0C" w:rsidRDefault="00521F0C" w:rsidP="007E42AC">
      <w:pPr>
        <w:spacing w:before="120" w:after="120"/>
        <w:rPr>
          <w:highlight w:val="yellow"/>
        </w:rPr>
      </w:pPr>
      <w:r w:rsidRPr="00521F0C">
        <w:rPr>
          <w:highlight w:val="yellow"/>
        </w:rPr>
        <w:t>The trigger pathway through which AI outputs lead to action has not been clearly specified, which has been identified as a governance and accountability risk.</w:t>
      </w:r>
    </w:p>
    <w:p w14:paraId="1EF58CDC" w14:textId="2D04FFA2" w:rsidR="00521F0C" w:rsidRPr="00521F0C" w:rsidRDefault="00521F0C" w:rsidP="007E42AC">
      <w:pPr>
        <w:spacing w:before="120" w:after="120"/>
        <w:rPr>
          <w:highlight w:val="yellow"/>
        </w:rPr>
      </w:pPr>
      <w:r w:rsidRPr="00521F0C">
        <w:rPr>
          <w:highlight w:val="yellow"/>
        </w:rPr>
        <w:t>{%</w:t>
      </w:r>
      <w:r>
        <w:rPr>
          <w:highlight w:val="yellow"/>
        </w:rPr>
        <w:t>p</w:t>
      </w:r>
      <w:r w:rsidRPr="00521F0C">
        <w:rPr>
          <w:highlight w:val="yellow"/>
        </w:rPr>
        <w:t xml:space="preserve"> endif %}</w:t>
      </w:r>
    </w:p>
    <w:p w14:paraId="07FC51B1" w14:textId="6576F082" w:rsidR="00C61D99" w:rsidRPr="00F03A54" w:rsidRDefault="00D338FB" w:rsidP="007E42AC">
      <w:pPr>
        <w:spacing w:before="120" w:after="120"/>
      </w:pPr>
      <w:r w:rsidRPr="00F03A54">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68C6D5DB" w14:textId="77777777" w:rsidR="00810F29" w:rsidRPr="00810F29" w:rsidRDefault="00810F29" w:rsidP="007E42AC">
      <w:pPr>
        <w:spacing w:before="120" w:after="120"/>
        <w:rPr>
          <w:highlight w:val="yellow"/>
        </w:rPr>
      </w:pPr>
      <w:r w:rsidRPr="00810F29">
        <w:rPr>
          <w:highlight w:val="yellow"/>
        </w:rPr>
        <w:t>{%p if faira_form.A4_8_review_appeal %}</w:t>
      </w:r>
    </w:p>
    <w:p w14:paraId="2F072FD7" w14:textId="77777777" w:rsidR="00810F29" w:rsidRPr="00810F29" w:rsidRDefault="00810F29" w:rsidP="007E42AC">
      <w:pPr>
        <w:spacing w:before="120" w:after="120"/>
        <w:rPr>
          <w:highlight w:val="yellow"/>
        </w:rPr>
      </w:pPr>
      <w:r w:rsidRPr="00810F29">
        <w:rPr>
          <w:highlight w:val="yellow"/>
        </w:rPr>
        <w:t>{% if faira_form.A4_8_review_appeal == "yes — documented and operational" %}</w:t>
      </w:r>
    </w:p>
    <w:p w14:paraId="41C3198E" w14:textId="77777777" w:rsidR="00810F29" w:rsidRPr="00810F29" w:rsidRDefault="00810F29" w:rsidP="007E42AC">
      <w:pPr>
        <w:spacing w:before="120" w:after="120"/>
        <w:rPr>
          <w:highlight w:val="yellow"/>
        </w:rPr>
      </w:pPr>
      <w:r w:rsidRPr="00810F29">
        <w:rPr>
          <w:highlight w:val="yellow"/>
        </w:rPr>
        <w:t>Review and appeal mechanisms for affected parties are formally documented and operational, providing a defined pathway to challenge or seek review of AI-supported outcomes.</w:t>
      </w:r>
    </w:p>
    <w:p w14:paraId="74B83D3E" w14:textId="77777777" w:rsidR="00810F29" w:rsidRPr="00810F29" w:rsidRDefault="00810F29" w:rsidP="007E42AC">
      <w:pPr>
        <w:spacing w:before="120" w:after="120"/>
        <w:rPr>
          <w:highlight w:val="yellow"/>
        </w:rPr>
      </w:pPr>
      <w:r w:rsidRPr="00810F29">
        <w:rPr>
          <w:highlight w:val="yellow"/>
        </w:rPr>
        <w:t>{% elif faira_form.A4_8_review_appeal == "partially — exists but not formalised" %}</w:t>
      </w:r>
    </w:p>
    <w:p w14:paraId="5B125980" w14:textId="77777777" w:rsidR="00810F29" w:rsidRPr="00810F29" w:rsidRDefault="00810F29" w:rsidP="007E42AC">
      <w:pPr>
        <w:spacing w:before="120" w:after="120"/>
        <w:rPr>
          <w:highlight w:val="yellow"/>
        </w:rPr>
      </w:pPr>
      <w:r w:rsidRPr="00810F29">
        <w:rPr>
          <w:highlight w:val="yellow"/>
        </w:rPr>
        <w:t>Review and appeal mechanisms for affected parties exist but are not formally documented or consistently applied, which may limit effective contestability.</w:t>
      </w:r>
    </w:p>
    <w:p w14:paraId="6A006594" w14:textId="77777777" w:rsidR="00810F29" w:rsidRPr="00810F29" w:rsidRDefault="00810F29" w:rsidP="007E42AC">
      <w:pPr>
        <w:spacing w:before="120" w:after="120"/>
        <w:rPr>
          <w:highlight w:val="yellow"/>
        </w:rPr>
      </w:pPr>
      <w:r w:rsidRPr="00810F29">
        <w:rPr>
          <w:highlight w:val="yellow"/>
        </w:rPr>
        <w:t>{% elif faira_form.A4_8_review_appeal == "no" %}</w:t>
      </w:r>
    </w:p>
    <w:p w14:paraId="2C45D60E" w14:textId="77777777" w:rsidR="00810F29" w:rsidRPr="00810F29" w:rsidRDefault="00810F29" w:rsidP="007E42AC">
      <w:pPr>
        <w:spacing w:before="120" w:after="120"/>
        <w:rPr>
          <w:highlight w:val="yellow"/>
        </w:rPr>
      </w:pPr>
      <w:r w:rsidRPr="00810F29">
        <w:rPr>
          <w:highlight w:val="yellow"/>
        </w:rPr>
        <w:t>No review or appeal mechanisms for affected parties have been established, which has been identified as a contestability and governance risk.</w:t>
      </w:r>
    </w:p>
    <w:p w14:paraId="0E319129" w14:textId="77777777" w:rsidR="00810F29" w:rsidRPr="00810F29" w:rsidRDefault="00810F29" w:rsidP="007E42AC">
      <w:pPr>
        <w:spacing w:before="120" w:after="120"/>
        <w:rPr>
          <w:highlight w:val="yellow"/>
        </w:rPr>
      </w:pPr>
      <w:r w:rsidRPr="00810F29">
        <w:rPr>
          <w:highlight w:val="yellow"/>
        </w:rPr>
        <w:t>{% else %}</w:t>
      </w:r>
    </w:p>
    <w:p w14:paraId="1E9A7C9B" w14:textId="77777777" w:rsidR="00810F29" w:rsidRPr="00810F29" w:rsidRDefault="00810F29" w:rsidP="007E42AC">
      <w:pPr>
        <w:spacing w:before="120" w:after="120"/>
        <w:rPr>
          <w:highlight w:val="yellow"/>
        </w:rPr>
      </w:pPr>
      <w:r w:rsidRPr="00810F29">
        <w:rPr>
          <w:highlight w:val="yellow"/>
        </w:rPr>
        <w:t>The existence and maturity of review or appeal mechanisms for affected parties have not been clearly specified, representing a potential governance and contestability risk.</w:t>
      </w:r>
    </w:p>
    <w:p w14:paraId="27AB0E51" w14:textId="77777777" w:rsidR="00810F29" w:rsidRPr="00810F29" w:rsidRDefault="00810F29" w:rsidP="007E42AC">
      <w:pPr>
        <w:spacing w:before="120" w:after="120"/>
        <w:rPr>
          <w:highlight w:val="yellow"/>
        </w:rPr>
      </w:pPr>
      <w:r w:rsidRPr="00810F29">
        <w:rPr>
          <w:highlight w:val="yellow"/>
        </w:rPr>
        <w:t>{% endif %}</w:t>
      </w:r>
    </w:p>
    <w:p w14:paraId="5AC545B9" w14:textId="68510241" w:rsidR="00810F29" w:rsidRPr="00810F29" w:rsidRDefault="00810F29" w:rsidP="007E42AC">
      <w:pPr>
        <w:spacing w:before="120" w:after="120"/>
        <w:rPr>
          <w:highlight w:val="yellow"/>
        </w:rPr>
      </w:pPr>
      <w:r w:rsidRPr="00810F29">
        <w:rPr>
          <w:highlight w:val="yellow"/>
        </w:rPr>
        <w:t>{%p endif %}</w:t>
      </w:r>
    </w:p>
    <w:p w14:paraId="0BBF9B5A" w14:textId="44E9DCB8" w:rsidR="00C61D99" w:rsidRDefault="00D338FB" w:rsidP="007E42AC">
      <w:pPr>
        <w:spacing w:before="120" w:after="120"/>
        <w:rPr>
          <w:highlight w:val="green"/>
        </w:rPr>
      </w:pPr>
      <w:r>
        <w:rPr>
          <w:highlight w:val="green"/>
        </w:rPr>
        <w:t>The legal or policy basis supporting these actions includes {{ faira_form.A4_8_legal_basis | format_list if faira_form.A4_8_legal_basis else "basis not specified" }}.</w:t>
      </w:r>
    </w:p>
    <w:p w14:paraId="50B78551" w14:textId="5AAB7DF5" w:rsidR="00C61D99" w:rsidRDefault="00D338FB" w:rsidP="007E42AC">
      <w:pPr>
        <w:spacing w:before="120" w:after="120"/>
        <w:rPr>
          <w:highlight w:val="green"/>
        </w:rPr>
      </w:pPr>
      <w:r>
        <w:rPr>
          <w:highlight w:val="green"/>
        </w:rPr>
        <w:t>{% if faira_form.A4_8_notes %}. Additional notes: {{ faira_form.A4_8_notes }}{% endif %}</w:t>
      </w:r>
    </w:p>
    <w:p w14:paraId="2B82420E" w14:textId="77777777" w:rsidR="00C61D99" w:rsidRDefault="00D338FB" w:rsidP="007E42AC">
      <w:pPr>
        <w:spacing w:before="120" w:after="120"/>
        <w:rPr>
          <w:highlight w:val="green"/>
        </w:rPr>
      </w:pPr>
      <w:r>
        <w:rPr>
          <w:highlight w:val="green"/>
        </w:rPr>
        <w:t>{%p else %}</w:t>
      </w:r>
    </w:p>
    <w:p w14:paraId="3F2CCD75" w14:textId="77777777" w:rsidR="00C61D99" w:rsidRDefault="00D338FB" w:rsidP="007E42AC">
      <w:pPr>
        <w:spacing w:before="120" w:after="120"/>
        <w:rPr>
          <w:highlight w:val="green"/>
        </w:rPr>
      </w:pPr>
      <w:r>
        <w:rPr>
          <w:highlight w:val="green"/>
        </w:rPr>
        <w:t>The assessment indicates that AI outputs are not used to directly trigger actions with legal or regulatory effect.</w:t>
      </w:r>
    </w:p>
    <w:p w14:paraId="34D2C816" w14:textId="77777777" w:rsidR="00C61D99" w:rsidRDefault="00D338FB" w:rsidP="007E42AC">
      <w:pPr>
        <w:spacing w:before="120" w:after="120"/>
      </w:pPr>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rsidTr="00A86CF3">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EA580C"/>
          </w:tcPr>
          <w:p w14:paraId="1552D1E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EA580C"/>
          </w:tcPr>
          <w:p w14:paraId="254A6F1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9A72B1F" w:rsidR="00C61D99" w:rsidRDefault="00D338FB">
      <w:pPr>
        <w:pStyle w:val="Caption"/>
      </w:pPr>
      <w:r>
        <w:t xml:space="preserve">Table </w:t>
      </w:r>
      <w:fldSimple w:instr=" SEQ Table \* ARABIC ">
        <w:r w:rsidR="00533F63">
          <w:rPr>
            <w:noProof/>
          </w:rPr>
          <w:t>4</w:t>
        </w:r>
      </w:fldSimple>
      <w:r>
        <w:t xml:space="preserve"> - Deployment Context summary</w:t>
      </w:r>
    </w:p>
    <w:p w14:paraId="260F7993" w14:textId="77777777" w:rsidR="00C61D99" w:rsidRDefault="00D338FB">
      <w:pPr>
        <w:pStyle w:val="Heading02"/>
        <w:rPr>
          <w:lang w:val="en-AU" w:eastAsia="en-AU"/>
        </w:rPr>
      </w:pPr>
      <w:bookmarkStart w:id="8" w:name="_Toc221140102"/>
      <w:r>
        <w:rPr>
          <w:lang w:val="en-AU" w:eastAsia="en-AU"/>
        </w:rPr>
        <w:t>Governance and Oversight</w:t>
      </w:r>
      <w:bookmarkEnd w:id="8"/>
    </w:p>
    <w:p w14:paraId="3AB7C1DD" w14:textId="77777777" w:rsidR="00C61D99" w:rsidRDefault="00D338FB" w:rsidP="005F2CF4">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rsidP="005F2CF4">
      <w:pPr>
        <w:spacing w:before="120" w:after="120"/>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rsidP="005F2CF4">
      <w:pPr>
        <w:spacing w:before="120" w:after="120"/>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sidP="005F2CF4">
      <w:pPr>
        <w:spacing w:before="120" w:after="120"/>
      </w:pPr>
      <w:r>
        <w:t>{%p if faira_form.A5_2 == "Yes" %}</w:t>
      </w:r>
    </w:p>
    <w:p w14:paraId="337854F3" w14:textId="77777777" w:rsidR="00C61D99" w:rsidRDefault="00D338FB" w:rsidP="005F2CF4">
      <w:pPr>
        <w:spacing w:before="120" w:after="120"/>
      </w:pPr>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sidP="005F2CF4">
      <w:pPr>
        <w:spacing w:before="120" w:after="120"/>
      </w:pPr>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sidP="005F2CF4">
      <w:pPr>
        <w:spacing w:before="120" w:after="120"/>
      </w:pPr>
      <w:r>
        <w:t>{%p if faira_form.A5_2_notes %}. Additional notes: {{ faira_form.A5_2_notes }}.</w:t>
      </w:r>
    </w:p>
    <w:p w14:paraId="327A2769" w14:textId="77777777" w:rsidR="00C61D99" w:rsidRDefault="00D338FB" w:rsidP="005F2CF4">
      <w:pPr>
        <w:spacing w:before="120" w:after="120"/>
      </w:pPr>
      <w:r>
        <w:t>{%p endif %}</w:t>
      </w:r>
    </w:p>
    <w:p w14:paraId="1346A869" w14:textId="77777777" w:rsidR="00C61D99" w:rsidRDefault="00D338FB" w:rsidP="005F2CF4">
      <w:pPr>
        <w:spacing w:before="120" w:after="120"/>
      </w:pPr>
      <w:r>
        <w:t>{%p else %}</w:t>
      </w:r>
    </w:p>
    <w:p w14:paraId="18B77FA4" w14:textId="77777777" w:rsidR="00C61D99" w:rsidRDefault="00D338FB" w:rsidP="005F2CF4">
      <w:pPr>
        <w:spacing w:before="120" w:after="120"/>
      </w:pPr>
      <w:r>
        <w:t>The assessment indicates that AI inputs, outputs, and/or decisions are not logged or recorded.</w:t>
      </w:r>
    </w:p>
    <w:p w14:paraId="52A87298" w14:textId="77777777" w:rsidR="00C61D99" w:rsidRDefault="00D338FB" w:rsidP="005F2CF4">
      <w:pPr>
        <w:spacing w:before="120" w:after="120"/>
      </w:pPr>
      <w:r>
        <w:t>{%p endif %}</w:t>
      </w:r>
    </w:p>
    <w:p w14:paraId="23411E04" w14:textId="77777777" w:rsidR="00C61D99" w:rsidRDefault="00D338FB" w:rsidP="005F2CF4">
      <w:pPr>
        <w:spacing w:before="120" w:after="120"/>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rsidP="005F2CF4">
      <w:pPr>
        <w:spacing w:before="120" w:after="120"/>
        <w:rPr>
          <w:lang w:val="en-AU" w:eastAsia="en-AU"/>
        </w:rPr>
      </w:pPr>
      <w:r>
        <w:rPr>
          <w:lang w:val="en-AU" w:eastAsia="en-AU"/>
        </w:rPr>
        <w:t>{%p if faira_form.A5_5 == "Yes" %}</w:t>
      </w:r>
    </w:p>
    <w:p w14:paraId="0FD7F4FE" w14:textId="77777777" w:rsidR="00C61D99" w:rsidRDefault="00D338FB" w:rsidP="005F2CF4">
      <w:pPr>
        <w:spacing w:before="120" w:after="120"/>
        <w:rPr>
          <w:lang w:val="en-AU" w:eastAsia="en-AU"/>
        </w:rPr>
      </w:pPr>
      <w:r>
        <w:rPr>
          <w:lang w:val="en-AU" w:eastAsia="en-AU"/>
        </w:rPr>
        <w:t>The AI system has been subject to independent review.</w:t>
      </w:r>
    </w:p>
    <w:p w14:paraId="6ADE6E31" w14:textId="77777777" w:rsidR="00C61D99" w:rsidRDefault="00D338FB" w:rsidP="005F2CF4">
      <w:pPr>
        <w:spacing w:before="120" w:after="120"/>
        <w:rPr>
          <w:lang w:val="en-AU" w:eastAsia="en-AU"/>
        </w:rPr>
      </w:pPr>
      <w:r>
        <w:rPr>
          <w:lang w:val="en-AU" w:eastAsia="en-AU"/>
        </w:rPr>
        <w:t>{%p else %}</w:t>
      </w:r>
    </w:p>
    <w:p w14:paraId="7236374C" w14:textId="77777777" w:rsidR="00C61D99" w:rsidRDefault="00D338FB" w:rsidP="005F2CF4">
      <w:pPr>
        <w:spacing w:before="120" w:after="120"/>
        <w:rPr>
          <w:lang w:val="en-AU" w:eastAsia="en-AU"/>
        </w:rPr>
      </w:pPr>
      <w:r>
        <w:rPr>
          <w:lang w:val="en-AU" w:eastAsia="en-AU"/>
        </w:rPr>
        <w:t>The AI system has not been subject to independent review.</w:t>
      </w:r>
    </w:p>
    <w:p w14:paraId="24F45539" w14:textId="77777777" w:rsidR="00C61D99" w:rsidRDefault="00D338FB" w:rsidP="005F2CF4">
      <w:pPr>
        <w:spacing w:before="120" w:after="120"/>
        <w:rPr>
          <w:lang w:val="en-AU" w:eastAsia="en-AU"/>
        </w:rPr>
      </w:pPr>
      <w:r>
        <w:rPr>
          <w:lang w:val="en-AU" w:eastAsia="en-AU"/>
        </w:rPr>
        <w:t>{%p endif %}</w:t>
      </w:r>
    </w:p>
    <w:p w14:paraId="4C7633DD" w14:textId="77777777" w:rsidR="00C61D99" w:rsidRDefault="00D338FB" w:rsidP="005F2CF4">
      <w:pPr>
        <w:spacing w:before="120" w:after="120"/>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rsidP="005F2CF4">
      <w:pPr>
        <w:spacing w:before="120" w:after="120"/>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rsidP="005F2CF4">
      <w:pPr>
        <w:spacing w:before="120" w:after="120"/>
        <w:rPr>
          <w:lang w:val="en-AU" w:eastAsia="en-AU"/>
        </w:rPr>
      </w:pPr>
      <w:r>
        <w:rPr>
          <w:lang w:val="en-AU" w:eastAsia="en-AU"/>
        </w:rPr>
        <w:t>{%p if faira_form.A5_10 == "Yes" %}</w:t>
      </w:r>
    </w:p>
    <w:p w14:paraId="12DC078F" w14:textId="77777777" w:rsidR="00C61D99" w:rsidRDefault="00D338FB" w:rsidP="005F2CF4">
      <w:pPr>
        <w:spacing w:before="120" w:after="120"/>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rsidP="005F2CF4">
      <w:pPr>
        <w:spacing w:before="120" w:after="120"/>
        <w:rPr>
          <w:lang w:val="en-AU" w:eastAsia="en-AU"/>
        </w:rPr>
      </w:pPr>
      <w:r>
        <w:rPr>
          <w:lang w:val="en-AU" w:eastAsia="en-AU"/>
        </w:rPr>
        <w:t>{%p if faira_form.A5_10_other %}</w:t>
      </w:r>
    </w:p>
    <w:p w14:paraId="7F14224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rsidP="005F2CF4">
      <w:pPr>
        <w:spacing w:before="120" w:after="120"/>
        <w:rPr>
          <w:lang w:val="en-AU" w:eastAsia="en-AU"/>
        </w:rPr>
      </w:pPr>
      <w:r>
        <w:rPr>
          <w:lang w:val="en-AU" w:eastAsia="en-AU"/>
        </w:rPr>
        <w:t>{%p endif %}</w:t>
      </w:r>
    </w:p>
    <w:p w14:paraId="035AA1D6" w14:textId="77777777" w:rsidR="00C61D99" w:rsidRDefault="00D338FB" w:rsidP="005F2CF4">
      <w:pPr>
        <w:spacing w:before="120" w:after="120"/>
        <w:rPr>
          <w:lang w:val="en-AU" w:eastAsia="en-AU"/>
        </w:rPr>
      </w:pPr>
      <w:r>
        <w:rPr>
          <w:lang w:val="en-AU" w:eastAsia="en-AU"/>
        </w:rPr>
        <w:t>{%p else %}</w:t>
      </w:r>
    </w:p>
    <w:p w14:paraId="46FF3F98" w14:textId="77777777" w:rsidR="00C61D99" w:rsidRDefault="00D338FB" w:rsidP="005F2CF4">
      <w:pPr>
        <w:spacing w:before="120" w:after="120"/>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rsidP="005F2CF4">
      <w:pPr>
        <w:spacing w:before="120" w:after="120"/>
        <w:rPr>
          <w:lang w:val="en-AU" w:eastAsia="en-AU"/>
        </w:rPr>
      </w:pPr>
      <w:r>
        <w:rPr>
          <w:lang w:val="en-AU" w:eastAsia="en-AU"/>
        </w:rPr>
        <w:t>{%p endif %}</w:t>
      </w:r>
    </w:p>
    <w:p w14:paraId="744A68AB" w14:textId="77777777" w:rsidR="00C61D99" w:rsidRDefault="00D338FB" w:rsidP="005F2CF4">
      <w:pPr>
        <w:spacing w:before="120" w:after="120"/>
        <w:rPr>
          <w:lang w:val="en-AU" w:eastAsia="en-AU"/>
        </w:rPr>
      </w:pPr>
      <w:r>
        <w:rPr>
          <w:lang w:val="en-AU" w:eastAsia="en-AU"/>
        </w:rPr>
        <w:t xml:space="preserve">The AI system is deployed in the following context: {{ faira_form.A5_11 }}. </w:t>
      </w:r>
    </w:p>
    <w:p w14:paraId="659E4F98" w14:textId="77777777" w:rsidR="00C61D99" w:rsidRDefault="00D338FB" w:rsidP="005F2CF4">
      <w:pPr>
        <w:spacing w:before="120" w:after="120"/>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rsidTr="00A86CF3">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EA580C"/>
          </w:tcPr>
          <w:p w14:paraId="0560749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60651CF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47750FA3" w:rsidR="00C61D99" w:rsidRDefault="00D338FB">
      <w:pPr>
        <w:pStyle w:val="Caption"/>
        <w:rPr>
          <w:lang w:eastAsia="en-AU"/>
        </w:rPr>
      </w:pPr>
      <w:r>
        <w:t xml:space="preserve">Table </w:t>
      </w:r>
      <w:fldSimple w:instr=" SEQ Table \* ARABIC ">
        <w:r w:rsidR="00533F63">
          <w:rPr>
            <w:noProof/>
          </w:rPr>
          <w:t>5</w:t>
        </w:r>
      </w:fldSimple>
      <w:r>
        <w:t xml:space="preserve"> - Governance and Oversight summary</w:t>
      </w:r>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9" w:name="_Toc221140103"/>
      <w:r>
        <w:rPr>
          <w:lang w:val="en-AU" w:eastAsia="en-AU"/>
        </w:rPr>
        <w:t>Part B – AI Ethics Principles Risk Assessment</w:t>
      </w:r>
      <w:bookmarkEnd w:id="9"/>
    </w:p>
    <w:p w14:paraId="63EAB4BC" w14:textId="77777777" w:rsidR="00C61D99" w:rsidRDefault="00D338FB" w:rsidP="00527BD4">
      <w:pPr>
        <w:spacing w:before="120" w:after="120"/>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rsidP="00527BD4">
      <w:pPr>
        <w:spacing w:before="120" w:after="120"/>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rsidP="00527BD4">
      <w:pPr>
        <w:spacing w:before="120" w:after="120"/>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1BE3E8DE" w:rsidR="00C61D99" w:rsidRDefault="00D338FB" w:rsidP="00527BD4">
      <w:pPr>
        <w:spacing w:before="120" w:after="120"/>
        <w:rPr>
          <w:lang w:val="en-AU" w:eastAsia="en-AU"/>
        </w:rPr>
      </w:pPr>
      <w:r w:rsidRPr="00934EB4">
        <w:rPr>
          <w:highlight w:val="yellow"/>
          <w:lang w:val="en-AU" w:eastAsia="en-AU"/>
        </w:rPr>
        <w:t>{{ai.f_domain_analysis}}</w:t>
      </w:r>
      <w:r>
        <w:rPr>
          <w:lang w:val="en-AU" w:eastAsia="en-AU"/>
        </w:rPr>
        <w:t xml:space="preserve"> </w:t>
      </w:r>
    </w:p>
    <w:p w14:paraId="72F010E5" w14:textId="77777777" w:rsidR="00C61D99" w:rsidRDefault="00D338FB">
      <w:pPr>
        <w:pStyle w:val="Heading02"/>
        <w:rPr>
          <w:lang w:val="en-AU" w:eastAsia="en-AU"/>
        </w:rPr>
      </w:pPr>
      <w:bookmarkStart w:id="10" w:name="_Toc221140104"/>
      <w:r>
        <w:rPr>
          <w:lang w:val="en-AU" w:eastAsia="en-AU"/>
        </w:rPr>
        <w:t>Accountability</w:t>
      </w:r>
      <w:bookmarkEnd w:id="10"/>
    </w:p>
    <w:p w14:paraId="7EC528A9" w14:textId="77777777" w:rsidR="00C61D99" w:rsidRDefault="00D338FB" w:rsidP="009908AA">
      <w:pPr>
        <w:spacing w:before="120" w:after="120"/>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rsidP="009908AA">
      <w:pPr>
        <w:spacing w:before="120" w:after="120"/>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rsidP="009908AA">
      <w:pPr>
        <w:spacing w:before="120" w:after="120"/>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2CDEABEC" w:rsidR="00C61D99" w:rsidRDefault="00D338FB" w:rsidP="009908AA">
      <w:pPr>
        <w:spacing w:before="120" w:after="120"/>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sidR="003A6A2F">
        <w:rPr>
          <w:lang w:val="en-AU" w:eastAsia="en-AU"/>
        </w:rPr>
        <w:t>(</w:t>
      </w:r>
      <w:r w:rsidR="005B64BC" w:rsidRPr="005B64BC">
        <w:rPr>
          <w:highlight w:val="yellow"/>
          <w:lang w:eastAsia="en-AU"/>
        </w:rPr>
        <w:t>{{faira_form.A5_2_logging_mechanisms | format_list}}</w:t>
      </w:r>
      <w:r w:rsidR="003A6A2F">
        <w:rPr>
          <w:lang w:eastAsia="en-AU"/>
        </w:rPr>
        <w:t xml:space="preserve">). </w:t>
      </w:r>
      <w:r>
        <w:rPr>
          <w:lang w:val="en-AU" w:eastAsia="en-AU"/>
        </w:rPr>
        <w:t xml:space="preserve">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rsidP="009908AA">
      <w:pPr>
        <w:spacing w:before="120" w:after="120"/>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21B28CB"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rsidP="009908AA">
      <w:pPr>
        <w:numPr>
          <w:ilvl w:val="0"/>
          <w:numId w:val="11"/>
        </w:numPr>
        <w:spacing w:before="120" w:after="120"/>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rsidP="009908AA">
      <w:pPr>
        <w:numPr>
          <w:ilvl w:val="0"/>
          <w:numId w:val="11"/>
        </w:numPr>
        <w:spacing w:before="120" w:after="120"/>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rsidP="009908AA">
      <w:pPr>
        <w:numPr>
          <w:ilvl w:val="0"/>
          <w:numId w:val="11"/>
        </w:numPr>
        <w:spacing w:before="120" w:after="120"/>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rsidP="009908AA">
      <w:pPr>
        <w:numPr>
          <w:ilvl w:val="0"/>
          <w:numId w:val="11"/>
        </w:numPr>
        <w:spacing w:before="120" w:after="120"/>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rsidTr="00A86CF3">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EA580C"/>
          </w:tcPr>
          <w:p w14:paraId="01AAF080"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EA580C"/>
          </w:tcPr>
          <w:p w14:paraId="15D910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EA580C"/>
          </w:tcPr>
          <w:p w14:paraId="4354385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54BC127B" w:rsidR="00C61D99" w:rsidRDefault="00D338FB">
      <w:pPr>
        <w:pStyle w:val="Caption"/>
        <w:rPr>
          <w:lang w:val="en-AU" w:eastAsia="en-AU"/>
        </w:rPr>
      </w:pPr>
      <w:r>
        <w:t xml:space="preserve">Table </w:t>
      </w:r>
      <w:fldSimple w:instr=" SEQ Table \* ARABIC ">
        <w:r w:rsidR="00533F63">
          <w:rPr>
            <w:noProof/>
          </w:rPr>
          <w:t>6</w:t>
        </w:r>
      </w:fldSimple>
      <w:r>
        <w:t xml:space="preserve"> - Accountability FAIRA domain risk profile</w:t>
      </w:r>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rsidP="009908AA">
      <w:pPr>
        <w:spacing w:before="120" w:after="120"/>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rsidP="009908AA">
      <w:pPr>
        <w:spacing w:before="120" w:after="120"/>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rsidP="009908AA">
      <w:pPr>
        <w:spacing w:before="120" w:after="120"/>
        <w:rPr>
          <w:b/>
          <w:bCs/>
          <w:lang w:val="en-AU" w:eastAsia="en-AU"/>
        </w:rPr>
      </w:pPr>
      <w:r>
        <w:rPr>
          <w:b/>
          <w:bCs/>
          <w:lang w:val="en-AU" w:eastAsia="en-AU"/>
        </w:rPr>
        <w:t>What would change this score?</w:t>
      </w:r>
    </w:p>
    <w:p w14:paraId="70B8ABD4" w14:textId="77777777" w:rsidR="00C61D99" w:rsidRDefault="00D338FB" w:rsidP="009908AA">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Defined escalation and decision-authority pathways for AI-related issues.</w:t>
      </w:r>
    </w:p>
    <w:p w14:paraId="791D258E"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1" w:name="_Toc221140105"/>
      <w:r>
        <w:rPr>
          <w:lang w:val="en-AU" w:eastAsia="en-AU"/>
        </w:rPr>
        <w:t>Contestability</w:t>
      </w:r>
      <w:bookmarkEnd w:id="11"/>
    </w:p>
    <w:p w14:paraId="04C22A0C" w14:textId="77777777" w:rsidR="00C61D99" w:rsidRDefault="00D338FB" w:rsidP="00F61D8F">
      <w:pPr>
        <w:spacing w:before="120" w:after="120"/>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rsidP="00F61D8F">
      <w:pPr>
        <w:spacing w:before="120" w:after="120"/>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sidP="00F61D8F">
      <w:pPr>
        <w:spacing w:before="120" w:after="120"/>
      </w:pPr>
      <w:r>
        <w:t>{%p if faira_form.B7_1 == "Yes" %}</w:t>
      </w:r>
    </w:p>
    <w:p w14:paraId="552BE117" w14:textId="77777777" w:rsidR="00C61D99" w:rsidRDefault="00D338FB" w:rsidP="00F61D8F">
      <w:pPr>
        <w:spacing w:before="120" w:after="120"/>
      </w:pPr>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73250241" w14:textId="77777777" w:rsidR="0020184D" w:rsidRDefault="00D338FB" w:rsidP="00F61D8F">
      <w:pPr>
        <w:spacing w:before="120" w:after="120"/>
      </w:pPr>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p>
    <w:p w14:paraId="30E96C22" w14:textId="77777777" w:rsidR="0020184D" w:rsidRPr="008D7ACC" w:rsidRDefault="0020184D" w:rsidP="00F61D8F">
      <w:pPr>
        <w:spacing w:before="120" w:after="120"/>
        <w:rPr>
          <w:highlight w:val="yellow"/>
        </w:rPr>
      </w:pPr>
      <w:r w:rsidRPr="008D7ACC">
        <w:rPr>
          <w:highlight w:val="yellow"/>
        </w:rPr>
        <w:t>{%p if faira_form.B7_1_outcome_change %}</w:t>
      </w:r>
    </w:p>
    <w:p w14:paraId="05E60F06" w14:textId="77777777" w:rsidR="0020184D" w:rsidRPr="008D7ACC" w:rsidRDefault="0020184D" w:rsidP="00F61D8F">
      <w:pPr>
        <w:spacing w:before="120" w:after="120"/>
        <w:rPr>
          <w:highlight w:val="yellow"/>
        </w:rPr>
      </w:pPr>
      <w:r w:rsidRPr="008D7ACC">
        <w:rPr>
          <w:highlight w:val="yellow"/>
        </w:rPr>
        <w:t>{% if faira_form.B7_1_outcome_change == "yes - decision can be reversed or amended" %}</w:t>
      </w:r>
    </w:p>
    <w:p w14:paraId="65DB1545" w14:textId="77777777" w:rsidR="0020184D" w:rsidRPr="008D7ACC" w:rsidRDefault="0020184D" w:rsidP="00F61D8F">
      <w:pPr>
        <w:spacing w:before="120" w:after="120"/>
        <w:rPr>
          <w:highlight w:val="yellow"/>
        </w:rPr>
      </w:pPr>
      <w:r w:rsidRPr="008D7ACC">
        <w:rPr>
          <w:highlight w:val="yellow"/>
        </w:rPr>
        <w:t>Following review, outcomes can be reversed or amended, enabling meaningful correction of AI-supported decisions where issues are identified.</w:t>
      </w:r>
    </w:p>
    <w:p w14:paraId="20CBEBD5" w14:textId="77777777" w:rsidR="0020184D" w:rsidRPr="008D7ACC" w:rsidRDefault="0020184D" w:rsidP="00F61D8F">
      <w:pPr>
        <w:spacing w:before="120" w:after="120"/>
        <w:rPr>
          <w:highlight w:val="yellow"/>
        </w:rPr>
      </w:pPr>
      <w:r w:rsidRPr="008D7ACC">
        <w:rPr>
          <w:highlight w:val="yellow"/>
        </w:rPr>
        <w:t>{% elif faira_form.B7_1_outcome_change == "partially - decision can be adjusted" %}</w:t>
      </w:r>
    </w:p>
    <w:p w14:paraId="4A231635" w14:textId="77777777" w:rsidR="0020184D" w:rsidRPr="008D7ACC" w:rsidRDefault="0020184D" w:rsidP="00F61D8F">
      <w:pPr>
        <w:spacing w:before="120" w:after="120"/>
        <w:rPr>
          <w:highlight w:val="yellow"/>
        </w:rPr>
      </w:pPr>
      <w:r w:rsidRPr="008D7ACC">
        <w:rPr>
          <w:highlight w:val="yellow"/>
        </w:rPr>
        <w:t>Following review, outcomes can be adjusted in limited circumstances, which may constrain the effectiveness of contestability for affected parties.</w:t>
      </w:r>
    </w:p>
    <w:p w14:paraId="3F17C233" w14:textId="77777777" w:rsidR="0020184D" w:rsidRPr="008D7ACC" w:rsidRDefault="0020184D" w:rsidP="00F61D8F">
      <w:pPr>
        <w:spacing w:before="120" w:after="120"/>
        <w:rPr>
          <w:highlight w:val="yellow"/>
        </w:rPr>
      </w:pPr>
      <w:r w:rsidRPr="008D7ACC">
        <w:rPr>
          <w:highlight w:val="yellow"/>
        </w:rPr>
        <w:t>{% elif faira_form.B7_1_outcome_change == "no - decision cannot be changed" %}</w:t>
      </w:r>
    </w:p>
    <w:p w14:paraId="0D81FB4B" w14:textId="77777777" w:rsidR="0020184D" w:rsidRPr="008D7ACC" w:rsidRDefault="0020184D" w:rsidP="00F61D8F">
      <w:pPr>
        <w:spacing w:before="120" w:after="120"/>
        <w:rPr>
          <w:highlight w:val="yellow"/>
        </w:rPr>
      </w:pPr>
      <w:r w:rsidRPr="008D7ACC">
        <w:rPr>
          <w:highlight w:val="yellow"/>
        </w:rPr>
        <w:t>Outcomes cannot be changed following review, which significantly limits the practical effectiveness of review or appeal mechanisms and represents a contestability risk.</w:t>
      </w:r>
    </w:p>
    <w:p w14:paraId="4E921AC7" w14:textId="77777777" w:rsidR="0020184D" w:rsidRPr="008D7ACC" w:rsidRDefault="0020184D" w:rsidP="00F61D8F">
      <w:pPr>
        <w:spacing w:before="120" w:after="120"/>
        <w:rPr>
          <w:highlight w:val="yellow"/>
        </w:rPr>
      </w:pPr>
      <w:r w:rsidRPr="008D7ACC">
        <w:rPr>
          <w:highlight w:val="yellow"/>
        </w:rPr>
        <w:t>{% else %}</w:t>
      </w:r>
    </w:p>
    <w:p w14:paraId="561A166A" w14:textId="77777777" w:rsidR="0020184D" w:rsidRPr="008D7ACC" w:rsidRDefault="0020184D" w:rsidP="00F61D8F">
      <w:pPr>
        <w:spacing w:before="120" w:after="120"/>
        <w:rPr>
          <w:highlight w:val="yellow"/>
        </w:rPr>
      </w:pPr>
      <w:r w:rsidRPr="008D7ACC">
        <w:rPr>
          <w:highlight w:val="yellow"/>
        </w:rPr>
        <w:t>The extent to which outcomes can be changed following review has not been clearly specified, representing a potential contestability and governance risk.</w:t>
      </w:r>
    </w:p>
    <w:p w14:paraId="41DABD58" w14:textId="77777777" w:rsidR="0020184D" w:rsidRPr="008D7ACC" w:rsidRDefault="0020184D" w:rsidP="00F61D8F">
      <w:pPr>
        <w:spacing w:before="120" w:after="120"/>
        <w:rPr>
          <w:highlight w:val="yellow"/>
        </w:rPr>
      </w:pPr>
      <w:r w:rsidRPr="008D7ACC">
        <w:rPr>
          <w:highlight w:val="yellow"/>
        </w:rPr>
        <w:t>{% endif %}</w:t>
      </w:r>
    </w:p>
    <w:p w14:paraId="554BEB05" w14:textId="77777777" w:rsidR="008D7ACC" w:rsidRDefault="0020184D" w:rsidP="00F61D8F">
      <w:pPr>
        <w:spacing w:before="120" w:after="120"/>
      </w:pPr>
      <w:r w:rsidRPr="008D7ACC">
        <w:rPr>
          <w:highlight w:val="yellow"/>
        </w:rPr>
        <w:t>{%p endif %}</w:t>
      </w:r>
    </w:p>
    <w:p w14:paraId="0F6717A9" w14:textId="30B971B5" w:rsidR="00C61D99" w:rsidRDefault="00D338FB" w:rsidP="00F61D8F">
      <w:pPr>
        <w:spacing w:before="120" w:after="120"/>
      </w:pPr>
      <w:r w:rsidRPr="0020184D">
        <w:t>{% if faira_form.B7_1_describe %}.</w:t>
      </w:r>
      <w:r>
        <w:t xml:space="preserve"> Additional notes: {{ faira_form.B7_1_describe }}.</w:t>
      </w:r>
    </w:p>
    <w:p w14:paraId="01035BE1" w14:textId="77777777" w:rsidR="00C61D99" w:rsidRDefault="00D338FB" w:rsidP="00F61D8F">
      <w:pPr>
        <w:spacing w:before="120" w:after="120"/>
      </w:pPr>
      <w:r>
        <w:t>{% endif %}</w:t>
      </w:r>
    </w:p>
    <w:p w14:paraId="78E88407" w14:textId="77777777" w:rsidR="00C61D99" w:rsidRDefault="00D338FB" w:rsidP="00F61D8F">
      <w:pPr>
        <w:spacing w:before="120" w:after="120"/>
      </w:pPr>
      <w:r>
        <w:t>{%p else %}</w:t>
      </w:r>
    </w:p>
    <w:p w14:paraId="0B1DF0B7" w14:textId="77777777" w:rsidR="00C61D99" w:rsidRDefault="00D338FB" w:rsidP="00F61D8F">
      <w:pPr>
        <w:spacing w:before="120" w:after="120"/>
      </w:pPr>
      <w:r>
        <w:t>The assessment indicates that there is no defined process for challenging or reviewing AI-supported outcomes.</w:t>
      </w:r>
    </w:p>
    <w:p w14:paraId="16A8585A" w14:textId="77777777" w:rsidR="00C61D99" w:rsidRDefault="00D338FB" w:rsidP="00F61D8F">
      <w:pPr>
        <w:spacing w:before="120" w:after="120"/>
      </w:pPr>
      <w:r>
        <w:t>{%p endif %}</w:t>
      </w:r>
    </w:p>
    <w:p w14:paraId="53522D31" w14:textId="77777777" w:rsidR="00C61D99" w:rsidRDefault="00D338FB" w:rsidP="00F61D8F">
      <w:pPr>
        <w:spacing w:before="120" w:after="120"/>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3B9CB0B2"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rsidP="00F61D8F">
      <w:pPr>
        <w:numPr>
          <w:ilvl w:val="0"/>
          <w:numId w:val="10"/>
        </w:numPr>
        <w:spacing w:before="120" w:after="120"/>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05EF549B" w:rsidR="00C61D99" w:rsidRDefault="00D338FB" w:rsidP="00F61D8F">
      <w:pPr>
        <w:numPr>
          <w:ilvl w:val="0"/>
          <w:numId w:val="10"/>
        </w:numPr>
        <w:spacing w:before="120" w:after="120"/>
        <w:rPr>
          <w:lang w:val="en-AU" w:eastAsia="en-AU"/>
        </w:rPr>
      </w:pPr>
      <w:r>
        <w:rPr>
          <w:b/>
          <w:bCs/>
          <w:lang w:val="en-AU" w:eastAsia="en-AU"/>
        </w:rPr>
        <w:t>Availability of challenge mechanisms:</w:t>
      </w:r>
      <w:r>
        <w:rPr>
          <w:lang w:val="en-AU" w:eastAsia="en-AU"/>
        </w:rPr>
        <w:t xml:space="preserve"> </w:t>
      </w:r>
      <w:r>
        <w:rPr>
          <w:highlight w:val="yellow"/>
          <w:lang w:val="en-AU" w:eastAsia="en-AU"/>
        </w:rPr>
        <w:t xml:space="preserve">Mechanisms to request review or challenge outcomes were assessed as </w:t>
      </w:r>
      <w:r w:rsidR="00292706">
        <w:rPr>
          <w:highlight w:val="yellow"/>
          <w:lang w:val="en-AU" w:eastAsia="en-AU"/>
        </w:rPr>
        <w:t xml:space="preserve">including </w:t>
      </w:r>
      <w:r>
        <w:rPr>
          <w:highlight w:val="yellow"/>
          <w:lang w:val="en-AU" w:eastAsia="en-AU"/>
        </w:rPr>
        <w:t>{{ faira_form.B7_1</w:t>
      </w:r>
      <w:r w:rsidR="002E671E">
        <w:rPr>
          <w:highlight w:val="yellow"/>
          <w:lang w:val="en-AU" w:eastAsia="en-AU"/>
        </w:rPr>
        <w:t>_channels | format_list</w:t>
      </w:r>
      <w:r>
        <w:rPr>
          <w:highlight w:val="yellow"/>
          <w:lang w:val="en-AU" w:eastAsia="en-AU"/>
        </w:rPr>
        <w:t xml:space="preserve"> }}.</w:t>
      </w:r>
    </w:p>
    <w:p w14:paraId="512D4EDD" w14:textId="77777777" w:rsidR="00C61D99" w:rsidRDefault="00D338FB" w:rsidP="00F61D8F">
      <w:pPr>
        <w:numPr>
          <w:ilvl w:val="0"/>
          <w:numId w:val="10"/>
        </w:numPr>
        <w:spacing w:before="120" w:after="120"/>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rsidP="00F61D8F">
      <w:pPr>
        <w:numPr>
          <w:ilvl w:val="0"/>
          <w:numId w:val="10"/>
        </w:numPr>
        <w:spacing w:before="120" w:after="120"/>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rsidTr="00A86CF3">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EA580C"/>
          </w:tcPr>
          <w:p w14:paraId="1607D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EA580C"/>
          </w:tcPr>
          <w:p w14:paraId="45682DF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EA580C"/>
          </w:tcPr>
          <w:p w14:paraId="48B84C1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88CC7CB" w:rsidR="00C61D99" w:rsidRDefault="00D338FB">
      <w:pPr>
        <w:pStyle w:val="Caption"/>
      </w:pPr>
      <w:r>
        <w:t xml:space="preserve">Table </w:t>
      </w:r>
      <w:fldSimple w:instr=" SEQ Table \* ARABIC ">
        <w:r w:rsidR="00533F63">
          <w:rPr>
            <w:noProof/>
          </w:rPr>
          <w:t>7</w:t>
        </w:r>
      </w:fldSimple>
      <w:r>
        <w:t xml:space="preserve"> - Contestability FAIRA domain risk profile</w:t>
      </w:r>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rsidTr="00A86CF3">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EA580C"/>
          </w:tcPr>
          <w:p w14:paraId="148AA04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EA580C"/>
          </w:tcPr>
          <w:p w14:paraId="2532A4A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4A25DE18"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A40A42">
            <w:pPr>
              <w:keepNext/>
              <w:spacing w:before="60" w:after="60"/>
              <w:rPr>
                <w:sz w:val="20"/>
                <w:szCs w:val="20"/>
                <w:highlight w:val="green"/>
                <w:lang w:val="en-AU" w:eastAsia="en-AU"/>
              </w:rPr>
            </w:pPr>
            <w:r w:rsidRPr="00A40A42">
              <w:rPr>
                <w:sz w:val="20"/>
                <w:szCs w:val="20"/>
                <w:lang w:val="en-AU" w:eastAsia="en-AU"/>
              </w:rPr>
              <w:t>{%p endif %}</w:t>
            </w:r>
          </w:p>
        </w:tc>
      </w:tr>
    </w:tbl>
    <w:p w14:paraId="4DE8FEE9" w14:textId="7F7CF191" w:rsidR="00C61D99" w:rsidRDefault="00D338FB">
      <w:pPr>
        <w:pStyle w:val="Caption"/>
        <w:rPr>
          <w:b/>
          <w:bCs/>
          <w:lang w:val="en-AU" w:eastAsia="en-AU"/>
        </w:rPr>
      </w:pPr>
      <w:r>
        <w:t xml:space="preserve">Table </w:t>
      </w:r>
      <w:fldSimple w:instr=" SEQ Table \* ARABIC ">
        <w:r w:rsidR="00533F63">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rsidP="00F61D8F">
      <w:pPr>
        <w:numPr>
          <w:ilvl w:val="0"/>
          <w:numId w:val="16"/>
        </w:numPr>
        <w:spacing w:before="120" w:after="12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rsidP="00F61D8F">
      <w:pPr>
        <w:numPr>
          <w:ilvl w:val="0"/>
          <w:numId w:val="16"/>
        </w:numPr>
        <w:spacing w:before="120" w:after="120"/>
        <w:rPr>
          <w:lang w:val="en-AU" w:eastAsia="en-AU"/>
        </w:rPr>
      </w:pPr>
      <w:r>
        <w:rPr>
          <w:lang w:val="en-AU" w:eastAsia="en-AU"/>
        </w:rPr>
        <w:t>Defined service levels or timeframes for responding to challenges or review requests.</w:t>
      </w:r>
    </w:p>
    <w:p w14:paraId="3BAE8ED1" w14:textId="77777777" w:rsidR="00C61D99" w:rsidRDefault="00D338FB" w:rsidP="00F61D8F">
      <w:pPr>
        <w:numPr>
          <w:ilvl w:val="0"/>
          <w:numId w:val="16"/>
        </w:numPr>
        <w:spacing w:before="120" w:after="120"/>
        <w:rPr>
          <w:lang w:val="en-AU" w:eastAsia="en-AU"/>
        </w:rPr>
      </w:pPr>
      <w:r>
        <w:rPr>
          <w:lang w:val="en-AU" w:eastAsia="en-AU"/>
        </w:rPr>
        <w:t>Availability of human review or override for contested decisions where appropriate.</w:t>
      </w:r>
    </w:p>
    <w:p w14:paraId="32A9AC56" w14:textId="77777777" w:rsidR="00C61D99" w:rsidRDefault="00D338FB" w:rsidP="00F61D8F">
      <w:pPr>
        <w:numPr>
          <w:ilvl w:val="0"/>
          <w:numId w:val="16"/>
        </w:numPr>
        <w:spacing w:before="120" w:after="120"/>
        <w:rPr>
          <w:lang w:val="en-AU" w:eastAsia="en-AU"/>
        </w:rPr>
      </w:pPr>
      <w:r>
        <w:rPr>
          <w:lang w:val="en-AU" w:eastAsia="en-AU"/>
        </w:rPr>
        <w:t>Clear communication to affected parties about how and when decisions can be challenged.</w:t>
      </w:r>
    </w:p>
    <w:p w14:paraId="324532DD" w14:textId="77777777" w:rsidR="00C61D99" w:rsidRDefault="00D338FB" w:rsidP="00F61D8F">
      <w:pPr>
        <w:numPr>
          <w:ilvl w:val="0"/>
          <w:numId w:val="16"/>
        </w:numPr>
        <w:spacing w:before="120" w:after="12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2" w:name="_Toc221140106"/>
      <w:r>
        <w:rPr>
          <w:lang w:val="en-AU" w:eastAsia="en-AU"/>
        </w:rPr>
        <w:t>Fairness</w:t>
      </w:r>
      <w:bookmarkEnd w:id="12"/>
    </w:p>
    <w:p w14:paraId="5CB0C02E" w14:textId="77777777" w:rsidR="00C61D99" w:rsidRDefault="00D338FB" w:rsidP="00F61D8F">
      <w:pPr>
        <w:spacing w:before="120" w:after="120"/>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rsidP="00F61D8F">
      <w:pPr>
        <w:spacing w:before="120" w:after="120"/>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rsidP="00F61D8F">
      <w:pPr>
        <w:spacing w:before="120" w:after="120"/>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6EB25E7"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rsidP="00F61D8F">
      <w:pPr>
        <w:numPr>
          <w:ilvl w:val="0"/>
          <w:numId w:val="7"/>
        </w:numPr>
        <w:spacing w:before="120" w:after="120"/>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rsidP="00F61D8F">
      <w:pPr>
        <w:numPr>
          <w:ilvl w:val="0"/>
          <w:numId w:val="7"/>
        </w:numPr>
        <w:spacing w:before="120" w:after="120"/>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rsidP="00F61D8F">
      <w:pPr>
        <w:numPr>
          <w:ilvl w:val="0"/>
          <w:numId w:val="7"/>
        </w:numPr>
        <w:spacing w:before="120" w:after="120"/>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rsidP="00F61D8F">
      <w:pPr>
        <w:numPr>
          <w:ilvl w:val="0"/>
          <w:numId w:val="7"/>
        </w:numPr>
        <w:spacing w:before="120" w:after="120"/>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282C41A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EA580C"/>
          </w:tcPr>
          <w:p w14:paraId="44DEF64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389A3F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19E22936" w:rsidR="00C61D99" w:rsidRDefault="00D338FB">
      <w:pPr>
        <w:pStyle w:val="Caption"/>
      </w:pPr>
      <w:r>
        <w:t xml:space="preserve">Table </w:t>
      </w:r>
      <w:fldSimple w:instr=" SEQ Table \* ARABIC ">
        <w:r w:rsidR="00533F63">
          <w:rPr>
            <w:noProof/>
          </w:rPr>
          <w:t>9</w:t>
        </w:r>
      </w:fldSimple>
      <w:r>
        <w:t xml:space="preserve"> - Fairness FAIRA domain risk profile</w:t>
      </w:r>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rsidP="00F61D8F">
      <w:pPr>
        <w:spacing w:before="120" w:after="120"/>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rsidP="00F61D8F">
      <w:pPr>
        <w:spacing w:before="120" w:after="120"/>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rsidP="00F61D8F">
      <w:pPr>
        <w:spacing w:before="120" w:after="120"/>
        <w:rPr>
          <w:b/>
          <w:bCs/>
          <w:lang w:eastAsia="en-AU"/>
        </w:rPr>
      </w:pPr>
      <w:r>
        <w:rPr>
          <w:b/>
          <w:bCs/>
          <w:lang w:eastAsia="en-AU"/>
        </w:rPr>
        <w:t>What would change this score?</w:t>
      </w:r>
    </w:p>
    <w:p w14:paraId="2A97602A"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rsidP="00F61D8F">
      <w:pPr>
        <w:numPr>
          <w:ilvl w:val="0"/>
          <w:numId w:val="17"/>
        </w:numPr>
        <w:spacing w:before="120" w:after="120"/>
        <w:rPr>
          <w:lang w:val="en-AU" w:eastAsia="en-AU"/>
        </w:rPr>
      </w:pPr>
      <w:r>
        <w:rPr>
          <w:lang w:val="en-AU" w:eastAsia="en-AU"/>
        </w:rPr>
        <w:t>Regular assessment of training and operational data for bias, representativeness, and proxy variables.</w:t>
      </w:r>
    </w:p>
    <w:p w14:paraId="1B62C013" w14:textId="77777777" w:rsidR="00C61D99" w:rsidRDefault="00D338FB" w:rsidP="00F61D8F">
      <w:pPr>
        <w:numPr>
          <w:ilvl w:val="0"/>
          <w:numId w:val="17"/>
        </w:numPr>
        <w:spacing w:before="120" w:after="12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rsidP="00F61D8F">
      <w:pPr>
        <w:numPr>
          <w:ilvl w:val="0"/>
          <w:numId w:val="17"/>
        </w:numPr>
        <w:spacing w:before="120" w:after="120"/>
        <w:rPr>
          <w:lang w:val="en-AU" w:eastAsia="en-AU"/>
        </w:rPr>
      </w:pPr>
      <w:r>
        <w:rPr>
          <w:lang w:val="en-AU" w:eastAsia="en-AU"/>
        </w:rPr>
        <w:t>Clear documentation of identified bias risks and mitigation strategies.</w:t>
      </w:r>
    </w:p>
    <w:p w14:paraId="6A38EFB9" w14:textId="77777777" w:rsidR="00C61D99" w:rsidRDefault="00D338FB" w:rsidP="00F61D8F">
      <w:pPr>
        <w:numPr>
          <w:ilvl w:val="0"/>
          <w:numId w:val="17"/>
        </w:numPr>
        <w:spacing w:before="120" w:after="120"/>
        <w:rPr>
          <w:lang w:val="en-AU" w:eastAsia="en-AU"/>
        </w:rPr>
      </w:pPr>
      <w:r>
        <w:rPr>
          <w:lang w:val="en-AU" w:eastAsia="en-AU"/>
        </w:rPr>
        <w:t>Human oversight of outcomes where fairness risks are elevated or uncertain.</w:t>
      </w:r>
    </w:p>
    <w:p w14:paraId="255176E8" w14:textId="77777777" w:rsidR="00C61D99" w:rsidRDefault="00D338FB" w:rsidP="00F61D8F">
      <w:pPr>
        <w:numPr>
          <w:ilvl w:val="0"/>
          <w:numId w:val="17"/>
        </w:numPr>
        <w:spacing w:before="120" w:after="12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13" w:name="_Toc221140107"/>
      <w:r>
        <w:rPr>
          <w:lang w:val="en-AU" w:eastAsia="en-AU"/>
        </w:rPr>
        <w:t>Human, Societal and Environmental Wellbeing</w:t>
      </w:r>
      <w:bookmarkEnd w:id="13"/>
    </w:p>
    <w:p w14:paraId="3A741775" w14:textId="77777777" w:rsidR="00C61D99" w:rsidRDefault="00D338FB" w:rsidP="00F61D8F">
      <w:pPr>
        <w:spacing w:before="120" w:after="120"/>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rsidP="00F61D8F">
      <w:pPr>
        <w:spacing w:before="120" w:after="120"/>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rsidP="00F61D8F">
      <w:pPr>
        <w:spacing w:before="120" w:after="120"/>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rsidP="00F61D8F">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D85B1E6"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rsidP="00F61D8F">
      <w:pPr>
        <w:numPr>
          <w:ilvl w:val="0"/>
          <w:numId w:val="5"/>
        </w:numPr>
        <w:spacing w:before="120" w:after="120"/>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rsidP="00F61D8F">
      <w:pPr>
        <w:numPr>
          <w:ilvl w:val="0"/>
          <w:numId w:val="5"/>
        </w:numPr>
        <w:spacing w:before="120" w:after="120"/>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rsidP="00F61D8F">
      <w:pPr>
        <w:numPr>
          <w:ilvl w:val="0"/>
          <w:numId w:val="5"/>
        </w:numPr>
        <w:spacing w:before="120" w:after="120"/>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rsidP="00F61D8F">
      <w:pPr>
        <w:numPr>
          <w:ilvl w:val="0"/>
          <w:numId w:val="5"/>
        </w:numPr>
        <w:spacing w:before="120" w:after="120"/>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53E33D7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EA580C"/>
          </w:tcPr>
          <w:p w14:paraId="4FBAA70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EA580C"/>
          </w:tcPr>
          <w:p w14:paraId="46A6570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E75C214" w:rsidR="00C61D99" w:rsidRDefault="00D338FB">
      <w:pPr>
        <w:pStyle w:val="Caption"/>
        <w:rPr>
          <w:lang w:eastAsia="en-AU"/>
        </w:rPr>
      </w:pPr>
      <w:r>
        <w:t xml:space="preserve">Table </w:t>
      </w:r>
      <w:fldSimple w:instr=" SEQ Table \* ARABIC ">
        <w:r w:rsidR="00533F63">
          <w:rPr>
            <w:noProof/>
          </w:rPr>
          <w:t>10</w:t>
        </w:r>
      </w:fldSimple>
      <w:r>
        <w:t xml:space="preserve"> - Human, Societal and Environmental Wellbeing FAIRA domain risk profile</w:t>
      </w:r>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rsidP="00B245A7">
      <w:pPr>
        <w:spacing w:before="120" w:after="120"/>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rsidP="00B245A7">
      <w:pPr>
        <w:spacing w:before="120" w:after="120"/>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rsidP="00B245A7">
      <w:pPr>
        <w:spacing w:before="120" w:after="120"/>
        <w:rPr>
          <w:b/>
          <w:bCs/>
          <w:lang w:eastAsia="en-AU"/>
        </w:rPr>
      </w:pPr>
      <w:r>
        <w:rPr>
          <w:b/>
          <w:bCs/>
          <w:lang w:eastAsia="en-AU"/>
        </w:rPr>
        <w:t>What would change this score?</w:t>
      </w:r>
    </w:p>
    <w:p w14:paraId="12E35EF1"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14" w:name="_Toc221140108"/>
      <w:r>
        <w:rPr>
          <w:lang w:val="en-AU" w:eastAsia="en-AU"/>
        </w:rPr>
        <w:t>Human-Centred Values</w:t>
      </w:r>
      <w:bookmarkEnd w:id="14"/>
    </w:p>
    <w:p w14:paraId="0526F014" w14:textId="77777777" w:rsidR="00C61D99" w:rsidRDefault="00D338FB" w:rsidP="00B245A7">
      <w:pPr>
        <w:spacing w:before="120" w:after="120"/>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rsidP="00B245A7">
      <w:pPr>
        <w:spacing w:before="120" w:after="120"/>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rsidP="00B245A7">
      <w:pPr>
        <w:spacing w:before="120" w:after="120"/>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CDA1F35"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rsidP="00B245A7">
      <w:pPr>
        <w:numPr>
          <w:ilvl w:val="0"/>
          <w:numId w:val="6"/>
        </w:numPr>
        <w:spacing w:before="120" w:after="120"/>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rsidP="00B245A7">
      <w:pPr>
        <w:numPr>
          <w:ilvl w:val="0"/>
          <w:numId w:val="6"/>
        </w:numPr>
        <w:spacing w:before="120" w:after="120"/>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rsidP="00B245A7">
      <w:pPr>
        <w:numPr>
          <w:ilvl w:val="0"/>
          <w:numId w:val="6"/>
        </w:numPr>
        <w:spacing w:before="120" w:after="120"/>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rsidP="00B245A7">
      <w:pPr>
        <w:numPr>
          <w:ilvl w:val="0"/>
          <w:numId w:val="6"/>
        </w:numPr>
        <w:spacing w:before="120" w:after="120"/>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rsidTr="00A86CF3">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EA580C"/>
          </w:tcPr>
          <w:p w14:paraId="4E06500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EA580C"/>
          </w:tcPr>
          <w:p w14:paraId="6339E1F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3E9E48A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410F8C4A" w:rsidR="00C61D99" w:rsidRDefault="00D338FB">
      <w:pPr>
        <w:pStyle w:val="Caption"/>
        <w:rPr>
          <w:lang w:val="en-AU" w:eastAsia="en-AU"/>
        </w:rPr>
      </w:pPr>
      <w:r>
        <w:t xml:space="preserve">Table </w:t>
      </w:r>
      <w:fldSimple w:instr=" SEQ Table \* ARABIC ">
        <w:r w:rsidR="00533F63">
          <w:rPr>
            <w:noProof/>
          </w:rPr>
          <w:t>11</w:t>
        </w:r>
      </w:fldSimple>
      <w:r>
        <w:t xml:space="preserve"> - Human-Centred Values FAIRA domain risk profile</w:t>
      </w:r>
    </w:p>
    <w:p w14:paraId="5FCA7A8E" w14:textId="77777777" w:rsidR="00C61D99" w:rsidRDefault="00D338FB" w:rsidP="00B245A7">
      <w:pPr>
        <w:spacing w:before="120" w:after="120"/>
        <w:rPr>
          <w:b/>
          <w:bCs/>
          <w:lang w:val="en-AU" w:eastAsia="en-AU"/>
        </w:rPr>
      </w:pPr>
      <w:r>
        <w:rPr>
          <w:b/>
          <w:bCs/>
          <w:lang w:val="en-AU" w:eastAsia="en-AU"/>
        </w:rPr>
        <w:t>Domain Interpretation</w:t>
      </w:r>
    </w:p>
    <w:p w14:paraId="75CC954A" w14:textId="77777777" w:rsidR="00C61D99" w:rsidRDefault="00D338FB" w:rsidP="00B245A7">
      <w:pPr>
        <w:spacing w:before="120" w:after="120"/>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rsidP="00B245A7">
      <w:pPr>
        <w:spacing w:before="120" w:after="120"/>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rsidP="00B245A7">
      <w:pPr>
        <w:spacing w:before="120" w:after="120"/>
        <w:rPr>
          <w:b/>
          <w:bCs/>
          <w:lang w:eastAsia="en-AU"/>
        </w:rPr>
      </w:pPr>
      <w:r>
        <w:rPr>
          <w:b/>
          <w:bCs/>
          <w:lang w:eastAsia="en-AU"/>
        </w:rPr>
        <w:t>What would change this score?</w:t>
      </w:r>
    </w:p>
    <w:p w14:paraId="6EF3001E"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rsidP="00B245A7">
      <w:pPr>
        <w:numPr>
          <w:ilvl w:val="0"/>
          <w:numId w:val="18"/>
        </w:numPr>
        <w:spacing w:before="120" w:after="120"/>
        <w:rPr>
          <w:lang w:val="en-AU" w:eastAsia="en-AU"/>
        </w:rPr>
      </w:pPr>
      <w:r>
        <w:rPr>
          <w:lang w:val="en-AU" w:eastAsia="en-AU"/>
        </w:rPr>
        <w:t>Clear articulation of human-centred or ethical principles relevant to the AI system.</w:t>
      </w:r>
    </w:p>
    <w:p w14:paraId="0CA39F1C" w14:textId="77777777" w:rsidR="00C61D99" w:rsidRDefault="00D338FB" w:rsidP="00B245A7">
      <w:pPr>
        <w:numPr>
          <w:ilvl w:val="0"/>
          <w:numId w:val="18"/>
        </w:numPr>
        <w:spacing w:before="120" w:after="120"/>
        <w:rPr>
          <w:lang w:val="en-AU" w:eastAsia="en-AU"/>
        </w:rPr>
      </w:pPr>
      <w:r>
        <w:rPr>
          <w:lang w:val="en-AU" w:eastAsia="en-AU"/>
        </w:rPr>
        <w:t>Evidence that these principles are embedded into system design, decision-making, and governance processes.</w:t>
      </w:r>
    </w:p>
    <w:p w14:paraId="7C1BB263" w14:textId="77777777" w:rsidR="00C61D99" w:rsidRDefault="00D338FB" w:rsidP="00B245A7">
      <w:pPr>
        <w:numPr>
          <w:ilvl w:val="0"/>
          <w:numId w:val="18"/>
        </w:numPr>
        <w:spacing w:before="120" w:after="120"/>
        <w:rPr>
          <w:lang w:val="en-AU" w:eastAsia="en-AU"/>
        </w:rPr>
      </w:pPr>
      <w:r>
        <w:rPr>
          <w:lang w:val="en-AU" w:eastAsia="en-AU"/>
        </w:rPr>
        <w:t>Training or guidance to ensure staff understand and apply stated values in practice.</w:t>
      </w:r>
    </w:p>
    <w:p w14:paraId="4D97692A" w14:textId="77777777" w:rsidR="00C61D99" w:rsidRDefault="00D338FB" w:rsidP="00B245A7">
      <w:pPr>
        <w:numPr>
          <w:ilvl w:val="0"/>
          <w:numId w:val="18"/>
        </w:numPr>
        <w:spacing w:before="120" w:after="120"/>
        <w:rPr>
          <w:lang w:val="en-AU" w:eastAsia="en-AU"/>
        </w:rPr>
      </w:pPr>
      <w:r>
        <w:rPr>
          <w:lang w:val="en-AU" w:eastAsia="en-AU"/>
        </w:rPr>
        <w:t>Governance mechanisms that reinforce ethical alignment, such as reviews, approvals, or oversight bodies.</w:t>
      </w:r>
    </w:p>
    <w:p w14:paraId="44AA4AFF" w14:textId="77777777" w:rsidR="00C61D99" w:rsidRDefault="00D338FB" w:rsidP="00B245A7">
      <w:pPr>
        <w:numPr>
          <w:ilvl w:val="0"/>
          <w:numId w:val="18"/>
        </w:numPr>
        <w:spacing w:before="120" w:after="12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15" w:name="_Toc221140109"/>
      <w:r>
        <w:rPr>
          <w:lang w:val="en-AU" w:eastAsia="en-AU"/>
        </w:rPr>
        <w:t>Privacy Protection and Security</w:t>
      </w:r>
      <w:bookmarkEnd w:id="15"/>
    </w:p>
    <w:p w14:paraId="1D92F886" w14:textId="77777777" w:rsidR="00C61D99" w:rsidRDefault="00D338FB" w:rsidP="00B245A7">
      <w:pPr>
        <w:spacing w:before="120" w:after="120"/>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rsidP="00B245A7">
      <w:pPr>
        <w:spacing w:before="120" w:after="120"/>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rsidP="00B245A7">
      <w:pPr>
        <w:spacing w:before="120" w:after="120"/>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BFBADC3"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rsidP="00B245A7">
      <w:pPr>
        <w:numPr>
          <w:ilvl w:val="0"/>
          <w:numId w:val="8"/>
        </w:numPr>
        <w:spacing w:before="120" w:after="120"/>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rsidP="00B245A7">
      <w:pPr>
        <w:numPr>
          <w:ilvl w:val="0"/>
          <w:numId w:val="8"/>
        </w:numPr>
        <w:spacing w:before="120" w:after="120"/>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rsidP="00B245A7">
      <w:pPr>
        <w:numPr>
          <w:ilvl w:val="0"/>
          <w:numId w:val="8"/>
        </w:numPr>
        <w:spacing w:before="120" w:after="120"/>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rsidP="00B245A7">
      <w:pPr>
        <w:numPr>
          <w:ilvl w:val="0"/>
          <w:numId w:val="8"/>
        </w:numPr>
        <w:spacing w:before="120" w:after="120"/>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rsidTr="00A86CF3">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EA580C"/>
          </w:tcPr>
          <w:p w14:paraId="139A178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EA580C"/>
          </w:tcPr>
          <w:p w14:paraId="1984892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EA580C"/>
          </w:tcPr>
          <w:p w14:paraId="0C8F70F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rsidP="00E46EC9">
            <w:pPr>
              <w:keepNext/>
              <w:rPr>
                <w:sz w:val="20"/>
                <w:szCs w:val="20"/>
                <w:lang w:val="en-AU" w:eastAsia="en-AU"/>
              </w:rPr>
            </w:pPr>
            <w:r>
              <w:rPr>
                <w:sz w:val="20"/>
                <w:szCs w:val="20"/>
                <w:lang w:val="en-AU" w:eastAsia="en-AU"/>
              </w:rPr>
              <w:t>Ongoing privacy and security risk requiring consideration</w:t>
            </w:r>
          </w:p>
        </w:tc>
      </w:tr>
    </w:tbl>
    <w:p w14:paraId="389A2D91" w14:textId="01E97304" w:rsidR="00C61D99" w:rsidRDefault="00E46EC9" w:rsidP="00E46EC9">
      <w:pPr>
        <w:pStyle w:val="Caption"/>
        <w:rPr>
          <w:lang w:val="en-AU" w:eastAsia="en-AU"/>
        </w:rPr>
      </w:pPr>
      <w:r>
        <w:t xml:space="preserve">Table </w:t>
      </w:r>
      <w:fldSimple w:instr=" SEQ Table \* ARABIC ">
        <w:r w:rsidR="00533F63">
          <w:rPr>
            <w:noProof/>
          </w:rPr>
          <w:t>12</w:t>
        </w:r>
      </w:fldSimple>
      <w:r>
        <w:t xml:space="preserve"> - Privacy Protection and Security FAIRA domain risk profile</w:t>
      </w:r>
    </w:p>
    <w:p w14:paraId="0DD2D8EA" w14:textId="77777777" w:rsidR="00C61D99" w:rsidRDefault="00D338FB" w:rsidP="00B245A7">
      <w:pPr>
        <w:spacing w:before="120" w:after="120"/>
        <w:rPr>
          <w:b/>
          <w:bCs/>
          <w:lang w:val="en-AU" w:eastAsia="en-AU"/>
        </w:rPr>
      </w:pPr>
      <w:r>
        <w:rPr>
          <w:b/>
          <w:bCs/>
          <w:lang w:val="en-AU" w:eastAsia="en-AU"/>
        </w:rPr>
        <w:t>Domain Interpretation</w:t>
      </w:r>
    </w:p>
    <w:p w14:paraId="6CD83630" w14:textId="77777777" w:rsidR="00C61D99" w:rsidRDefault="00D338FB" w:rsidP="00B245A7">
      <w:pPr>
        <w:spacing w:before="120" w:after="120"/>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rsidP="00B245A7">
      <w:pPr>
        <w:spacing w:before="120" w:after="120"/>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rsidP="00B245A7">
      <w:pPr>
        <w:spacing w:before="120" w:after="120"/>
        <w:rPr>
          <w:b/>
          <w:bCs/>
          <w:lang w:eastAsia="en-AU"/>
        </w:rPr>
      </w:pPr>
      <w:r>
        <w:rPr>
          <w:b/>
          <w:bCs/>
          <w:lang w:eastAsia="en-AU"/>
        </w:rPr>
        <w:t>What would change this score?</w:t>
      </w:r>
    </w:p>
    <w:p w14:paraId="7AD6B8BA"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16" w:name="_Toc221140110"/>
      <w:r>
        <w:rPr>
          <w:lang w:val="en-AU" w:eastAsia="en-AU"/>
        </w:rPr>
        <w:t>Reliability and Safety</w:t>
      </w:r>
      <w:bookmarkEnd w:id="16"/>
    </w:p>
    <w:p w14:paraId="604E8382" w14:textId="77777777" w:rsidR="00C61D99" w:rsidRDefault="00D338FB" w:rsidP="00B245A7">
      <w:pPr>
        <w:spacing w:before="120" w:after="120"/>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rsidP="00B245A7">
      <w:pPr>
        <w:spacing w:before="120" w:after="120"/>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rsidP="00B245A7">
      <w:pPr>
        <w:spacing w:before="120" w:after="120"/>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rsidP="00B245A7">
      <w:pPr>
        <w:spacing w:before="120" w:after="120"/>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342D734E"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rsidP="00B245A7">
      <w:pPr>
        <w:spacing w:before="120" w:after="120"/>
        <w:rPr>
          <w:b/>
          <w:bCs/>
          <w:lang w:val="en-AU" w:eastAsia="en-AU"/>
        </w:rPr>
      </w:pPr>
      <w:r>
        <w:rPr>
          <w:b/>
          <w:bCs/>
          <w:lang w:val="en-AU" w:eastAsia="en-AU"/>
        </w:rPr>
        <w:t>Key Reliability and Safety Considerations</w:t>
      </w:r>
    </w:p>
    <w:p w14:paraId="6C665625" w14:textId="77777777" w:rsidR="00C61D99" w:rsidRDefault="00D338FB" w:rsidP="00B245A7">
      <w:pPr>
        <w:numPr>
          <w:ilvl w:val="0"/>
          <w:numId w:val="12"/>
        </w:numPr>
        <w:spacing w:before="120" w:after="120"/>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41F6EC2D" w:rsidR="00C61D99" w:rsidRDefault="00D338FB" w:rsidP="00B245A7">
      <w:pPr>
        <w:numPr>
          <w:ilvl w:val="0"/>
          <w:numId w:val="12"/>
        </w:numPr>
        <w:spacing w:before="120" w:after="120"/>
        <w:rPr>
          <w:lang w:val="en-AU" w:eastAsia="en-AU"/>
        </w:rPr>
      </w:pPr>
      <w:r>
        <w:rPr>
          <w:b/>
          <w:bCs/>
          <w:lang w:val="en-AU" w:eastAsia="en-AU"/>
        </w:rPr>
        <w:t>Automation and autonomy:</w:t>
      </w:r>
      <w:r>
        <w:rPr>
          <w:lang w:val="en-AU" w:eastAsia="en-AU"/>
        </w:rPr>
        <w:t xml:space="preserve"> The </w:t>
      </w:r>
      <w:r w:rsidR="00824108">
        <w:rPr>
          <w:lang w:val="en-AU" w:eastAsia="en-AU"/>
        </w:rPr>
        <w:t xml:space="preserve">types of </w:t>
      </w:r>
      <w:r w:rsidR="00D924D6">
        <w:rPr>
          <w:lang w:val="en-AU" w:eastAsia="en-AU"/>
        </w:rPr>
        <w:t>actions available to automate decisions without human intervention were list</w:t>
      </w:r>
      <w:r w:rsidR="001C5276">
        <w:rPr>
          <w:lang w:val="en-AU" w:eastAsia="en-AU"/>
        </w:rPr>
        <w:t xml:space="preserve">ed as </w:t>
      </w:r>
      <w:r w:rsidR="008A7DBA" w:rsidRPr="008A7DBA">
        <w:rPr>
          <w:highlight w:val="yellow"/>
          <w:lang w:eastAsia="en-AU"/>
        </w:rPr>
        <w:t>{{ faira_form.A1_6_actions | format_list }}</w:t>
      </w:r>
      <w:r>
        <w:rPr>
          <w:highlight w:val="yellow"/>
          <w:lang w:val="en-AU" w:eastAsia="en-AU"/>
        </w:rPr>
        <w:t>,</w:t>
      </w:r>
      <w:r>
        <w:rPr>
          <w:lang w:val="en-AU" w:eastAsia="en-AU"/>
        </w:rPr>
        <w:t xml:space="preserve"> affecting both the likelihood and detectability of failures.</w:t>
      </w:r>
    </w:p>
    <w:p w14:paraId="05F109F8" w14:textId="77777777" w:rsidR="00C61D99" w:rsidRDefault="00D338FB" w:rsidP="00B245A7">
      <w:pPr>
        <w:numPr>
          <w:ilvl w:val="0"/>
          <w:numId w:val="12"/>
        </w:numPr>
        <w:spacing w:before="120" w:after="120"/>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rsidP="00B245A7">
      <w:pPr>
        <w:numPr>
          <w:ilvl w:val="0"/>
          <w:numId w:val="12"/>
        </w:numPr>
        <w:spacing w:before="120" w:after="120"/>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rsidTr="00A86CF3">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EA580C"/>
          </w:tcPr>
          <w:p w14:paraId="41A560C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EA580C"/>
          </w:tcPr>
          <w:p w14:paraId="007F3D4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EA580C"/>
          </w:tcPr>
          <w:p w14:paraId="2C5E1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rsidP="00955FBC">
            <w:pPr>
              <w:keepNext/>
              <w:rPr>
                <w:sz w:val="20"/>
                <w:szCs w:val="20"/>
                <w:lang w:val="en-AU" w:eastAsia="en-AU"/>
              </w:rPr>
            </w:pPr>
            <w:r>
              <w:rPr>
                <w:sz w:val="20"/>
                <w:szCs w:val="20"/>
                <w:lang w:val="en-AU" w:eastAsia="en-AU"/>
              </w:rPr>
              <w:t>Ongoing reliability and safety risk requiring consideration</w:t>
            </w:r>
          </w:p>
        </w:tc>
      </w:tr>
    </w:tbl>
    <w:p w14:paraId="44470A8E" w14:textId="60F9DAF4" w:rsidR="00C61D99" w:rsidRDefault="00955FBC" w:rsidP="00955FBC">
      <w:pPr>
        <w:pStyle w:val="Caption"/>
        <w:rPr>
          <w:b/>
          <w:bCs/>
          <w:lang w:val="en-AU" w:eastAsia="en-AU"/>
        </w:rPr>
      </w:pPr>
      <w:r>
        <w:t xml:space="preserve">Table </w:t>
      </w:r>
      <w:fldSimple w:instr=" SEQ Table \* ARABIC ">
        <w:r w:rsidR="00533F63">
          <w:rPr>
            <w:noProof/>
          </w:rPr>
          <w:t>13</w:t>
        </w:r>
      </w:fldSimple>
      <w:r>
        <w:t xml:space="preserve"> - Reliability and Safety FAIRA domain risk profile</w:t>
      </w:r>
    </w:p>
    <w:p w14:paraId="746CB051" w14:textId="77777777" w:rsidR="00C61D99" w:rsidRDefault="00D338FB" w:rsidP="00B245A7">
      <w:pPr>
        <w:spacing w:before="120" w:after="120"/>
        <w:rPr>
          <w:b/>
          <w:bCs/>
          <w:lang w:val="en-AU" w:eastAsia="en-AU"/>
        </w:rPr>
      </w:pPr>
      <w:r>
        <w:rPr>
          <w:b/>
          <w:bCs/>
          <w:lang w:val="en-AU" w:eastAsia="en-AU"/>
        </w:rPr>
        <w:t>Domain Interpretation</w:t>
      </w:r>
    </w:p>
    <w:p w14:paraId="08B4FF40" w14:textId="77777777" w:rsidR="00C61D99" w:rsidRDefault="00D338FB" w:rsidP="00B245A7">
      <w:pPr>
        <w:spacing w:before="120" w:after="120"/>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rsidP="00B245A7">
      <w:pPr>
        <w:spacing w:before="120" w:after="120"/>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rsidP="00B245A7">
      <w:pPr>
        <w:spacing w:before="120" w:after="120"/>
        <w:rPr>
          <w:b/>
          <w:bCs/>
          <w:lang w:eastAsia="en-AU"/>
        </w:rPr>
      </w:pPr>
      <w:r>
        <w:rPr>
          <w:b/>
          <w:bCs/>
          <w:lang w:eastAsia="en-AU"/>
        </w:rPr>
        <w:t>What would change this score?</w:t>
      </w:r>
    </w:p>
    <w:p w14:paraId="1FF0987C"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Enhanced monitoring and alerting for errors, failures, or unsafe outcomes.</w:t>
      </w:r>
    </w:p>
    <w:p w14:paraId="4912CDE3"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Reduction in system autonomy for high-impact or safety-critical decisions.</w:t>
      </w:r>
    </w:p>
    <w:p w14:paraId="71714FF5"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17" w:name="_Toc221140111"/>
      <w:r>
        <w:rPr>
          <w:lang w:val="en-AU" w:eastAsia="en-AU"/>
        </w:rPr>
        <w:t>Transparency and Explainability</w:t>
      </w:r>
      <w:bookmarkEnd w:id="17"/>
    </w:p>
    <w:p w14:paraId="73AC2C40" w14:textId="77777777" w:rsidR="00C61D99" w:rsidRDefault="00D338FB" w:rsidP="00B245A7">
      <w:pPr>
        <w:spacing w:before="120" w:after="120"/>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rsidP="00B245A7">
      <w:pPr>
        <w:spacing w:before="120" w:after="120"/>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rsidP="00B245A7">
      <w:pPr>
        <w:spacing w:before="120" w:after="120"/>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sidP="00B245A7">
      <w:pPr>
        <w:spacing w:before="120" w:after="120"/>
      </w:pPr>
      <w:r>
        <w:t>{%p if faira_form.B6_3 == "Yes" %}</w:t>
      </w:r>
    </w:p>
    <w:p w14:paraId="7973A03A" w14:textId="77777777" w:rsidR="00C61D99" w:rsidRDefault="00D338FB" w:rsidP="00B245A7">
      <w:pPr>
        <w:spacing w:before="120" w:after="120"/>
      </w:pPr>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sidP="00B245A7">
      <w:pPr>
        <w:spacing w:before="120" w:after="120"/>
      </w:pPr>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sidP="00B245A7">
      <w:pPr>
        <w:spacing w:before="120" w:after="120"/>
      </w:pPr>
      <w:r>
        <w:t>{%p else %}</w:t>
      </w:r>
    </w:p>
    <w:p w14:paraId="591313E0" w14:textId="77777777" w:rsidR="00C61D99" w:rsidRDefault="00D338FB" w:rsidP="00B245A7">
      <w:pPr>
        <w:spacing w:before="120" w:after="120"/>
      </w:pPr>
      <w:r>
        <w:t>The assessment indicates that users and/or affected individuals are not informed that AI is being used.</w:t>
      </w:r>
    </w:p>
    <w:p w14:paraId="4BEE4E78" w14:textId="77777777" w:rsidR="00C61D99" w:rsidRDefault="00D338FB" w:rsidP="00B245A7">
      <w:pPr>
        <w:spacing w:before="120" w:after="120"/>
      </w:pPr>
      <w:r>
        <w:t>{%p endif %}</w:t>
      </w:r>
    </w:p>
    <w:p w14:paraId="1045201F" w14:textId="77777777" w:rsidR="00C61D99" w:rsidRDefault="00D338FB" w:rsidP="00B245A7">
      <w:pPr>
        <w:spacing w:before="120" w:after="120"/>
      </w:pPr>
      <w:r>
        <w:t>{%p if faira_form.B6_4 == "Yes" %}</w:t>
      </w:r>
    </w:p>
    <w:p w14:paraId="46EE0686" w14:textId="77777777" w:rsidR="00C61D99" w:rsidRDefault="00D338FB" w:rsidP="00B245A7">
      <w:pPr>
        <w:spacing w:before="120" w:after="120"/>
      </w:pPr>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A5E789D" w14:textId="77777777" w:rsidR="002E7187" w:rsidRDefault="00D338FB" w:rsidP="00B245A7">
      <w:pPr>
        <w:spacing w:before="120" w:after="120"/>
      </w:pPr>
      <w:r>
        <w:t xml:space="preserve">Explanations are available {{ faira_form.B6_4_timing if faira_form.B6_4_timing else "at a time not specified" }} and include information such as {{ faira_form.B6_4_explanation_content | format_list if faira_form.B6_4_explanation_content else "content not specified" }}. </w:t>
      </w:r>
    </w:p>
    <w:p w14:paraId="4961F5A4" w14:textId="77777777" w:rsidR="00182842" w:rsidRPr="00651990" w:rsidRDefault="00182842" w:rsidP="00B245A7">
      <w:pPr>
        <w:spacing w:before="120" w:after="120"/>
        <w:rPr>
          <w:highlight w:val="yellow"/>
        </w:rPr>
      </w:pPr>
      <w:r w:rsidRPr="00651990">
        <w:rPr>
          <w:highlight w:val="yellow"/>
        </w:rPr>
        <w:t>{%p %}</w:t>
      </w:r>
    </w:p>
    <w:p w14:paraId="4E1982DF" w14:textId="77777777" w:rsidR="00182842" w:rsidRPr="00651990" w:rsidRDefault="00182842" w:rsidP="00B245A7">
      <w:pPr>
        <w:spacing w:before="120" w:after="120"/>
        <w:rPr>
          <w:highlight w:val="yellow"/>
        </w:rPr>
      </w:pPr>
      <w:r w:rsidRPr="00651990">
        <w:rPr>
          <w:highlight w:val="yellow"/>
        </w:rPr>
        <w:t>The accessibility of explanations to non-technical audiences is described as {{ faira_form.B6_4_accessibility if faira_form.B6_4_accessibility else "not specified" }}.</w:t>
      </w:r>
    </w:p>
    <w:p w14:paraId="43BE8D3D" w14:textId="77777777" w:rsidR="00182842" w:rsidRPr="00651990" w:rsidRDefault="00182842" w:rsidP="00B245A7">
      <w:pPr>
        <w:spacing w:before="120" w:after="120"/>
        <w:rPr>
          <w:highlight w:val="yellow"/>
        </w:rPr>
      </w:pPr>
      <w:r w:rsidRPr="00651990">
        <w:rPr>
          <w:highlight w:val="yellow"/>
        </w:rPr>
        <w:t>{%p %}</w:t>
      </w:r>
    </w:p>
    <w:p w14:paraId="4582830C" w14:textId="77777777" w:rsidR="00182842" w:rsidRPr="00651990" w:rsidRDefault="00182842" w:rsidP="00B245A7">
      <w:pPr>
        <w:spacing w:before="120" w:after="120"/>
        <w:rPr>
          <w:highlight w:val="yellow"/>
        </w:rPr>
      </w:pPr>
      <w:r w:rsidRPr="00651990">
        <w:rPr>
          <w:highlight w:val="yellow"/>
        </w:rPr>
        <w:t>{%p if faira_form.B6_4_limitations_disclosed == "yes - clearly communicated" %}</w:t>
      </w:r>
    </w:p>
    <w:p w14:paraId="3AEA2CCB" w14:textId="77777777" w:rsidR="00182842" w:rsidRPr="00651990" w:rsidRDefault="00182842" w:rsidP="00B245A7">
      <w:pPr>
        <w:spacing w:before="120" w:after="120"/>
        <w:rPr>
          <w:highlight w:val="yellow"/>
        </w:rPr>
      </w:pPr>
      <w:r w:rsidRPr="00651990">
        <w:rPr>
          <w:highlight w:val="yellow"/>
        </w:rPr>
        <w:t>Limitations, uncertainty, and known constraints are clearly and consistently communicated as part of the explanation process.</w:t>
      </w:r>
    </w:p>
    <w:p w14:paraId="44C529E8" w14:textId="77777777" w:rsidR="00182842" w:rsidRPr="00651990" w:rsidRDefault="00182842" w:rsidP="00B245A7">
      <w:pPr>
        <w:spacing w:before="120" w:after="120"/>
        <w:rPr>
          <w:highlight w:val="yellow"/>
        </w:rPr>
      </w:pPr>
      <w:r w:rsidRPr="00651990">
        <w:rPr>
          <w:highlight w:val="yellow"/>
        </w:rPr>
        <w:t>{%p endif %}</w:t>
      </w:r>
    </w:p>
    <w:p w14:paraId="34201433" w14:textId="77777777" w:rsidR="00182842" w:rsidRPr="00651990" w:rsidRDefault="00182842" w:rsidP="00812B58">
      <w:pPr>
        <w:spacing w:before="120" w:after="120"/>
        <w:rPr>
          <w:highlight w:val="yellow"/>
        </w:rPr>
      </w:pPr>
      <w:r w:rsidRPr="00651990">
        <w:rPr>
          <w:highlight w:val="yellow"/>
        </w:rPr>
        <w:t>{%p if faira_form.B6_4_limitations_disclosed == "partially — mentioned but not consistently" %}</w:t>
      </w:r>
    </w:p>
    <w:p w14:paraId="4DB3B375" w14:textId="77777777" w:rsidR="00182842" w:rsidRPr="00651990" w:rsidRDefault="00182842" w:rsidP="00812B58">
      <w:pPr>
        <w:spacing w:before="120" w:after="120"/>
        <w:rPr>
          <w:highlight w:val="yellow"/>
        </w:rPr>
      </w:pPr>
      <w:r w:rsidRPr="00651990">
        <w:rPr>
          <w:highlight w:val="yellow"/>
        </w:rPr>
        <w:t>Limitations and uncertainty are mentioned in some explanations but are not consistently communicated, which may affect user understanding and trust.</w:t>
      </w:r>
    </w:p>
    <w:p w14:paraId="01F85B8F" w14:textId="77777777" w:rsidR="00182842" w:rsidRPr="00651990" w:rsidRDefault="00182842" w:rsidP="00812B58">
      <w:pPr>
        <w:spacing w:before="120" w:after="120"/>
        <w:rPr>
          <w:highlight w:val="yellow"/>
        </w:rPr>
      </w:pPr>
      <w:r w:rsidRPr="00651990">
        <w:rPr>
          <w:highlight w:val="yellow"/>
        </w:rPr>
        <w:t>{%p endif %}</w:t>
      </w:r>
    </w:p>
    <w:p w14:paraId="55B11F16" w14:textId="77777777" w:rsidR="00182842" w:rsidRPr="00651990" w:rsidRDefault="00182842" w:rsidP="00812B58">
      <w:pPr>
        <w:spacing w:before="120" w:after="120"/>
        <w:rPr>
          <w:highlight w:val="yellow"/>
        </w:rPr>
      </w:pPr>
      <w:r w:rsidRPr="00651990">
        <w:rPr>
          <w:highlight w:val="yellow"/>
        </w:rPr>
        <w:t>{%p if faira_form.B6_4_limitations_disclosed == "no" %}</w:t>
      </w:r>
    </w:p>
    <w:p w14:paraId="07027C04" w14:textId="77777777" w:rsidR="00182842" w:rsidRPr="00651990" w:rsidRDefault="00182842" w:rsidP="00812B58">
      <w:pPr>
        <w:spacing w:before="120" w:after="120"/>
        <w:rPr>
          <w:highlight w:val="yellow"/>
        </w:rPr>
      </w:pPr>
      <w:r w:rsidRPr="00651990">
        <w:rPr>
          <w:highlight w:val="yellow"/>
        </w:rPr>
        <w:t>Limitations and uncertainty associated with AI-supported outcomes are not disclosed to affected parties, which has been identified as a transparency and explainability risk.</w:t>
      </w:r>
    </w:p>
    <w:p w14:paraId="055C63F2" w14:textId="77777777" w:rsidR="00182842" w:rsidRPr="00651990" w:rsidRDefault="00182842" w:rsidP="00812B58">
      <w:pPr>
        <w:spacing w:before="120" w:after="120"/>
        <w:rPr>
          <w:highlight w:val="yellow"/>
        </w:rPr>
      </w:pPr>
      <w:r w:rsidRPr="00651990">
        <w:rPr>
          <w:highlight w:val="yellow"/>
        </w:rPr>
        <w:t>{%p endif %}</w:t>
      </w:r>
    </w:p>
    <w:p w14:paraId="0AFEE3AC" w14:textId="77777777" w:rsidR="00182842" w:rsidRPr="00651990" w:rsidRDefault="00182842" w:rsidP="00812B58">
      <w:pPr>
        <w:spacing w:before="120" w:after="120"/>
        <w:rPr>
          <w:highlight w:val="yellow"/>
        </w:rPr>
      </w:pPr>
      <w:r w:rsidRPr="00651990">
        <w:rPr>
          <w:highlight w:val="yellow"/>
        </w:rPr>
        <w:t>{%p if faira_form.B6_4_limitations_disclosed == "unknown / not specified" %}</w:t>
      </w:r>
    </w:p>
    <w:p w14:paraId="6F70F60D" w14:textId="77777777" w:rsidR="00182842" w:rsidRPr="00651990" w:rsidRDefault="00182842" w:rsidP="00812B58">
      <w:pPr>
        <w:spacing w:before="120" w:after="120"/>
        <w:rPr>
          <w:highlight w:val="yellow"/>
        </w:rPr>
      </w:pPr>
      <w:r w:rsidRPr="00651990">
        <w:rPr>
          <w:highlight w:val="yellow"/>
        </w:rPr>
        <w:t>The extent to which limitations or uncertainty are disclosed has not been clearly specified, representing a potential transparency and governance risk.</w:t>
      </w:r>
    </w:p>
    <w:p w14:paraId="62BBF7BC" w14:textId="77777777" w:rsidR="00651990" w:rsidRDefault="00182842" w:rsidP="00812B58">
      <w:pPr>
        <w:spacing w:before="120" w:after="120"/>
      </w:pPr>
      <w:r w:rsidRPr="00651990">
        <w:rPr>
          <w:highlight w:val="yellow"/>
        </w:rPr>
        <w:t>{%p endif %}</w:t>
      </w:r>
    </w:p>
    <w:p w14:paraId="347D2489" w14:textId="6459C3DE" w:rsidR="00C61D99" w:rsidRDefault="00D338FB" w:rsidP="00812B58">
      <w:pPr>
        <w:spacing w:before="120" w:after="120"/>
      </w:pPr>
      <w:r w:rsidRPr="00F819BA">
        <w:t>{% if faira_form.B6_4_notes %}. Additional notes: {{ faira_form.B6_4_notes }}{% endif %}.</w:t>
      </w:r>
    </w:p>
    <w:p w14:paraId="3FEF7E27" w14:textId="77777777" w:rsidR="00C61D99" w:rsidRDefault="00D338FB" w:rsidP="00812B58">
      <w:pPr>
        <w:spacing w:before="120" w:after="120"/>
      </w:pPr>
      <w:r>
        <w:t>{%p else %}</w:t>
      </w:r>
    </w:p>
    <w:p w14:paraId="61C76499" w14:textId="77777777" w:rsidR="00C61D99" w:rsidRDefault="00D338FB" w:rsidP="00812B58">
      <w:pPr>
        <w:spacing w:before="120" w:after="120"/>
      </w:pPr>
      <w:r>
        <w:t>The assessment indicates that meaningful explanations of AI-supported outcomes cannot be provided to users or affected individuals.</w:t>
      </w:r>
    </w:p>
    <w:p w14:paraId="396B37E5" w14:textId="77777777" w:rsidR="00C61D99" w:rsidRDefault="00D338FB" w:rsidP="00812B58">
      <w:pPr>
        <w:spacing w:before="120" w:after="120"/>
      </w:pPr>
      <w:r>
        <w:t>{%p endif %}</w:t>
      </w:r>
    </w:p>
    <w:p w14:paraId="614C1EC3" w14:textId="64B0B94D" w:rsidR="00C61D99" w:rsidRDefault="00D338FB" w:rsidP="00812B58">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taking into account governance arrangements, documentation practices, and processes intended to support transparency and explainability across the system lifecycle</w:t>
      </w:r>
      <w:r w:rsidR="00A94AC1">
        <w:rPr>
          <w:lang w:val="en-AU" w:eastAsia="en-AU"/>
        </w:rPr>
        <w:t>.</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D338FB" w:rsidP="00812B58">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7490B82"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rsidP="00812B58">
      <w:pPr>
        <w:numPr>
          <w:ilvl w:val="0"/>
          <w:numId w:val="9"/>
        </w:numPr>
        <w:spacing w:before="120" w:after="120"/>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rsidP="00812B58">
      <w:pPr>
        <w:numPr>
          <w:ilvl w:val="0"/>
          <w:numId w:val="9"/>
        </w:numPr>
        <w:spacing w:before="120" w:after="120"/>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rsidP="00812B58">
      <w:pPr>
        <w:numPr>
          <w:ilvl w:val="0"/>
          <w:numId w:val="9"/>
        </w:numPr>
        <w:spacing w:before="120" w:after="120"/>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683DFA04" w14:textId="27750F80" w:rsidR="005D1329" w:rsidRPr="005D1329" w:rsidRDefault="00CF252D" w:rsidP="00812B58">
      <w:pPr>
        <w:numPr>
          <w:ilvl w:val="0"/>
          <w:numId w:val="9"/>
        </w:numPr>
        <w:spacing w:before="120" w:after="120"/>
        <w:rPr>
          <w:lang w:val="en-AU" w:eastAsia="en-AU"/>
        </w:rPr>
      </w:pPr>
      <w:r w:rsidRPr="00CF252D">
        <w:rPr>
          <w:b/>
          <w:bCs/>
          <w:lang w:val="en-AU" w:eastAsia="en-AU"/>
        </w:rPr>
        <w:t>Governance support:</w:t>
      </w:r>
      <w:r w:rsidRPr="00CF252D">
        <w:rPr>
          <w:lang w:val="en-AU" w:eastAsia="en-AU"/>
        </w:rPr>
        <w:t xml:space="preserve"> Documentation and governance mechanisms supporting transparency {% if faira_form.A5_5 == "Yes" %}include independent review arrangements{% else %}do not include independent review arrangements{% endif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rsidTr="00A86CF3">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EA580C"/>
          </w:tcPr>
          <w:p w14:paraId="40F12C7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EA580C"/>
          </w:tcPr>
          <w:p w14:paraId="7F43C28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658A5ABB"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649E400C" w:rsidR="00C61D99" w:rsidRDefault="00D338FB">
      <w:pPr>
        <w:pStyle w:val="Caption"/>
        <w:rPr>
          <w:lang w:val="en-AU" w:eastAsia="en-AU"/>
        </w:rPr>
      </w:pPr>
      <w:r>
        <w:t xml:space="preserve">Table </w:t>
      </w:r>
      <w:fldSimple w:instr=" SEQ Table \* ARABIC ">
        <w:r w:rsidR="00533F63">
          <w:rPr>
            <w:noProof/>
          </w:rPr>
          <w:t>14</w:t>
        </w:r>
      </w:fldSimple>
      <w:r>
        <w:t xml:space="preserve"> - Transparency and Explainability FAIRA risk domain profile</w:t>
      </w:r>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603F10E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E783EF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528AAF8" w:rsidR="00C61D99" w:rsidRDefault="00D338FB">
      <w:pPr>
        <w:pStyle w:val="Caption"/>
        <w:rPr>
          <w:b/>
          <w:bCs/>
          <w:lang w:val="en-AU" w:eastAsia="en-AU"/>
        </w:rPr>
      </w:pPr>
      <w:r>
        <w:t xml:space="preserve">Table </w:t>
      </w:r>
      <w:fldSimple w:instr=" SEQ Table \* ARABIC ">
        <w:r w:rsidR="00533F63">
          <w:rPr>
            <w:noProof/>
          </w:rPr>
          <w:t>15</w:t>
        </w:r>
      </w:fldSimple>
      <w:r>
        <w:t xml:space="preserve"> - Disclosure of AI Use summary</w:t>
      </w:r>
    </w:p>
    <w:p w14:paraId="4A4B5A90" w14:textId="38A22BEB" w:rsidR="00C61D99" w:rsidRDefault="00D338FB">
      <w:pPr>
        <w:rPr>
          <w:b/>
          <w:bCs/>
          <w:lang w:val="en-AU" w:eastAsia="en-AU"/>
        </w:rPr>
      </w:pPr>
      <w:r>
        <w:rPr>
          <w:b/>
          <w:bCs/>
          <w:lang w:val="en-AU" w:eastAsia="en-AU"/>
        </w:rPr>
        <w:t xml:space="preserve">Explainability of </w:t>
      </w:r>
      <w:r w:rsidR="00D132AF">
        <w:rPr>
          <w:b/>
          <w:bCs/>
          <w:lang w:val="en-AU" w:eastAsia="en-AU"/>
        </w:rPr>
        <w:t xml:space="preserve">AI-Supported </w:t>
      </w:r>
      <w:r>
        <w:rPr>
          <w:b/>
          <w:bCs/>
          <w:lang w:val="en-AU" w:eastAsia="en-AU"/>
        </w:rPr>
        <w:t>Outcomes</w:t>
      </w:r>
    </w:p>
    <w:p w14:paraId="47DE2638" w14:textId="135E3C2C" w:rsidR="00C61D99" w:rsidRDefault="00D338FB">
      <w:pPr>
        <w:rPr>
          <w:lang w:val="en-AU" w:eastAsia="en-AU"/>
        </w:rPr>
      </w:pPr>
      <w:r>
        <w:rPr>
          <w:lang w:val="en-AU" w:eastAsia="en-AU"/>
        </w:rPr>
        <w:t xml:space="preserve">The table below summarises the various aspects surrounding the explainability of </w:t>
      </w:r>
      <w:r w:rsidR="00D132AF">
        <w:rPr>
          <w:lang w:val="en-AU" w:eastAsia="en-AU"/>
        </w:rPr>
        <w:t xml:space="preserve">AI-supported </w:t>
      </w:r>
      <w:r>
        <w:rPr>
          <w:lang w:val="en-AU" w:eastAsia="en-AU"/>
        </w:rPr>
        <w:t>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306D1F5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55917A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rsidP="00C04BC5">
            <w:pPr>
              <w:spacing w:before="60" w:after="60"/>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7312359D" w:rsidR="00C61D99" w:rsidRDefault="00D338FB">
      <w:pPr>
        <w:pStyle w:val="Caption"/>
        <w:rPr>
          <w:b/>
          <w:bCs/>
          <w:lang w:val="en-AU" w:eastAsia="en-AU"/>
        </w:rPr>
      </w:pPr>
      <w:r>
        <w:t xml:space="preserve">Table </w:t>
      </w:r>
      <w:fldSimple w:instr=" SEQ Table \* ARABIC ">
        <w:r w:rsidR="00533F63">
          <w:rPr>
            <w:noProof/>
          </w:rPr>
          <w:t>16</w:t>
        </w:r>
      </w:fldSimple>
      <w:r>
        <w:t xml:space="preserve"> - Explainability of </w:t>
      </w:r>
      <w:r w:rsidR="00D132AF">
        <w:t xml:space="preserve">AI-Supported </w:t>
      </w:r>
      <w:r>
        <w:t>Outcomes summary</w:t>
      </w:r>
    </w:p>
    <w:p w14:paraId="32B052B1" w14:textId="77777777" w:rsidR="00C61D99" w:rsidRDefault="00D338FB" w:rsidP="00812B58">
      <w:pPr>
        <w:spacing w:before="120" w:after="120"/>
        <w:rPr>
          <w:b/>
          <w:bCs/>
          <w:lang w:val="en-AU" w:eastAsia="en-AU"/>
        </w:rPr>
      </w:pPr>
      <w:r>
        <w:rPr>
          <w:b/>
          <w:bCs/>
          <w:lang w:val="en-AU" w:eastAsia="en-AU"/>
        </w:rPr>
        <w:t>Domain Interpretation</w:t>
      </w:r>
    </w:p>
    <w:p w14:paraId="31612831" w14:textId="77777777" w:rsidR="00C61D99" w:rsidRDefault="00D338FB" w:rsidP="00812B58">
      <w:pPr>
        <w:spacing w:before="120" w:after="120"/>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rsidP="00812B58">
      <w:pPr>
        <w:spacing w:before="120" w:after="120"/>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rsidP="00812B58">
      <w:pPr>
        <w:spacing w:before="120" w:after="120"/>
        <w:rPr>
          <w:b/>
          <w:bCs/>
          <w:lang w:eastAsia="en-AU"/>
        </w:rPr>
      </w:pPr>
      <w:r>
        <w:rPr>
          <w:b/>
          <w:bCs/>
          <w:lang w:eastAsia="en-AU"/>
        </w:rPr>
        <w:t>What would change this score?</w:t>
      </w:r>
    </w:p>
    <w:p w14:paraId="4BEB091B" w14:textId="77777777" w:rsidR="00C61D99" w:rsidRDefault="00D338FB" w:rsidP="00812B58">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Documentation of system limitations, uncertainty, and assumptions.</w:t>
      </w:r>
    </w:p>
    <w:p w14:paraId="1FF305BB"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18" w:name="_Toc221140112"/>
      <w:r>
        <w:rPr>
          <w:lang w:val="en-AU" w:eastAsia="en-AU"/>
        </w:rPr>
        <w:t>Top Risk Areas</w:t>
      </w:r>
      <w:bookmarkEnd w:id="18"/>
    </w:p>
    <w:p w14:paraId="14E87A1B" w14:textId="77777777" w:rsidR="00C61D99" w:rsidRDefault="00D338FB" w:rsidP="00812B58">
      <w:pPr>
        <w:spacing w:before="120" w:after="120"/>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rsidP="00812B58">
      <w:pPr>
        <w:spacing w:before="120" w:after="120"/>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rsidP="00812B58">
      <w:pPr>
        <w:spacing w:before="120" w:after="120"/>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rsidTr="00A86CF3">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3A9F67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1040238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079FBD6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rsidP="00C45335">
            <w:pPr>
              <w:keepNext/>
              <w:rPr>
                <w:sz w:val="20"/>
                <w:szCs w:val="20"/>
                <w:lang w:val="en-AU" w:eastAsia="en-AU"/>
              </w:rPr>
            </w:pPr>
            <w:r>
              <w:rPr>
                <w:sz w:val="20"/>
                <w:szCs w:val="20"/>
                <w:lang w:val="en-AU" w:eastAsia="en-AU"/>
              </w:rPr>
              <w:t>{{top_domains[2].risk}}</w:t>
            </w:r>
          </w:p>
        </w:tc>
      </w:tr>
    </w:tbl>
    <w:p w14:paraId="31527CBF" w14:textId="615D43A8" w:rsidR="00C61D99" w:rsidRDefault="00C45335" w:rsidP="00C45335">
      <w:pPr>
        <w:pStyle w:val="Caption"/>
        <w:rPr>
          <w:lang w:val="en-AU" w:eastAsia="en-AU"/>
        </w:rPr>
      </w:pPr>
      <w:r>
        <w:t xml:space="preserve">Table </w:t>
      </w:r>
      <w:fldSimple w:instr=" SEQ Table \* ARABIC ">
        <w:r w:rsidR="00533F63">
          <w:rPr>
            <w:noProof/>
          </w:rPr>
          <w:t>17</w:t>
        </w:r>
      </w:fldSimple>
      <w:r>
        <w:t xml:space="preserve"> - Top FAIRA Risk Areas (by residual risk)</w:t>
      </w:r>
    </w:p>
    <w:p w14:paraId="44887378" w14:textId="77777777" w:rsidR="00C61D99" w:rsidRDefault="00D338FB" w:rsidP="00812B58">
      <w:pPr>
        <w:spacing w:before="120" w:after="120"/>
        <w:rPr>
          <w:lang w:eastAsia="en-AU"/>
        </w:rPr>
      </w:pPr>
      <w:r>
        <w:rPr>
          <w:lang w:eastAsia="en-AU"/>
        </w:rPr>
        <w:t>Concentration of risk in specific domains may reflect assessed factors such as system context, data sensitivity, user interaction patterns, or governance maturity.</w:t>
      </w:r>
    </w:p>
    <w:p w14:paraId="41C29265" w14:textId="7DDF2FCC" w:rsidR="00C61D99" w:rsidRDefault="00D338FB" w:rsidP="00812B58">
      <w:pPr>
        <w:spacing w:before="120" w:after="120"/>
        <w:rPr>
          <w:lang w:val="en-AU" w:eastAsia="en-AU"/>
        </w:rPr>
      </w:pPr>
      <w:r w:rsidRPr="00356E42">
        <w:rPr>
          <w:highlight w:val="yellow"/>
          <w:lang w:val="en-AU" w:eastAsia="en-AU"/>
        </w:rPr>
        <w:t>{{ai.f_top_risk_areas_analysis}}</w:t>
      </w:r>
    </w:p>
    <w:p w14:paraId="6076F153" w14:textId="77777777" w:rsidR="00C61D99" w:rsidRDefault="00D338FB">
      <w:pPr>
        <w:pStyle w:val="Heading01"/>
        <w:rPr>
          <w:lang w:val="en-AU" w:eastAsia="en-AU"/>
        </w:rPr>
      </w:pPr>
      <w:bookmarkStart w:id="19" w:name="_Toc221140113"/>
      <w:r>
        <w:rPr>
          <w:lang w:val="en-AU" w:eastAsia="en-AU"/>
        </w:rPr>
        <w:t>Part C – Controls and Mitigations</w:t>
      </w:r>
      <w:bookmarkEnd w:id="19"/>
    </w:p>
    <w:p w14:paraId="4E14E5AD" w14:textId="77777777" w:rsidR="00C61D99" w:rsidRDefault="00D338FB" w:rsidP="00812B58">
      <w:pPr>
        <w:spacing w:before="120" w:after="120"/>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rsidP="00812B58">
      <w:pPr>
        <w:spacing w:before="120" w:after="120"/>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rsidP="00812B58">
      <w:pPr>
        <w:spacing w:before="120" w:after="120"/>
        <w:rPr>
          <w:lang w:eastAsia="en-AU"/>
        </w:rPr>
      </w:pPr>
      <w:r>
        <w:rPr>
          <w:lang w:eastAsia="en-AU"/>
        </w:rPr>
        <w:t>This approach supports targeted and proportionate risk treatment rather than uniform application of controls.</w:t>
      </w:r>
    </w:p>
    <w:p w14:paraId="4653464E" w14:textId="02139B66" w:rsidR="00C61D99" w:rsidRDefault="00D338FB" w:rsidP="00812B58">
      <w:pPr>
        <w:spacing w:before="120" w:after="120"/>
        <w:rPr>
          <w:lang w:val="en-AU" w:eastAsia="en-AU"/>
        </w:rPr>
      </w:pPr>
      <w:r w:rsidRPr="00356E42">
        <w:rPr>
          <w:highlight w:val="yellow"/>
          <w:lang w:val="en-AU" w:eastAsia="en-AU"/>
        </w:rPr>
        <w:t>{{ai.f_controls_overview}}</w:t>
      </w:r>
    </w:p>
    <w:p w14:paraId="03BCEA64" w14:textId="77777777" w:rsidR="00C61D99" w:rsidRDefault="00D338FB">
      <w:pPr>
        <w:pStyle w:val="Heading02"/>
        <w:rPr>
          <w:lang w:val="en-AU" w:eastAsia="en-AU"/>
        </w:rPr>
      </w:pPr>
      <w:bookmarkStart w:id="20" w:name="_Toc221140114"/>
      <w:r>
        <w:rPr>
          <w:lang w:val="en-AU" w:eastAsia="en-AU"/>
        </w:rPr>
        <w:t>C1 — Control Prioritisation and Approach</w:t>
      </w:r>
      <w:bookmarkEnd w:id="20"/>
    </w:p>
    <w:p w14:paraId="0178BFD2" w14:textId="77777777" w:rsidR="00C61D99" w:rsidRDefault="00D338FB" w:rsidP="00812B58">
      <w:pPr>
        <w:spacing w:before="120" w:after="120"/>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rsidP="00812B58">
      <w:pPr>
        <w:spacing w:before="120" w:after="120"/>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rsidP="00812B58">
      <w:pPr>
        <w:spacing w:before="120" w:after="120"/>
        <w:rPr>
          <w:lang w:eastAsia="en-AU"/>
        </w:rPr>
      </w:pPr>
      <w:r>
        <w:rPr>
          <w:lang w:eastAsia="en-AU"/>
        </w:rPr>
        <w:t>This prioritisation approach supports targeted risk reduction while maintaining alignment with organisational capabilities and constraints.</w:t>
      </w:r>
    </w:p>
    <w:p w14:paraId="45FA460B" w14:textId="418B43BA" w:rsidR="00C61D99" w:rsidRDefault="00D338FB" w:rsidP="00812B58">
      <w:pPr>
        <w:spacing w:before="120" w:after="120"/>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21" w:name="_Toc221140115"/>
      <w:r>
        <w:rPr>
          <w:lang w:val="en-AU" w:eastAsia="en-AU"/>
        </w:rPr>
        <w:t>C2 — Recommended Controls by Domain</w:t>
      </w:r>
      <w:bookmarkEnd w:id="21"/>
    </w:p>
    <w:p w14:paraId="069CA660" w14:textId="77777777" w:rsidR="00C61D99" w:rsidRDefault="00D338FB" w:rsidP="00812B58">
      <w:pPr>
        <w:spacing w:before="120" w:after="120"/>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rsidP="00812B58">
      <w:pPr>
        <w:spacing w:before="120" w:after="120"/>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rsidP="00812B58">
      <w:pPr>
        <w:spacing w:before="120" w:after="120"/>
        <w:rPr>
          <w:lang w:eastAsia="en-AU"/>
        </w:rPr>
      </w:pPr>
      <w:r>
        <w:rPr>
          <w:lang w:eastAsia="en-AU"/>
        </w:rPr>
        <w:t>This approach supports targeted risk treatment and avoids unnecessary control duplication.</w:t>
      </w:r>
    </w:p>
    <w:p w14:paraId="2C13CCFF" w14:textId="77777777" w:rsidR="00C61D99" w:rsidRDefault="00D338FB">
      <w:pPr>
        <w:rPr>
          <w:b/>
          <w:bCs/>
          <w:i/>
          <w:iCs/>
          <w:lang w:eastAsia="en-AU"/>
        </w:rPr>
      </w:pPr>
      <w:r>
        <w:rPr>
          <w:b/>
          <w:bCs/>
          <w:lang w:eastAsia="en-AU"/>
        </w:rPr>
        <w:t>C2.1 — Accountability</w:t>
      </w:r>
    </w:p>
    <w:p w14:paraId="0EAC2C54" w14:textId="77777777" w:rsidR="00C61D99" w:rsidRDefault="00D338FB">
      <w:pPr>
        <w:rPr>
          <w:lang w:eastAsia="en-AU"/>
        </w:rPr>
      </w:pPr>
      <w:r>
        <w:rPr>
          <w:lang w:eastAsia="en-AU"/>
        </w:rPr>
        <w:t>The following recommended controls are intended to address risks identified within the Accountability domain.</w:t>
      </w:r>
    </w:p>
    <w:p w14:paraId="7E2D563F" w14:textId="77777777" w:rsidR="00C61D99" w:rsidRDefault="00D338FB">
      <w:pPr>
        <w:rPr>
          <w:b/>
          <w:bCs/>
          <w:i/>
          <w:iCs/>
          <w:lang w:eastAsia="en-AU"/>
        </w:rPr>
      </w:pPr>
      <w:r>
        <w:rPr>
          <w:b/>
          <w:bCs/>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488E849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C52B6E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C3EC9A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FCAE56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75D09E2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F510FC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3D7CAD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Default="00D338FB">
            <w:pPr>
              <w:rPr>
                <w:sz w:val="16"/>
                <w:szCs w:val="16"/>
                <w:lang w:val="en-AU" w:eastAsia="en-AU"/>
              </w:rPr>
            </w:pPr>
            <w:r>
              <w:rPr>
                <w:sz w:val="16"/>
                <w:szCs w:val="16"/>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Default="00C61D99">
            <w:pPr>
              <w:rPr>
                <w:sz w:val="16"/>
                <w:szCs w:val="16"/>
                <w:lang w:val="en-AU" w:eastAsia="en-AU"/>
              </w:rPr>
            </w:pPr>
          </w:p>
        </w:tc>
      </w:tr>
      <w:tr w:rsidR="00C61D99"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Default="00D338FB">
            <w:pPr>
              <w:rPr>
                <w:sz w:val="16"/>
                <w:szCs w:val="16"/>
                <w:lang w:val="en-AU" w:eastAsia="en-AU"/>
              </w:rPr>
            </w:pPr>
            <w:r>
              <w:rPr>
                <w:sz w:val="16"/>
                <w:szCs w:val="16"/>
                <w:lang w:val="en-AU" w:eastAsia="en-AU"/>
              </w:rPr>
              <w:t>{{control.implementation_horizon}}</w:t>
            </w:r>
          </w:p>
        </w:tc>
      </w:tr>
      <w:tr w:rsidR="00C61D99"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Default="00C61D99" w:rsidP="00301203">
            <w:pPr>
              <w:keepNext/>
              <w:rPr>
                <w:sz w:val="16"/>
                <w:szCs w:val="16"/>
                <w:lang w:val="en-AU" w:eastAsia="en-AU"/>
              </w:rPr>
            </w:pPr>
          </w:p>
        </w:tc>
      </w:tr>
    </w:tbl>
    <w:p w14:paraId="03676496" w14:textId="27A2B8EC" w:rsidR="00C61D99" w:rsidRDefault="00301203" w:rsidP="00301203">
      <w:pPr>
        <w:pStyle w:val="Caption"/>
        <w:rPr>
          <w:lang w:val="en-AU" w:eastAsia="en-AU"/>
        </w:rPr>
      </w:pPr>
      <w:r>
        <w:t xml:space="preserve">Table </w:t>
      </w:r>
      <w:fldSimple w:instr=" SEQ Table \* ARABIC ">
        <w:r w:rsidR="00533F63">
          <w:rPr>
            <w:noProof/>
          </w:rPr>
          <w:t>18</w:t>
        </w:r>
      </w:fldSimple>
      <w:r>
        <w:t xml:space="preserve"> - Recommended Controls - Accountability</w:t>
      </w:r>
    </w:p>
    <w:p w14:paraId="308A8D49" w14:textId="77777777" w:rsidR="00C61D99" w:rsidRDefault="00D338FB" w:rsidP="00812B58">
      <w:pPr>
        <w:spacing w:before="120" w:after="120"/>
        <w:rPr>
          <w:b/>
          <w:bCs/>
          <w:lang w:eastAsia="en-AU"/>
        </w:rPr>
      </w:pPr>
      <w:r>
        <w:rPr>
          <w:b/>
          <w:bCs/>
          <w:lang w:eastAsia="en-AU"/>
        </w:rPr>
        <w:t>Domain Control Rationale</w:t>
      </w:r>
    </w:p>
    <w:p w14:paraId="4E5AE53D" w14:textId="16B212BC" w:rsidR="00C61D99" w:rsidRDefault="00D338FB" w:rsidP="00812B58">
      <w:pPr>
        <w:spacing w:before="120" w:after="120"/>
        <w:rPr>
          <w:lang w:val="en-AU" w:eastAsia="en-AU"/>
        </w:rPr>
      </w:pPr>
      <w:r w:rsidRPr="00301203">
        <w:rPr>
          <w:highlight w:val="yellow"/>
          <w:lang w:val="en-AU" w:eastAsia="en-AU"/>
        </w:rPr>
        <w:t>{{ai.f_domain_b1_controls_rationale}}</w:t>
      </w:r>
      <w:r w:rsidR="001D7EDE">
        <w:rPr>
          <w:lang w:val="en-AU" w:eastAsia="en-AU"/>
        </w:rPr>
        <w:t xml:space="preserve"> </w:t>
      </w:r>
    </w:p>
    <w:p w14:paraId="10192616" w14:textId="77777777" w:rsidR="00C61D99" w:rsidRDefault="00C61D99">
      <w:pPr>
        <w:rPr>
          <w:lang w:val="en-AU"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20890C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DA75E2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68D34CD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D38A68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15A81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8263B1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rsidP="00301203">
            <w:pPr>
              <w:keepNext/>
              <w:rPr>
                <w:sz w:val="16"/>
                <w:szCs w:val="16"/>
                <w:lang w:val="en-AU" w:eastAsia="en-AU"/>
              </w:rPr>
            </w:pPr>
          </w:p>
        </w:tc>
      </w:tr>
    </w:tbl>
    <w:p w14:paraId="67BE517B" w14:textId="3A9DACC5" w:rsidR="00C61D99" w:rsidRDefault="00301203" w:rsidP="00301203">
      <w:pPr>
        <w:pStyle w:val="Caption"/>
        <w:rPr>
          <w:lang w:val="en-AU" w:eastAsia="en-AU"/>
        </w:rPr>
      </w:pPr>
      <w:r>
        <w:t xml:space="preserve">Table </w:t>
      </w:r>
      <w:fldSimple w:instr=" SEQ Table \* ARABIC ">
        <w:r w:rsidR="00533F63">
          <w:rPr>
            <w:noProof/>
          </w:rPr>
          <w:t>19</w:t>
        </w:r>
      </w:fldSimple>
      <w:r>
        <w:t xml:space="preserve"> - Recommended Controls - Contestability</w:t>
      </w:r>
    </w:p>
    <w:p w14:paraId="0B48D8D1" w14:textId="77777777" w:rsidR="00C61D99" w:rsidRDefault="00D338FB" w:rsidP="00812B58">
      <w:pPr>
        <w:spacing w:before="120" w:after="120"/>
        <w:rPr>
          <w:b/>
          <w:bCs/>
          <w:lang w:eastAsia="en-AU"/>
        </w:rPr>
      </w:pPr>
      <w:r>
        <w:rPr>
          <w:b/>
          <w:bCs/>
          <w:lang w:eastAsia="en-AU"/>
        </w:rPr>
        <w:t>Domain Control Rationale</w:t>
      </w:r>
    </w:p>
    <w:p w14:paraId="04B28A71" w14:textId="488579CF" w:rsidR="00C61D99" w:rsidRDefault="00D338FB" w:rsidP="00812B58">
      <w:pPr>
        <w:spacing w:before="120" w:after="120"/>
        <w:rPr>
          <w:lang w:val="en-AU" w:eastAsia="en-AU"/>
        </w:rPr>
      </w:pPr>
      <w:r w:rsidRPr="00812B58">
        <w:rPr>
          <w:highlight w:val="yellow"/>
          <w:lang w:val="en-AU" w:eastAsia="en-AU"/>
        </w:rPr>
        <w:t>{{ai.f_domain_b2_controls_rationale}}</w:t>
      </w:r>
      <w:r w:rsidR="001D7EDE">
        <w:rPr>
          <w:lang w:val="en-AU" w:eastAsia="en-AU"/>
        </w:rPr>
        <w:t xml:space="preserve"> </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3352B1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9C2922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86EC8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D0DBB0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32CCB2B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71EFFE2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rsidP="00301203">
            <w:pPr>
              <w:keepNext/>
              <w:rPr>
                <w:sz w:val="16"/>
                <w:szCs w:val="16"/>
                <w:lang w:val="en-AU" w:eastAsia="en-AU"/>
              </w:rPr>
            </w:pPr>
          </w:p>
        </w:tc>
      </w:tr>
    </w:tbl>
    <w:p w14:paraId="410F700D" w14:textId="690B8E61" w:rsidR="00C61D99" w:rsidRDefault="00301203" w:rsidP="00301203">
      <w:pPr>
        <w:pStyle w:val="Caption"/>
        <w:rPr>
          <w:lang w:val="en-AU" w:eastAsia="en-AU"/>
        </w:rPr>
      </w:pPr>
      <w:r>
        <w:t xml:space="preserve">Table </w:t>
      </w:r>
      <w:fldSimple w:instr=" SEQ Table \* ARABIC ">
        <w:r w:rsidR="00533F63">
          <w:rPr>
            <w:noProof/>
          </w:rPr>
          <w:t>20</w:t>
        </w:r>
      </w:fldSimple>
      <w:r>
        <w:t xml:space="preserve"> - Recommended Controls - Fairness</w:t>
      </w:r>
    </w:p>
    <w:p w14:paraId="084A6F74" w14:textId="77777777" w:rsidR="00C61D99" w:rsidRDefault="00D338FB" w:rsidP="00812B58">
      <w:pPr>
        <w:spacing w:before="120" w:after="120"/>
        <w:rPr>
          <w:b/>
          <w:bCs/>
          <w:lang w:eastAsia="en-AU"/>
        </w:rPr>
      </w:pPr>
      <w:r>
        <w:rPr>
          <w:b/>
          <w:bCs/>
          <w:lang w:eastAsia="en-AU"/>
        </w:rPr>
        <w:t>Domain Control Rationale</w:t>
      </w:r>
    </w:p>
    <w:p w14:paraId="2AA2689E" w14:textId="439EC6ED" w:rsidR="00C61D99" w:rsidRDefault="00D338FB" w:rsidP="00812B58">
      <w:pPr>
        <w:spacing w:before="120" w:after="120"/>
        <w:rPr>
          <w:lang w:val="en-AU" w:eastAsia="en-AU"/>
        </w:rPr>
      </w:pPr>
      <w:r w:rsidRPr="00301203">
        <w:rPr>
          <w:highlight w:val="yellow"/>
          <w:lang w:val="en-AU" w:eastAsia="en-AU"/>
        </w:rPr>
        <w:t>{{ai.f_domain_b3_controls_rationale}}</w:t>
      </w:r>
      <w:r w:rsidR="00F249D2">
        <w:rPr>
          <w:lang w:val="en-AU" w:eastAsia="en-AU"/>
        </w:rPr>
        <w:t xml:space="preserve"> </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53EED74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CC59FD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1491441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23EEB393"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176BDA3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F9FDC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rsidP="00301203">
            <w:pPr>
              <w:keepNext/>
              <w:rPr>
                <w:sz w:val="16"/>
                <w:szCs w:val="16"/>
                <w:lang w:val="en-AU" w:eastAsia="en-AU"/>
              </w:rPr>
            </w:pPr>
          </w:p>
        </w:tc>
      </w:tr>
    </w:tbl>
    <w:p w14:paraId="44AEA947" w14:textId="763D1E30" w:rsidR="00C61D99" w:rsidRDefault="00301203" w:rsidP="00301203">
      <w:pPr>
        <w:pStyle w:val="Caption"/>
        <w:rPr>
          <w:b/>
          <w:bCs/>
          <w:lang w:eastAsia="en-AU"/>
        </w:rPr>
      </w:pPr>
      <w:r>
        <w:t xml:space="preserve">Table </w:t>
      </w:r>
      <w:fldSimple w:instr=" SEQ Table \* ARABIC ">
        <w:r w:rsidR="00533F63">
          <w:rPr>
            <w:noProof/>
          </w:rPr>
          <w:t>21</w:t>
        </w:r>
      </w:fldSimple>
      <w:r>
        <w:t xml:space="preserve"> - </w:t>
      </w:r>
      <w:r w:rsidRPr="005B62F7">
        <w:t>Recommended Controls — Human, Societal and Environmental Wellbeing</w:t>
      </w:r>
    </w:p>
    <w:p w14:paraId="7BA0D930" w14:textId="77777777" w:rsidR="00C61D99" w:rsidRDefault="00D338FB" w:rsidP="00812B58">
      <w:pPr>
        <w:spacing w:before="120" w:after="120"/>
        <w:rPr>
          <w:b/>
          <w:bCs/>
          <w:lang w:eastAsia="en-AU"/>
        </w:rPr>
      </w:pPr>
      <w:r>
        <w:rPr>
          <w:b/>
          <w:bCs/>
          <w:lang w:eastAsia="en-AU"/>
        </w:rPr>
        <w:t>Domain Control Rationale</w:t>
      </w:r>
    </w:p>
    <w:p w14:paraId="64B902D1" w14:textId="3D424BF0" w:rsidR="00C61D99" w:rsidRDefault="00D338FB" w:rsidP="00812B58">
      <w:pPr>
        <w:spacing w:before="120" w:after="120"/>
        <w:rPr>
          <w:lang w:val="en-AU" w:eastAsia="en-AU"/>
        </w:rPr>
      </w:pPr>
      <w:r w:rsidRPr="00301203">
        <w:rPr>
          <w:highlight w:val="yellow"/>
          <w:lang w:val="en-AU" w:eastAsia="en-AU"/>
        </w:rPr>
        <w:t>{{ai.f_domain_b4_controls_rationale}}</w:t>
      </w:r>
      <w:r w:rsidR="00F249D2">
        <w:rPr>
          <w:lang w:val="en-AU" w:eastAsia="en-AU"/>
        </w:rPr>
        <w:t xml:space="preserve"> </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8A0369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55BA6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580AED3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363C563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3C53F8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0122B799"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rsidP="00F64C41">
            <w:pPr>
              <w:keepNext/>
              <w:rPr>
                <w:sz w:val="16"/>
                <w:szCs w:val="16"/>
                <w:lang w:val="en-AU" w:eastAsia="en-AU"/>
              </w:rPr>
            </w:pPr>
          </w:p>
        </w:tc>
      </w:tr>
    </w:tbl>
    <w:p w14:paraId="440B7B1D" w14:textId="016EB691" w:rsidR="00C61D99" w:rsidRDefault="00F64C41" w:rsidP="00F64C41">
      <w:pPr>
        <w:pStyle w:val="Caption"/>
        <w:rPr>
          <w:lang w:val="en-AU" w:eastAsia="en-AU"/>
        </w:rPr>
      </w:pPr>
      <w:r>
        <w:t xml:space="preserve">Table </w:t>
      </w:r>
      <w:fldSimple w:instr=" SEQ Table \* ARABIC ">
        <w:r w:rsidR="00533F63">
          <w:rPr>
            <w:noProof/>
          </w:rPr>
          <w:t>22</w:t>
        </w:r>
      </w:fldSimple>
      <w:r>
        <w:t xml:space="preserve"> - </w:t>
      </w:r>
      <w:r w:rsidRPr="008C581F">
        <w:t>Recommended Controls — Human-Centred Values</w:t>
      </w:r>
    </w:p>
    <w:p w14:paraId="077EE6EC" w14:textId="77777777" w:rsidR="00C61D99" w:rsidRDefault="00D338FB" w:rsidP="00812B58">
      <w:pPr>
        <w:spacing w:before="120" w:after="120"/>
        <w:rPr>
          <w:b/>
          <w:bCs/>
          <w:lang w:eastAsia="en-AU"/>
        </w:rPr>
      </w:pPr>
      <w:r>
        <w:rPr>
          <w:b/>
          <w:bCs/>
          <w:lang w:eastAsia="en-AU"/>
        </w:rPr>
        <w:t>Domain Control Rationale</w:t>
      </w:r>
    </w:p>
    <w:p w14:paraId="2A6DA7FA" w14:textId="336807DC" w:rsidR="00C61D99" w:rsidRDefault="00D338FB" w:rsidP="00812B58">
      <w:pPr>
        <w:spacing w:before="120" w:after="120"/>
        <w:rPr>
          <w:lang w:val="en-AU" w:eastAsia="en-AU"/>
        </w:rPr>
      </w:pPr>
      <w:r w:rsidRPr="00F64C41">
        <w:rPr>
          <w:highlight w:val="yellow"/>
          <w:lang w:val="en-AU" w:eastAsia="en-AU"/>
        </w:rPr>
        <w:t>{{ai.f_domain_b5_controls_rationale}}</w:t>
      </w:r>
      <w:r w:rsidR="00F249D2">
        <w:rPr>
          <w:lang w:val="en-AU" w:eastAsia="en-AU"/>
        </w:rPr>
        <w:t xml:space="preserve"> </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934960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616D46A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383CCEB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FD2E5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28BFE5D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64E25F1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rsidP="00F64C41">
            <w:pPr>
              <w:keepNext/>
              <w:rPr>
                <w:sz w:val="16"/>
                <w:szCs w:val="16"/>
                <w:lang w:val="en-AU" w:eastAsia="en-AU"/>
              </w:rPr>
            </w:pPr>
          </w:p>
        </w:tc>
      </w:tr>
    </w:tbl>
    <w:p w14:paraId="3AE105DB" w14:textId="5B2E1D0B" w:rsidR="00C61D99" w:rsidRDefault="00F64C41" w:rsidP="00F64C41">
      <w:pPr>
        <w:pStyle w:val="Caption"/>
        <w:rPr>
          <w:lang w:val="en-AU" w:eastAsia="en-AU"/>
        </w:rPr>
      </w:pPr>
      <w:r>
        <w:t xml:space="preserve">Table </w:t>
      </w:r>
      <w:fldSimple w:instr=" SEQ Table \* ARABIC ">
        <w:r w:rsidR="00533F63">
          <w:rPr>
            <w:noProof/>
          </w:rPr>
          <w:t>23</w:t>
        </w:r>
      </w:fldSimple>
      <w:r>
        <w:t xml:space="preserve"> - </w:t>
      </w:r>
      <w:r w:rsidRPr="00B941C6">
        <w:t>Recommended Controls — Privacy Protection and Security</w:t>
      </w:r>
    </w:p>
    <w:p w14:paraId="65AA676A" w14:textId="77777777" w:rsidR="00C61D99" w:rsidRDefault="00D338FB" w:rsidP="00812B58">
      <w:pPr>
        <w:spacing w:before="120" w:after="120"/>
        <w:rPr>
          <w:b/>
          <w:bCs/>
          <w:lang w:eastAsia="en-AU"/>
        </w:rPr>
      </w:pPr>
      <w:r>
        <w:rPr>
          <w:b/>
          <w:bCs/>
          <w:lang w:eastAsia="en-AU"/>
        </w:rPr>
        <w:t>Domain Control Rationale</w:t>
      </w:r>
    </w:p>
    <w:p w14:paraId="554E4AF0" w14:textId="39025C50" w:rsidR="00C61D99" w:rsidRDefault="00D338FB" w:rsidP="00812B58">
      <w:pPr>
        <w:spacing w:before="120" w:after="120"/>
        <w:rPr>
          <w:lang w:val="en-AU" w:eastAsia="en-AU"/>
        </w:rPr>
      </w:pPr>
      <w:r w:rsidRPr="00F64C41">
        <w:rPr>
          <w:highlight w:val="yellow"/>
          <w:lang w:val="en-AU" w:eastAsia="en-AU"/>
        </w:rPr>
        <w:t>{{ai.f_domain_b6_controls_rationale}}</w:t>
      </w:r>
      <w:r w:rsidR="00F249D2">
        <w:rPr>
          <w:lang w:val="en-AU" w:eastAsia="en-AU"/>
        </w:rPr>
        <w:t xml:space="preserve"> </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8D7E2F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3D2AB96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2B16990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CFA674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D581928"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7C9E6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rsidP="00F64C41">
            <w:pPr>
              <w:keepNext/>
              <w:rPr>
                <w:sz w:val="16"/>
                <w:szCs w:val="16"/>
                <w:lang w:val="en-AU" w:eastAsia="en-AU"/>
              </w:rPr>
            </w:pPr>
          </w:p>
        </w:tc>
      </w:tr>
    </w:tbl>
    <w:p w14:paraId="1CCBB8CF" w14:textId="0FF4B4FB" w:rsidR="00C61D99" w:rsidRDefault="00F64C41" w:rsidP="00F64C41">
      <w:pPr>
        <w:pStyle w:val="Caption"/>
        <w:rPr>
          <w:lang w:val="en-AU" w:eastAsia="en-AU"/>
        </w:rPr>
      </w:pPr>
      <w:r>
        <w:t xml:space="preserve">Table </w:t>
      </w:r>
      <w:fldSimple w:instr=" SEQ Table \* ARABIC ">
        <w:r w:rsidR="00533F63">
          <w:rPr>
            <w:noProof/>
          </w:rPr>
          <w:t>24</w:t>
        </w:r>
      </w:fldSimple>
      <w:r>
        <w:t xml:space="preserve"> - </w:t>
      </w:r>
      <w:r w:rsidRPr="00DC64BE">
        <w:t>Recommended Controls — Reliability and Safety</w:t>
      </w:r>
    </w:p>
    <w:p w14:paraId="4E7D9A91" w14:textId="77777777" w:rsidR="00C61D99" w:rsidRDefault="00D338FB" w:rsidP="00812B58">
      <w:pPr>
        <w:spacing w:before="120" w:after="120"/>
        <w:rPr>
          <w:b/>
          <w:bCs/>
          <w:lang w:eastAsia="en-AU"/>
        </w:rPr>
      </w:pPr>
      <w:r>
        <w:rPr>
          <w:b/>
          <w:bCs/>
          <w:lang w:eastAsia="en-AU"/>
        </w:rPr>
        <w:t>Domain Control Rationale</w:t>
      </w:r>
    </w:p>
    <w:p w14:paraId="439F7D73" w14:textId="2A9C374A" w:rsidR="00C61D99" w:rsidRDefault="00D338FB" w:rsidP="00812B58">
      <w:pPr>
        <w:spacing w:before="120" w:after="120"/>
        <w:rPr>
          <w:lang w:val="en-AU" w:eastAsia="en-AU"/>
        </w:rPr>
      </w:pPr>
      <w:r w:rsidRPr="00F64C41">
        <w:rPr>
          <w:highlight w:val="yellow"/>
          <w:lang w:val="en-AU" w:eastAsia="en-AU"/>
        </w:rPr>
        <w:t>{{ai.f_domain_b7_controls_rationale}}</w:t>
      </w:r>
      <w:r w:rsidR="00F249D2">
        <w:rPr>
          <w:lang w:val="en-AU" w:eastAsia="en-AU"/>
        </w:rPr>
        <w:t xml:space="preserve"> </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3DCEBB5" w14:textId="77777777" w:rsidR="00C61D99" w:rsidRDefault="00D338FB" w:rsidP="00812B58">
      <w:pPr>
        <w:spacing w:before="120" w:after="120"/>
        <w:rPr>
          <w:highlight w:val="yellow"/>
          <w:lang w:val="en-AU" w:eastAsia="en-AU"/>
        </w:rPr>
      </w:pPr>
      <w:r>
        <w:rPr>
          <w:highlight w:val="yellow"/>
          <w:lang w:val="en-AU" w:eastAsia="en-AU"/>
        </w:rPr>
        <w:t>{% set controls = recommended_controls_top3.Transparency %}</w:t>
      </w:r>
    </w:p>
    <w:p w14:paraId="0D4B5A9F" w14:textId="77777777" w:rsidR="00C61D99" w:rsidRDefault="00D338FB" w:rsidP="00812B58">
      <w:pPr>
        <w:spacing w:before="120" w:after="120"/>
        <w:rPr>
          <w:highlight w:val="yellow"/>
          <w:lang w:val="en-AU" w:eastAsia="en-AU"/>
        </w:rPr>
      </w:pPr>
      <w:r>
        <w:rPr>
          <w:highlight w:val="yellow"/>
          <w:lang w:val="en-AU" w:eastAsia="en-AU"/>
        </w:rPr>
        <w:t>{%p if controls and controls | length &gt; 0 %}</w:t>
      </w:r>
    </w:p>
    <w:p w14:paraId="09A746DC" w14:textId="77777777" w:rsidR="007205C7" w:rsidRDefault="007205C7" w:rsidP="00812B58">
      <w:pPr>
        <w:spacing w:before="120" w:after="120"/>
        <w:rPr>
          <w:lang w:eastAsia="en-AU"/>
        </w:rPr>
      </w:pPr>
      <w:r>
        <w:rPr>
          <w:lang w:eastAsia="en-AU"/>
        </w:rPr>
        <w:t>The following recommended controls are intended to address risks identified within the Transparency and Explainability domain.</w:t>
      </w:r>
    </w:p>
    <w:p w14:paraId="1EE02D67" w14:textId="77777777" w:rsidR="00C61D99" w:rsidRDefault="00D338FB" w:rsidP="00812B58">
      <w:pPr>
        <w:spacing w:before="120" w:after="120"/>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rsidTr="00A86CF3">
        <w:trPr>
          <w:tblHeader/>
        </w:trPr>
        <w:tc>
          <w:tcPr>
            <w:tcW w:w="1512" w:type="dxa"/>
            <w:tcBorders>
              <w:top w:val="single" w:sz="4" w:space="0" w:color="000000"/>
              <w:left w:val="single" w:sz="4" w:space="0" w:color="000000"/>
              <w:bottom w:val="single" w:sz="4" w:space="0" w:color="000000"/>
              <w:right w:val="single" w:sz="4" w:space="0" w:color="000000"/>
            </w:tcBorders>
            <w:shd w:val="clear" w:color="auto" w:fill="EA580C"/>
          </w:tcPr>
          <w:p w14:paraId="193A7F45"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ID</w:t>
            </w:r>
          </w:p>
        </w:tc>
        <w:tc>
          <w:tcPr>
            <w:tcW w:w="1113" w:type="dxa"/>
            <w:tcBorders>
              <w:top w:val="single" w:sz="4" w:space="0" w:color="000000"/>
              <w:left w:val="single" w:sz="4" w:space="0" w:color="000000"/>
              <w:bottom w:val="single" w:sz="4" w:space="0" w:color="000000"/>
              <w:right w:val="single" w:sz="4" w:space="0" w:color="000000"/>
            </w:tcBorders>
            <w:shd w:val="clear" w:color="auto" w:fill="EA580C"/>
          </w:tcPr>
          <w:p w14:paraId="74312C0A"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Title</w:t>
            </w:r>
          </w:p>
        </w:tc>
        <w:tc>
          <w:tcPr>
            <w:tcW w:w="2050" w:type="dxa"/>
            <w:tcBorders>
              <w:top w:val="single" w:sz="4" w:space="0" w:color="000000"/>
              <w:left w:val="single" w:sz="4" w:space="0" w:color="000000"/>
              <w:bottom w:val="single" w:sz="4" w:space="0" w:color="000000"/>
              <w:right w:val="single" w:sz="4" w:space="0" w:color="000000"/>
            </w:tcBorders>
            <w:shd w:val="clear" w:color="auto" w:fill="EA580C"/>
          </w:tcPr>
          <w:p w14:paraId="1D7381C2"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Details</w:t>
            </w:r>
          </w:p>
        </w:tc>
        <w:tc>
          <w:tcPr>
            <w:tcW w:w="1439" w:type="dxa"/>
            <w:tcBorders>
              <w:top w:val="single" w:sz="4" w:space="0" w:color="000000"/>
              <w:left w:val="single" w:sz="4" w:space="0" w:color="000000"/>
              <w:bottom w:val="single" w:sz="4" w:space="0" w:color="000000"/>
              <w:right w:val="single" w:sz="4" w:space="0" w:color="000000"/>
            </w:tcBorders>
            <w:shd w:val="clear" w:color="auto" w:fill="EA580C"/>
          </w:tcPr>
          <w:p w14:paraId="7345A858"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Type</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52583300"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Effort</w:t>
            </w:r>
          </w:p>
        </w:tc>
        <w:tc>
          <w:tcPr>
            <w:tcW w:w="1461" w:type="dxa"/>
            <w:tcBorders>
              <w:top w:val="single" w:sz="4" w:space="0" w:color="000000"/>
              <w:left w:val="single" w:sz="4" w:space="0" w:color="000000"/>
              <w:bottom w:val="single" w:sz="4" w:space="0" w:color="000000"/>
              <w:right w:val="single" w:sz="4" w:space="0" w:color="000000"/>
            </w:tcBorders>
            <w:shd w:val="clear" w:color="auto" w:fill="EA580C"/>
          </w:tcPr>
          <w:p w14:paraId="1CA96ABB"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Horizon</w:t>
            </w:r>
          </w:p>
        </w:tc>
      </w:tr>
      <w:tr w:rsidR="00C61D99" w:rsidRPr="005B1BBA" w14:paraId="6524B469" w14:textId="77777777" w:rsidTr="00D31D40">
        <w:trPr>
          <w:trHeight w:val="667"/>
        </w:trPr>
        <w:tc>
          <w:tcPr>
            <w:tcW w:w="1512" w:type="dxa"/>
            <w:tcBorders>
              <w:top w:val="single" w:sz="4" w:space="0" w:color="000000"/>
              <w:left w:val="single" w:sz="4" w:space="0" w:color="000000"/>
              <w:bottom w:val="single" w:sz="4" w:space="0" w:color="000000"/>
              <w:right w:val="single" w:sz="4" w:space="0" w:color="000000"/>
            </w:tcBorders>
          </w:tcPr>
          <w:p w14:paraId="3307EA40" w14:textId="77777777" w:rsidR="00C61D99" w:rsidRPr="005B1BBA" w:rsidRDefault="00D338FB">
            <w:pPr>
              <w:rPr>
                <w:sz w:val="16"/>
                <w:szCs w:val="16"/>
                <w:highlight w:val="yellow"/>
                <w:lang w:val="en-AU" w:eastAsia="en-AU"/>
              </w:rPr>
            </w:pPr>
            <w:r w:rsidRPr="005B1BBA">
              <w:rPr>
                <w:sz w:val="16"/>
                <w:szCs w:val="16"/>
                <w:highlight w:val="yellow"/>
                <w:lang w:val="en-AU" w:eastAsia="en-AU"/>
              </w:rPr>
              <w:t>{%tr for control in controls %}</w:t>
            </w:r>
          </w:p>
          <w:p w14:paraId="51B27290" w14:textId="77777777" w:rsidR="00C61D99" w:rsidRPr="005B1BBA" w:rsidRDefault="00C61D99">
            <w:pPr>
              <w:rPr>
                <w:sz w:val="16"/>
                <w:szCs w:val="16"/>
                <w:highlight w:val="yellow"/>
                <w:lang w:val="en-AU" w:eastAsia="en-AU"/>
              </w:rPr>
            </w:pPr>
          </w:p>
        </w:tc>
        <w:tc>
          <w:tcPr>
            <w:tcW w:w="1113" w:type="dxa"/>
            <w:tcBorders>
              <w:top w:val="single" w:sz="4" w:space="0" w:color="000000"/>
              <w:left w:val="single" w:sz="4" w:space="0" w:color="000000"/>
              <w:bottom w:val="single" w:sz="4" w:space="0" w:color="000000"/>
              <w:right w:val="single" w:sz="4" w:space="0" w:color="000000"/>
            </w:tcBorders>
          </w:tcPr>
          <w:p w14:paraId="45E1EBEF"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0724FFB4"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17241A2"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74CA1E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21EB90F4" w14:textId="77777777" w:rsidR="00C61D99" w:rsidRPr="005B1BBA" w:rsidRDefault="00C61D99">
            <w:pPr>
              <w:rPr>
                <w:sz w:val="16"/>
                <w:szCs w:val="16"/>
                <w:highlight w:val="yellow"/>
                <w:lang w:val="en-AU" w:eastAsia="en-AU"/>
              </w:rPr>
            </w:pPr>
          </w:p>
        </w:tc>
      </w:tr>
      <w:tr w:rsidR="00C61D99" w:rsidRPr="005B1BBA" w14:paraId="58C3FDEB"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4C29FCD5"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{{control.control_id}}</w:t>
            </w:r>
          </w:p>
        </w:tc>
        <w:tc>
          <w:tcPr>
            <w:tcW w:w="1113" w:type="dxa"/>
            <w:tcBorders>
              <w:top w:val="single" w:sz="4" w:space="0" w:color="000000"/>
              <w:left w:val="single" w:sz="4" w:space="0" w:color="000000"/>
              <w:bottom w:val="single" w:sz="4" w:space="0" w:color="000000"/>
              <w:right w:val="single" w:sz="4" w:space="0" w:color="000000"/>
            </w:tcBorders>
          </w:tcPr>
          <w:p w14:paraId="01D5454F"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{{control.title}}</w:t>
            </w:r>
          </w:p>
        </w:tc>
        <w:tc>
          <w:tcPr>
            <w:tcW w:w="2050" w:type="dxa"/>
            <w:tcBorders>
              <w:top w:val="single" w:sz="4" w:space="0" w:color="000000"/>
              <w:left w:val="single" w:sz="4" w:space="0" w:color="000000"/>
              <w:bottom w:val="single" w:sz="4" w:space="0" w:color="000000"/>
              <w:right w:val="single" w:sz="4" w:space="0" w:color="000000"/>
            </w:tcBorders>
          </w:tcPr>
          <w:p w14:paraId="6DD09793" w14:textId="77777777" w:rsidR="00C61D99" w:rsidRPr="005B1BBA" w:rsidRDefault="00D338FB">
            <w:pPr>
              <w:rPr>
                <w:sz w:val="16"/>
                <w:szCs w:val="16"/>
                <w:highlight w:val="yellow"/>
                <w:lang w:val="en-AU" w:eastAsia="en-AU"/>
              </w:rPr>
            </w:pPr>
            <w:r w:rsidRPr="005B1BBA">
              <w:rPr>
                <w:sz w:val="16"/>
                <w:szCs w:val="16"/>
                <w:highlight w:val="yellow"/>
                <w:lang w:eastAsia="en-AU"/>
              </w:rPr>
              <w:t>{{control.detailed_description}}</w:t>
            </w:r>
          </w:p>
        </w:tc>
        <w:tc>
          <w:tcPr>
            <w:tcW w:w="1439" w:type="dxa"/>
            <w:tcBorders>
              <w:top w:val="single" w:sz="4" w:space="0" w:color="000000"/>
              <w:left w:val="single" w:sz="4" w:space="0" w:color="000000"/>
              <w:bottom w:val="single" w:sz="4" w:space="0" w:color="000000"/>
              <w:right w:val="single" w:sz="4" w:space="0" w:color="000000"/>
            </w:tcBorders>
          </w:tcPr>
          <w:p w14:paraId="7653E53A"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{{control.control_type}}</w:t>
            </w:r>
          </w:p>
        </w:tc>
        <w:tc>
          <w:tcPr>
            <w:tcW w:w="1441" w:type="dxa"/>
            <w:tcBorders>
              <w:top w:val="single" w:sz="4" w:space="0" w:color="000000"/>
              <w:left w:val="single" w:sz="4" w:space="0" w:color="000000"/>
              <w:bottom w:val="single" w:sz="4" w:space="0" w:color="000000"/>
              <w:right w:val="single" w:sz="4" w:space="0" w:color="000000"/>
            </w:tcBorders>
          </w:tcPr>
          <w:p w14:paraId="0B8DD889"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{{control.implementation_effort}}</w:t>
            </w:r>
          </w:p>
        </w:tc>
        <w:tc>
          <w:tcPr>
            <w:tcW w:w="1461" w:type="dxa"/>
            <w:tcBorders>
              <w:top w:val="single" w:sz="4" w:space="0" w:color="000000"/>
              <w:left w:val="single" w:sz="4" w:space="0" w:color="000000"/>
              <w:bottom w:val="single" w:sz="4" w:space="0" w:color="000000"/>
              <w:right w:val="single" w:sz="4" w:space="0" w:color="000000"/>
            </w:tcBorders>
          </w:tcPr>
          <w:p w14:paraId="5BB8B9FD"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{{control.implementation_horizon}}</w:t>
            </w:r>
          </w:p>
        </w:tc>
      </w:tr>
      <w:tr w:rsidR="00C61D99" w:rsidRPr="005B1BBA" w14:paraId="04421F98"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71F1067F" w14:textId="77777777" w:rsidR="00C61D99" w:rsidRPr="005B1BBA" w:rsidRDefault="00D338FB">
            <w:pPr>
              <w:rPr>
                <w:sz w:val="16"/>
                <w:szCs w:val="16"/>
                <w:highlight w:val="yellow"/>
                <w:lang w:val="en-AU" w:eastAsia="en-AU"/>
              </w:rPr>
            </w:pPr>
            <w:r w:rsidRPr="005B1BBA">
              <w:rPr>
                <w:sz w:val="16"/>
                <w:szCs w:val="16"/>
                <w:highlight w:val="yellow"/>
                <w:lang w:val="en-AU" w:eastAsia="en-AU"/>
              </w:rPr>
              <w:t>{%tr endfor %}</w:t>
            </w:r>
          </w:p>
        </w:tc>
        <w:tc>
          <w:tcPr>
            <w:tcW w:w="1113" w:type="dxa"/>
            <w:tcBorders>
              <w:top w:val="single" w:sz="4" w:space="0" w:color="000000"/>
              <w:left w:val="single" w:sz="4" w:space="0" w:color="000000"/>
              <w:bottom w:val="single" w:sz="4" w:space="0" w:color="000000"/>
              <w:right w:val="single" w:sz="4" w:space="0" w:color="000000"/>
            </w:tcBorders>
          </w:tcPr>
          <w:p w14:paraId="46932614"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1628B57E"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2C76FA7"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8131B1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0002BE10" w14:textId="77777777" w:rsidR="00C61D99" w:rsidRPr="005B1BBA" w:rsidRDefault="00C61D99">
            <w:pPr>
              <w:rPr>
                <w:sz w:val="16"/>
                <w:szCs w:val="16"/>
                <w:highlight w:val="yellow"/>
                <w:lang w:val="en-AU" w:eastAsia="en-AU"/>
              </w:rPr>
            </w:pPr>
          </w:p>
        </w:tc>
      </w:tr>
    </w:tbl>
    <w:p w14:paraId="6E4FF9FD" w14:textId="77777777" w:rsidR="005F7431" w:rsidRDefault="005F7431" w:rsidP="00C04BC5">
      <w:pPr>
        <w:spacing w:before="60" w:after="60"/>
        <w:rPr>
          <w:b/>
          <w:bCs/>
          <w:lang w:eastAsia="en-AU"/>
        </w:rPr>
      </w:pPr>
    </w:p>
    <w:p w14:paraId="26785671" w14:textId="49FF9DA7" w:rsidR="00D31D40" w:rsidRDefault="00D31D40" w:rsidP="00812B58">
      <w:pPr>
        <w:spacing w:before="120" w:after="120"/>
        <w:rPr>
          <w:b/>
          <w:bCs/>
          <w:lang w:eastAsia="en-AU"/>
        </w:rPr>
      </w:pPr>
      <w:r>
        <w:rPr>
          <w:b/>
          <w:bCs/>
          <w:lang w:eastAsia="en-AU"/>
        </w:rPr>
        <w:t>Domain Control Rationale</w:t>
      </w:r>
    </w:p>
    <w:p w14:paraId="7198E1B9" w14:textId="77777777" w:rsidR="00D31D40" w:rsidRDefault="00D31D40" w:rsidP="00812B58">
      <w:pPr>
        <w:spacing w:before="120" w:after="120"/>
        <w:rPr>
          <w:lang w:val="en-AU" w:eastAsia="en-AU"/>
        </w:rPr>
      </w:pPr>
      <w:r w:rsidRPr="00B73A58">
        <w:rPr>
          <w:highlight w:val="yellow"/>
          <w:lang w:val="en-AU" w:eastAsia="en-AU"/>
        </w:rPr>
        <w:t>{{ai.f_domain_b8_controls_rationale}}</w:t>
      </w:r>
      <w:r>
        <w:rPr>
          <w:lang w:val="en-AU" w:eastAsia="en-AU"/>
        </w:rPr>
        <w:t xml:space="preserve"> </w:t>
      </w:r>
    </w:p>
    <w:p w14:paraId="77C2AB09" w14:textId="4E5A830A" w:rsidR="00C61D99" w:rsidRDefault="00D338FB" w:rsidP="00812B58">
      <w:pPr>
        <w:spacing w:before="120" w:after="120"/>
        <w:rPr>
          <w:highlight w:val="yellow"/>
          <w:lang w:val="en-AU" w:eastAsia="en-AU"/>
        </w:rPr>
      </w:pPr>
      <w:r>
        <w:rPr>
          <w:highlight w:val="yellow"/>
          <w:lang w:val="en-AU" w:eastAsia="en-AU"/>
        </w:rPr>
        <w:t>{%p else %}</w:t>
      </w:r>
    </w:p>
    <w:p w14:paraId="1CFBC803" w14:textId="63AFC31B" w:rsidR="004B59AD" w:rsidRPr="004B59AD" w:rsidRDefault="004B59AD" w:rsidP="00812B58">
      <w:pPr>
        <w:spacing w:before="120" w:after="120"/>
        <w:rPr>
          <w:lang w:val="en-AU" w:eastAsia="en-AU"/>
        </w:rPr>
      </w:pPr>
      <w:r w:rsidRPr="004B59AD">
        <w:rPr>
          <w:lang w:val="en-AU" w:eastAsia="en-AU"/>
        </w:rPr>
        <w:t xml:space="preserve">No additional controls have been prioritised </w:t>
      </w:r>
      <w:r w:rsidR="00451203">
        <w:rPr>
          <w:lang w:val="en-AU" w:eastAsia="en-AU"/>
        </w:rPr>
        <w:t xml:space="preserve">for the </w:t>
      </w:r>
      <w:r w:rsidR="00451203">
        <w:rPr>
          <w:lang w:eastAsia="en-AU"/>
        </w:rPr>
        <w:t>Transparency and Explainability domain</w:t>
      </w:r>
      <w:r w:rsidR="00451203" w:rsidRPr="004B59AD">
        <w:rPr>
          <w:lang w:val="en-AU" w:eastAsia="en-AU"/>
        </w:rPr>
        <w:t xml:space="preserve"> </w:t>
      </w:r>
      <w:r w:rsidRPr="004B59AD">
        <w:rPr>
          <w:lang w:val="en-AU" w:eastAsia="en-AU"/>
        </w:rPr>
        <w:t>at this time. This reflects reliance on existing governance and control arrangements and constitutes a risk acceptance approach rather than risk reduction.</w:t>
      </w:r>
    </w:p>
    <w:p w14:paraId="3EEDEE6E" w14:textId="77777777" w:rsidR="004B59AD" w:rsidRDefault="004B59AD" w:rsidP="00812B58">
      <w:pPr>
        <w:spacing w:before="120" w:after="120"/>
        <w:rPr>
          <w:lang w:val="en-AU" w:eastAsia="en-AU"/>
        </w:rPr>
      </w:pPr>
      <w:r w:rsidRPr="004B59AD">
        <w:rPr>
          <w:lang w:val="en-AU" w:eastAsia="en-AU"/>
        </w:rPr>
        <w:t>This position should be reviewed if the system’s operating context, risk profile, or organisational risk appetite changes.</w:t>
      </w:r>
    </w:p>
    <w:p w14:paraId="652B9D0B" w14:textId="12B82EF3" w:rsidR="00C61D99" w:rsidRDefault="00D338FB" w:rsidP="00812B58">
      <w:pPr>
        <w:spacing w:before="120" w:after="120"/>
        <w:rPr>
          <w:lang w:val="en-AU" w:eastAsia="en-AU"/>
        </w:rPr>
      </w:pPr>
      <w:r>
        <w:rPr>
          <w:highlight w:val="yellow"/>
          <w:lang w:val="en-AU" w:eastAsia="en-AU"/>
        </w:rPr>
        <w:t>{%p endif %}</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22" w:name="_Toc221140116"/>
      <w:r>
        <w:rPr>
          <w:lang w:val="en-AU" w:eastAsia="en-AU"/>
        </w:rPr>
        <w:t>C3 — Existing Controls and Gaps</w:t>
      </w:r>
      <w:bookmarkEnd w:id="22"/>
      <w:r>
        <w:rPr>
          <w:lang w:val="en-AU" w:eastAsia="en-AU"/>
        </w:rPr>
        <w:t xml:space="preserve"> </w:t>
      </w:r>
    </w:p>
    <w:p w14:paraId="35E93677" w14:textId="77777777" w:rsidR="00C61D99" w:rsidRDefault="00D338FB" w:rsidP="00812B58">
      <w:pPr>
        <w:spacing w:before="120" w:after="120"/>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rsidP="00812B58">
      <w:pPr>
        <w:spacing w:before="120" w:after="120"/>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rsidP="00812B58">
      <w:pPr>
        <w:spacing w:before="120" w:after="120"/>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A86CF3">
        <w:tc>
          <w:tcPr>
            <w:tcW w:w="1255" w:type="dxa"/>
            <w:shd w:val="clear" w:color="auto" w:fill="EA580C"/>
          </w:tcPr>
          <w:p w14:paraId="3BFF64F8" w14:textId="541A66AB"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Domain</w:t>
            </w:r>
          </w:p>
        </w:tc>
        <w:tc>
          <w:tcPr>
            <w:tcW w:w="1980" w:type="dxa"/>
            <w:shd w:val="clear" w:color="auto" w:fill="EA580C"/>
          </w:tcPr>
          <w:p w14:paraId="4FD1480C" w14:textId="13E19D05"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Existing Controls</w:t>
            </w:r>
          </w:p>
        </w:tc>
        <w:tc>
          <w:tcPr>
            <w:tcW w:w="1800" w:type="dxa"/>
            <w:shd w:val="clear" w:color="auto" w:fill="EA580C"/>
          </w:tcPr>
          <w:p w14:paraId="2AC5D8EA" w14:textId="515175B3"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Identified Gaps</w:t>
            </w:r>
          </w:p>
        </w:tc>
        <w:tc>
          <w:tcPr>
            <w:tcW w:w="1260" w:type="dxa"/>
            <w:shd w:val="clear" w:color="auto" w:fill="EA580C"/>
          </w:tcPr>
          <w:p w14:paraId="031F59B6" w14:textId="3D1D264D"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Priority</w:t>
            </w:r>
          </w:p>
        </w:tc>
        <w:tc>
          <w:tcPr>
            <w:tcW w:w="1440" w:type="dxa"/>
            <w:shd w:val="clear" w:color="auto" w:fill="EA580C"/>
          </w:tcPr>
          <w:p w14:paraId="64C14048" w14:textId="22531C62"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Risk Score</w:t>
            </w:r>
          </w:p>
        </w:tc>
        <w:tc>
          <w:tcPr>
            <w:tcW w:w="1281" w:type="dxa"/>
            <w:shd w:val="clear" w:color="auto" w:fill="EA580C"/>
          </w:tcPr>
          <w:p w14:paraId="64CBE798" w14:textId="6974AF38"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Control Effectiveness Score</w:t>
            </w:r>
          </w:p>
        </w:tc>
      </w:tr>
      <w:tr w:rsidR="002D281F" w14:paraId="1482C57D" w14:textId="77777777" w:rsidTr="00372068">
        <w:tc>
          <w:tcPr>
            <w:tcW w:w="1255" w:type="dxa"/>
          </w:tcPr>
          <w:p w14:paraId="48252623" w14:textId="6000955A" w:rsidR="002D281F" w:rsidRPr="002D281F" w:rsidRDefault="002D281F" w:rsidP="002D281F">
            <w:pPr>
              <w:rPr>
                <w:sz w:val="16"/>
                <w:szCs w:val="16"/>
                <w:lang w:val="en-AU" w:eastAsia="en-AU"/>
              </w:rPr>
            </w:pPr>
            <w:r w:rsidRPr="002D281F">
              <w:rPr>
                <w:sz w:val="16"/>
                <w:szCs w:val="16"/>
              </w:rPr>
              <w:t>{{gap_1.domain}}</w:t>
            </w:r>
          </w:p>
        </w:tc>
        <w:tc>
          <w:tcPr>
            <w:tcW w:w="1980" w:type="dxa"/>
          </w:tcPr>
          <w:p w14:paraId="5434EDBF" w14:textId="116E8DDE" w:rsidR="002D281F" w:rsidRPr="002D281F" w:rsidRDefault="002D281F" w:rsidP="002D281F">
            <w:pPr>
              <w:rPr>
                <w:sz w:val="16"/>
                <w:szCs w:val="16"/>
                <w:lang w:val="en-AU" w:eastAsia="en-AU"/>
              </w:rPr>
            </w:pPr>
            <w:r w:rsidRPr="002D281F">
              <w:rPr>
                <w:sz w:val="16"/>
                <w:szCs w:val="16"/>
              </w:rPr>
              <w:t>{{gap_1.existing_controls}}</w:t>
            </w:r>
          </w:p>
        </w:tc>
        <w:tc>
          <w:tcPr>
            <w:tcW w:w="1800" w:type="dxa"/>
          </w:tcPr>
          <w:p w14:paraId="0D919AD9" w14:textId="59452DE7" w:rsidR="002D281F" w:rsidRPr="002D281F" w:rsidRDefault="002D281F" w:rsidP="002D281F">
            <w:pPr>
              <w:rPr>
                <w:sz w:val="16"/>
                <w:szCs w:val="16"/>
                <w:lang w:val="en-AU" w:eastAsia="en-AU"/>
              </w:rPr>
            </w:pPr>
            <w:r w:rsidRPr="002D281F">
              <w:rPr>
                <w:sz w:val="16"/>
                <w:szCs w:val="16"/>
              </w:rPr>
              <w:t>{{gap_1.gaps}}</w:t>
            </w:r>
          </w:p>
        </w:tc>
        <w:tc>
          <w:tcPr>
            <w:tcW w:w="1260" w:type="dxa"/>
          </w:tcPr>
          <w:p w14:paraId="25EE1DDF" w14:textId="4DFECFDB" w:rsidR="002D281F" w:rsidRPr="002D281F" w:rsidRDefault="002D281F" w:rsidP="002D281F">
            <w:pPr>
              <w:rPr>
                <w:sz w:val="16"/>
                <w:szCs w:val="16"/>
                <w:lang w:val="en-AU" w:eastAsia="en-AU"/>
              </w:rPr>
            </w:pPr>
            <w:r w:rsidRPr="002D281F">
              <w:rPr>
                <w:sz w:val="16"/>
                <w:szCs w:val="16"/>
              </w:rPr>
              <w:t>{{gap_1.priority}}</w:t>
            </w:r>
          </w:p>
        </w:tc>
        <w:tc>
          <w:tcPr>
            <w:tcW w:w="1440" w:type="dxa"/>
          </w:tcPr>
          <w:p w14:paraId="3AFCBFD7" w14:textId="4378F5B3" w:rsidR="002D281F" w:rsidRPr="002D281F" w:rsidRDefault="002D281F" w:rsidP="002D281F">
            <w:pPr>
              <w:rPr>
                <w:sz w:val="16"/>
                <w:szCs w:val="16"/>
                <w:lang w:val="en-AU" w:eastAsia="en-AU"/>
              </w:rPr>
            </w:pPr>
            <w:r w:rsidRPr="002D281F">
              <w:rPr>
                <w:sz w:val="16"/>
                <w:szCs w:val="16"/>
              </w:rPr>
              <w:t>{{gap_1.risk_score}}</w:t>
            </w:r>
          </w:p>
        </w:tc>
        <w:tc>
          <w:tcPr>
            <w:tcW w:w="1281" w:type="dxa"/>
          </w:tcPr>
          <w:p w14:paraId="0D586E0E" w14:textId="1276B882" w:rsidR="002D281F" w:rsidRPr="002D281F" w:rsidRDefault="002D281F" w:rsidP="002D281F">
            <w:pPr>
              <w:rPr>
                <w:sz w:val="16"/>
                <w:szCs w:val="16"/>
                <w:lang w:val="en-AU" w:eastAsia="en-AU"/>
              </w:rPr>
            </w:pPr>
            <w:r w:rsidRPr="002D281F">
              <w:rPr>
                <w:sz w:val="16"/>
                <w:szCs w:val="16"/>
              </w:rPr>
              <w:t>{{gap_1.control_effectiveness}}</w:t>
            </w:r>
          </w:p>
        </w:tc>
      </w:tr>
      <w:tr w:rsidR="002D281F" w14:paraId="2D8A6385" w14:textId="77777777" w:rsidTr="00372068">
        <w:tc>
          <w:tcPr>
            <w:tcW w:w="1255" w:type="dxa"/>
          </w:tcPr>
          <w:p w14:paraId="77DEFAF0" w14:textId="2D10B2A7" w:rsidR="002D281F" w:rsidRPr="002D281F" w:rsidRDefault="002D281F" w:rsidP="002D281F">
            <w:pPr>
              <w:rPr>
                <w:sz w:val="16"/>
                <w:szCs w:val="16"/>
                <w:lang w:val="en-AU" w:eastAsia="en-AU"/>
              </w:rPr>
            </w:pPr>
            <w:r w:rsidRPr="002D281F">
              <w:rPr>
                <w:sz w:val="16"/>
                <w:szCs w:val="16"/>
              </w:rPr>
              <w:t>{{gap_2.domain}}</w:t>
            </w:r>
          </w:p>
        </w:tc>
        <w:tc>
          <w:tcPr>
            <w:tcW w:w="1980" w:type="dxa"/>
          </w:tcPr>
          <w:p w14:paraId="404DC1AC" w14:textId="1B26E936" w:rsidR="002D281F" w:rsidRPr="002D281F" w:rsidRDefault="002D281F" w:rsidP="002D281F">
            <w:pPr>
              <w:rPr>
                <w:sz w:val="16"/>
                <w:szCs w:val="16"/>
                <w:lang w:val="en-AU" w:eastAsia="en-AU"/>
              </w:rPr>
            </w:pPr>
            <w:r w:rsidRPr="002D281F">
              <w:rPr>
                <w:sz w:val="16"/>
                <w:szCs w:val="16"/>
              </w:rPr>
              <w:t>{{gap_2.existing_controls}}</w:t>
            </w:r>
          </w:p>
        </w:tc>
        <w:tc>
          <w:tcPr>
            <w:tcW w:w="1800" w:type="dxa"/>
          </w:tcPr>
          <w:p w14:paraId="020BC053" w14:textId="6BD908CD" w:rsidR="002D281F" w:rsidRPr="002D281F" w:rsidRDefault="002D281F" w:rsidP="002D281F">
            <w:pPr>
              <w:rPr>
                <w:sz w:val="16"/>
                <w:szCs w:val="16"/>
                <w:lang w:val="en-AU" w:eastAsia="en-AU"/>
              </w:rPr>
            </w:pPr>
            <w:r w:rsidRPr="002D281F">
              <w:rPr>
                <w:sz w:val="16"/>
                <w:szCs w:val="16"/>
              </w:rPr>
              <w:t>{{gap_2.gaps}}</w:t>
            </w:r>
          </w:p>
        </w:tc>
        <w:tc>
          <w:tcPr>
            <w:tcW w:w="1260" w:type="dxa"/>
          </w:tcPr>
          <w:p w14:paraId="17DDE5A7" w14:textId="5415C7B8" w:rsidR="002D281F" w:rsidRPr="002D281F" w:rsidRDefault="002D281F" w:rsidP="002D281F">
            <w:pPr>
              <w:rPr>
                <w:sz w:val="16"/>
                <w:szCs w:val="16"/>
                <w:lang w:val="en-AU" w:eastAsia="en-AU"/>
              </w:rPr>
            </w:pPr>
            <w:r w:rsidRPr="002D281F">
              <w:rPr>
                <w:sz w:val="16"/>
                <w:szCs w:val="16"/>
              </w:rPr>
              <w:t>{{gap_2.priority}}</w:t>
            </w:r>
          </w:p>
        </w:tc>
        <w:tc>
          <w:tcPr>
            <w:tcW w:w="1440" w:type="dxa"/>
          </w:tcPr>
          <w:p w14:paraId="36C005AC" w14:textId="0CC85EC8" w:rsidR="002D281F" w:rsidRPr="002D281F" w:rsidRDefault="002D281F" w:rsidP="002D281F">
            <w:pPr>
              <w:rPr>
                <w:sz w:val="16"/>
                <w:szCs w:val="16"/>
                <w:lang w:val="en-AU" w:eastAsia="en-AU"/>
              </w:rPr>
            </w:pPr>
            <w:r w:rsidRPr="002D281F">
              <w:rPr>
                <w:sz w:val="16"/>
                <w:szCs w:val="16"/>
              </w:rPr>
              <w:t>{{gap_2.risk_score}}</w:t>
            </w:r>
          </w:p>
        </w:tc>
        <w:tc>
          <w:tcPr>
            <w:tcW w:w="1281" w:type="dxa"/>
          </w:tcPr>
          <w:p w14:paraId="7FA66555" w14:textId="6625E74A" w:rsidR="002D281F" w:rsidRPr="002D281F" w:rsidRDefault="002D281F" w:rsidP="002D281F">
            <w:pPr>
              <w:rPr>
                <w:sz w:val="16"/>
                <w:szCs w:val="16"/>
                <w:lang w:val="en-AU" w:eastAsia="en-AU"/>
              </w:rPr>
            </w:pPr>
            <w:r w:rsidRPr="002D281F">
              <w:rPr>
                <w:sz w:val="16"/>
                <w:szCs w:val="16"/>
              </w:rPr>
              <w:t>{{gap_2.control_effectiveness}}</w:t>
            </w:r>
          </w:p>
        </w:tc>
      </w:tr>
      <w:tr w:rsidR="002D281F" w14:paraId="544AF247" w14:textId="77777777" w:rsidTr="00372068">
        <w:tc>
          <w:tcPr>
            <w:tcW w:w="1255" w:type="dxa"/>
          </w:tcPr>
          <w:p w14:paraId="31189FB0" w14:textId="0E8217ED" w:rsidR="002D281F" w:rsidRPr="002D281F" w:rsidRDefault="002D281F" w:rsidP="002D281F">
            <w:pPr>
              <w:rPr>
                <w:sz w:val="16"/>
                <w:szCs w:val="16"/>
                <w:lang w:val="en-AU" w:eastAsia="en-AU"/>
              </w:rPr>
            </w:pPr>
            <w:r w:rsidRPr="002D281F">
              <w:rPr>
                <w:sz w:val="16"/>
                <w:szCs w:val="16"/>
              </w:rPr>
              <w:t>{{gap_3.domain}}</w:t>
            </w:r>
          </w:p>
        </w:tc>
        <w:tc>
          <w:tcPr>
            <w:tcW w:w="1980" w:type="dxa"/>
          </w:tcPr>
          <w:p w14:paraId="18B2E986" w14:textId="2FDC9A5E" w:rsidR="002D281F" w:rsidRPr="002D281F" w:rsidRDefault="002D281F" w:rsidP="002D281F">
            <w:pPr>
              <w:rPr>
                <w:sz w:val="16"/>
                <w:szCs w:val="16"/>
                <w:lang w:val="en-AU" w:eastAsia="en-AU"/>
              </w:rPr>
            </w:pPr>
            <w:r w:rsidRPr="002D281F">
              <w:rPr>
                <w:sz w:val="16"/>
                <w:szCs w:val="16"/>
              </w:rPr>
              <w:t>{{gap_3.existing_controls}}</w:t>
            </w:r>
          </w:p>
        </w:tc>
        <w:tc>
          <w:tcPr>
            <w:tcW w:w="1800" w:type="dxa"/>
          </w:tcPr>
          <w:p w14:paraId="22B57134" w14:textId="3D1AD5A0" w:rsidR="002D281F" w:rsidRPr="002D281F" w:rsidRDefault="002D281F" w:rsidP="002D281F">
            <w:pPr>
              <w:rPr>
                <w:sz w:val="16"/>
                <w:szCs w:val="16"/>
                <w:lang w:val="en-AU" w:eastAsia="en-AU"/>
              </w:rPr>
            </w:pPr>
            <w:r w:rsidRPr="002D281F">
              <w:rPr>
                <w:sz w:val="16"/>
                <w:szCs w:val="16"/>
              </w:rPr>
              <w:t>{{gap_3.gaps}}</w:t>
            </w:r>
          </w:p>
        </w:tc>
        <w:tc>
          <w:tcPr>
            <w:tcW w:w="1260" w:type="dxa"/>
          </w:tcPr>
          <w:p w14:paraId="25C4A239" w14:textId="49822DEC" w:rsidR="002D281F" w:rsidRPr="002D281F" w:rsidRDefault="002D281F" w:rsidP="002D281F">
            <w:pPr>
              <w:rPr>
                <w:sz w:val="16"/>
                <w:szCs w:val="16"/>
                <w:lang w:val="en-AU" w:eastAsia="en-AU"/>
              </w:rPr>
            </w:pPr>
            <w:r w:rsidRPr="002D281F">
              <w:rPr>
                <w:sz w:val="16"/>
                <w:szCs w:val="16"/>
              </w:rPr>
              <w:t>{{gap_3.priority}}</w:t>
            </w:r>
          </w:p>
        </w:tc>
        <w:tc>
          <w:tcPr>
            <w:tcW w:w="1440" w:type="dxa"/>
          </w:tcPr>
          <w:p w14:paraId="03901F61" w14:textId="22288590" w:rsidR="002D281F" w:rsidRPr="002D281F" w:rsidRDefault="002D281F" w:rsidP="002D281F">
            <w:pPr>
              <w:rPr>
                <w:sz w:val="16"/>
                <w:szCs w:val="16"/>
                <w:lang w:val="en-AU" w:eastAsia="en-AU"/>
              </w:rPr>
            </w:pPr>
            <w:r w:rsidRPr="002D281F">
              <w:rPr>
                <w:sz w:val="16"/>
                <w:szCs w:val="16"/>
              </w:rPr>
              <w:t>{{gap_3.risk_score}}</w:t>
            </w:r>
          </w:p>
        </w:tc>
        <w:tc>
          <w:tcPr>
            <w:tcW w:w="1281" w:type="dxa"/>
          </w:tcPr>
          <w:p w14:paraId="4B108855" w14:textId="07989C17" w:rsidR="002D281F" w:rsidRPr="002D281F" w:rsidRDefault="002D281F" w:rsidP="00533F63">
            <w:pPr>
              <w:keepNext/>
              <w:rPr>
                <w:sz w:val="16"/>
                <w:szCs w:val="16"/>
                <w:lang w:val="en-AU" w:eastAsia="en-AU"/>
              </w:rPr>
            </w:pPr>
            <w:r w:rsidRPr="002D281F">
              <w:rPr>
                <w:sz w:val="16"/>
                <w:szCs w:val="16"/>
              </w:rPr>
              <w:t>{{gap_3.control_effectiveness}}</w:t>
            </w:r>
          </w:p>
        </w:tc>
      </w:tr>
    </w:tbl>
    <w:p w14:paraId="6A048817" w14:textId="4922818A" w:rsidR="00671073" w:rsidRDefault="00533F63" w:rsidP="00533F63">
      <w:pPr>
        <w:pStyle w:val="Caption"/>
        <w:rPr>
          <w:lang w:val="en-AU" w:eastAsia="en-AU"/>
        </w:rPr>
      </w:pPr>
      <w:r>
        <w:t xml:space="preserve">Table </w:t>
      </w:r>
      <w:fldSimple w:instr=" SEQ Table \* ARABIC ">
        <w:r>
          <w:rPr>
            <w:noProof/>
          </w:rPr>
          <w:t>26</w:t>
        </w:r>
      </w:fldSimple>
      <w:r>
        <w:t xml:space="preserve"> - </w:t>
      </w:r>
      <w:r w:rsidRPr="0006238D">
        <w:t>Existing Controls and Identified Gaps (Summary)</w:t>
      </w:r>
    </w:p>
    <w:p w14:paraId="338F61E7" w14:textId="50A08231" w:rsidR="00CE7E4C" w:rsidRDefault="00CE7E4C" w:rsidP="00812B58">
      <w:pPr>
        <w:spacing w:before="120" w:after="120"/>
        <w:rPr>
          <w:lang w:val="en-AU" w:eastAsia="en-AU"/>
        </w:rPr>
      </w:pPr>
      <w:r>
        <w:rPr>
          <w:highlight w:val="yellow"/>
          <w:lang w:val="en-AU" w:eastAsia="en-AU"/>
        </w:rPr>
        <w:t>{{ai.f_gap_and_next_steps_summary}}</w:t>
      </w:r>
      <w:r w:rsidR="00F249D2">
        <w:rPr>
          <w:lang w:val="en-AU" w:eastAsia="en-AU"/>
        </w:rPr>
        <w:t xml:space="preserve"> </w:t>
      </w:r>
    </w:p>
    <w:p w14:paraId="6874BD99" w14:textId="1EABB462" w:rsidR="00CE7E4C" w:rsidRDefault="00CE7E4C" w:rsidP="00812B58">
      <w:pPr>
        <w:spacing w:before="120" w:after="120"/>
        <w:rPr>
          <w:lang w:val="en-AU" w:eastAsia="en-AU"/>
        </w:rPr>
      </w:pPr>
      <w:r>
        <w:rPr>
          <w:lang w:eastAsia="en-AU"/>
        </w:rPr>
        <w:t>Addressing identified gaps through proportionate and targeted controls can help reduce residual AI risk over time while supporting responsible and trusted use of AI systems.</w:t>
      </w:r>
    </w:p>
    <w:p w14:paraId="0C4FFB31" w14:textId="1929EEBC" w:rsidR="005531C4" w:rsidRDefault="00FA25B4">
      <w:pPr>
        <w:pStyle w:val="Heading01"/>
        <w:rPr>
          <w:lang w:val="en-AU" w:eastAsia="en-AU"/>
        </w:rPr>
      </w:pPr>
      <w:bookmarkStart w:id="23" w:name="_Toc221140117"/>
      <w:r w:rsidRPr="00FA25B4">
        <w:rPr>
          <w:lang w:val="en-AU" w:eastAsia="en-AU"/>
        </w:rPr>
        <w:t>Queensland Legislative and Policy Context</w:t>
      </w:r>
      <w:bookmarkEnd w:id="23"/>
    </w:p>
    <w:p w14:paraId="219A3E7B" w14:textId="03E6AE9B" w:rsidR="00FA25B4" w:rsidRPr="00FA25B4" w:rsidRDefault="00FA25B4" w:rsidP="00812B58">
      <w:pPr>
        <w:spacing w:before="120" w:after="120"/>
        <w:rPr>
          <w:lang w:val="en-AU" w:eastAsia="en-AU"/>
        </w:rPr>
      </w:pPr>
      <w:r w:rsidRPr="00FA25B4">
        <w:rPr>
          <w:lang w:val="en-AU" w:eastAsia="en-AU"/>
        </w:rPr>
        <w:t>This assessment informs organisational obligations under applicable Queensland legislation and policy instruments, including:</w:t>
      </w:r>
    </w:p>
    <w:p w14:paraId="1D8D622C" w14:textId="77777777" w:rsidR="00FA25B4" w:rsidRPr="00FA25B4" w:rsidRDefault="00FA25B4" w:rsidP="00812B58">
      <w:pPr>
        <w:spacing w:before="120" w:after="120"/>
        <w:rPr>
          <w:lang w:val="en-AU" w:eastAsia="en-AU"/>
        </w:rPr>
      </w:pPr>
      <w:r w:rsidRPr="00FA25B4">
        <w:rPr>
          <w:lang w:val="en-AU" w:eastAsia="en-AU"/>
        </w:rPr>
        <w:t>{{ faira_form.A5_10_qld | format_list if faira_form.A5_10_qld else "No Queensland-specific legislation identified" }}</w:t>
      </w:r>
    </w:p>
    <w:p w14:paraId="0658DB19" w14:textId="77777777" w:rsidR="00FA25B4" w:rsidRPr="00FA25B4" w:rsidRDefault="00FA25B4" w:rsidP="00812B58">
      <w:pPr>
        <w:spacing w:before="120" w:after="120"/>
        <w:rPr>
          <w:lang w:val="en-AU" w:eastAsia="en-AU"/>
        </w:rPr>
      </w:pPr>
      <w:r w:rsidRPr="00FA25B4">
        <w:rPr>
          <w:lang w:val="en-AU" w:eastAsia="en-AU"/>
        </w:rPr>
        <w:t>Elevated risks identified in domains such as Privacy Protection and Security, Transparency and Explainability, Contestability, and Accountability may affect the organisation’s ability to meet obligations under these instruments.</w:t>
      </w:r>
    </w:p>
    <w:p w14:paraId="5A1ECC45" w14:textId="77777777" w:rsidR="00FA25B4" w:rsidRPr="00FA25B4" w:rsidRDefault="00FA25B4" w:rsidP="00812B58">
      <w:pPr>
        <w:spacing w:before="120" w:after="120"/>
        <w:rPr>
          <w:lang w:val="en-AU" w:eastAsia="en-AU"/>
        </w:rPr>
      </w:pPr>
      <w:r w:rsidRPr="00FA25B4">
        <w:rPr>
          <w:lang w:val="en-AU" w:eastAsia="en-AU"/>
        </w:rPr>
        <w:t>This report does not determine legal compliance. Rather, it provides structured risk information to support legal, policy, and executive consideration of the system’s use within its regulatory context.</w:t>
      </w:r>
    </w:p>
    <w:p w14:paraId="77B6B554" w14:textId="725A4683" w:rsidR="00C61D99" w:rsidRDefault="00D338FB">
      <w:pPr>
        <w:pStyle w:val="Heading01"/>
        <w:rPr>
          <w:lang w:val="en-AU" w:eastAsia="en-AU"/>
        </w:rPr>
      </w:pPr>
      <w:bookmarkStart w:id="24" w:name="_Toc221140118"/>
      <w:r>
        <w:rPr>
          <w:lang w:val="en-AU" w:eastAsia="en-AU"/>
        </w:rPr>
        <w:t>Governance and Assurance Posture</w:t>
      </w:r>
      <w:bookmarkEnd w:id="24"/>
    </w:p>
    <w:p w14:paraId="37573E78" w14:textId="77777777" w:rsidR="00C61D99" w:rsidRDefault="00D338FB" w:rsidP="00AC607D">
      <w:pPr>
        <w:spacing w:before="120" w:after="120"/>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rsidP="00AC607D">
      <w:pPr>
        <w:spacing w:before="120" w:after="120"/>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C4652F4" w14:textId="77777777" w:rsidR="00265FCD" w:rsidRDefault="00265FCD" w:rsidP="00265FCD">
      <w:pPr>
        <w:spacing w:before="120" w:after="120"/>
        <w:rPr>
          <w:lang w:eastAsia="en-AU"/>
        </w:rPr>
      </w:pPr>
      <w:r>
        <w:rPr>
          <w:lang w:eastAsia="en-AU"/>
        </w:rPr>
        <w:t>Taken together, the governance and assurance posture provides a consolidated view of how existing governance arrangements, oversight mechanisms, and assurance activities relate to the assessed risk profile of the system. It highlights areas where governance attention and assurance activities may be relevant over time, without implying sufficiency, effectiveness, or maturity of specific arrangements.</w:t>
      </w:r>
    </w:p>
    <w:p w14:paraId="24C79EEF" w14:textId="10D0386B" w:rsidR="00C61D99" w:rsidRDefault="00265FCD" w:rsidP="00265FCD">
      <w:pPr>
        <w:spacing w:before="120" w:after="120"/>
        <w:rPr>
          <w:lang w:val="en-AU" w:eastAsia="en-AU"/>
        </w:rPr>
      </w:pPr>
      <w:r>
        <w:rPr>
          <w:lang w:eastAsia="en-AU"/>
        </w:rPr>
        <w:t>This posture is intended to support governance prioritisation, assurance planning, and ongoing oversight activities within the organisation. It does not constitute an assessment of control adequacy or legal compliance, and should be considered alongside other governance, risk, and assurance inputs.</w:t>
      </w:r>
      <w:r w:rsidR="00F249D2">
        <w:rPr>
          <w:lang w:val="en-AU" w:eastAsia="en-AU"/>
        </w:rPr>
        <w:t xml:space="preserve"> </w:t>
      </w:r>
    </w:p>
    <w:p w14:paraId="08E3E8F3" w14:textId="3FEDAF8D" w:rsidR="00277E1C" w:rsidRPr="00277E1C" w:rsidRDefault="00277E1C" w:rsidP="00277E1C">
      <w:pPr>
        <w:pStyle w:val="Heading02"/>
        <w:rPr>
          <w:lang w:val="en-AU" w:eastAsia="en-AU"/>
        </w:rPr>
      </w:pPr>
      <w:bookmarkStart w:id="25" w:name="_Toc221140119"/>
      <w:r w:rsidRPr="00277E1C">
        <w:rPr>
          <w:lang w:val="en-AU" w:eastAsia="en-AU"/>
        </w:rPr>
        <w:t>Risk Ownership</w:t>
      </w:r>
      <w:bookmarkEnd w:id="25"/>
    </w:p>
    <w:p w14:paraId="1946A8C8" w14:textId="77777777" w:rsidR="00277E1C" w:rsidRPr="00277E1C" w:rsidRDefault="00277E1C" w:rsidP="00AC607D">
      <w:pPr>
        <w:spacing w:before="120" w:after="120"/>
        <w:rPr>
          <w:lang w:val="en-AU" w:eastAsia="en-AU"/>
        </w:rPr>
      </w:pPr>
      <w:r w:rsidRPr="00277E1C">
        <w:rPr>
          <w:lang w:val="en-AU" w:eastAsia="en-AU"/>
        </w:rPr>
        <w:t>Responsibility for residual AI-related risk associated with {{system_name}} rests with the {{ faira_form.A5_1 }}.</w:t>
      </w:r>
    </w:p>
    <w:p w14:paraId="2CF2079D" w14:textId="77777777" w:rsidR="00277E1C" w:rsidRPr="00277E1C" w:rsidRDefault="00277E1C" w:rsidP="00AC607D">
      <w:pPr>
        <w:spacing w:before="120" w:after="120"/>
        <w:rPr>
          <w:lang w:val="en-AU" w:eastAsia="en-AU"/>
        </w:rPr>
      </w:pPr>
      <w:r w:rsidRPr="00277E1C">
        <w:rPr>
          <w:lang w:val="en-AU" w:eastAsia="en-AU"/>
        </w:rPr>
        <w:t>This role is accountable for ensuring that risks identified in this assessment are:</w:t>
      </w:r>
    </w:p>
    <w:p w14:paraId="5C1AEF18" w14:textId="1AC5F9BF"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considered in decision-making,</w:t>
      </w:r>
    </w:p>
    <w:p w14:paraId="10535C7D" w14:textId="1E21C82B"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managed in accordance with organisational risk management frameworks, and</w:t>
      </w:r>
    </w:p>
    <w:p w14:paraId="690FE90C" w14:textId="011932B7"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escalated where residual risk exceeds organisational risk appetite.</w:t>
      </w:r>
    </w:p>
    <w:p w14:paraId="5D1FEF41" w14:textId="303A2D71" w:rsidR="00450B72" w:rsidRDefault="00277E1C" w:rsidP="00AC607D">
      <w:pPr>
        <w:spacing w:before="120" w:after="120"/>
        <w:rPr>
          <w:lang w:val="en-AU" w:eastAsia="en-AU"/>
        </w:rPr>
      </w:pPr>
      <w:r w:rsidRPr="00277E1C">
        <w:rPr>
          <w:lang w:val="en-AU" w:eastAsia="en-AU"/>
        </w:rPr>
        <w:t>Decisions informed by this assessment should be recorded through established governance, assurance, or risk acceptance processes.</w:t>
      </w:r>
    </w:p>
    <w:p w14:paraId="1928F1A5" w14:textId="77777777" w:rsidR="00C61D99" w:rsidRDefault="00D338FB">
      <w:pPr>
        <w:pStyle w:val="Heading01"/>
        <w:rPr>
          <w:lang w:val="en-AU" w:eastAsia="en-AU"/>
        </w:rPr>
      </w:pPr>
      <w:bookmarkStart w:id="26" w:name="_Toc221140120"/>
      <w:r>
        <w:rPr>
          <w:lang w:val="en-AU" w:eastAsia="en-AU"/>
        </w:rPr>
        <w:t>Decision and Next Steps</w:t>
      </w:r>
      <w:bookmarkEnd w:id="26"/>
    </w:p>
    <w:p w14:paraId="162F99CF" w14:textId="5D1A95A5" w:rsidR="003C2F4B" w:rsidRDefault="003C2F4B" w:rsidP="003C2F4B">
      <w:pPr>
        <w:pStyle w:val="Heading02"/>
        <w:rPr>
          <w:lang w:val="en-AU" w:eastAsia="en-AU"/>
        </w:rPr>
      </w:pPr>
      <w:bookmarkStart w:id="27" w:name="_Toc221140121"/>
      <w:r>
        <w:rPr>
          <w:lang w:val="en-AU" w:eastAsia="en-AU"/>
        </w:rPr>
        <w:t>Decision Posture</w:t>
      </w:r>
      <w:bookmarkEnd w:id="27"/>
    </w:p>
    <w:p w14:paraId="745C111A" w14:textId="2387D527" w:rsidR="007B1FBD" w:rsidRPr="007B1FBD" w:rsidRDefault="007B1FBD" w:rsidP="00AC607D">
      <w:pPr>
        <w:spacing w:before="120" w:after="120"/>
      </w:pPr>
      <w:r w:rsidRPr="007B1FBD">
        <w:t>Based on the assessed overall risk level of {{overall_risk_level}}, the following decision posture is indicated:</w:t>
      </w:r>
      <w:r w:rsidR="00B42F40">
        <w:t xml:space="preserve"> </w:t>
      </w:r>
    </w:p>
    <w:p w14:paraId="51734EE6" w14:textId="77777777" w:rsidR="001C56C2" w:rsidRPr="001C56C2" w:rsidRDefault="001C56C2" w:rsidP="00AC607D">
      <w:pPr>
        <w:spacing w:before="120" w:after="120"/>
        <w:rPr>
          <w:lang w:val="en-AU" w:eastAsia="en-AU"/>
        </w:rPr>
      </w:pPr>
      <w:r w:rsidRPr="001C56C2">
        <w:rPr>
          <w:lang w:val="en-AU" w:eastAsia="en-AU"/>
        </w:rPr>
        <w:t>{%p if overall_risk_level == "Very High" %}</w:t>
      </w:r>
    </w:p>
    <w:p w14:paraId="4FA6B913" w14:textId="77777777" w:rsidR="001C56C2" w:rsidRPr="001C56C2" w:rsidRDefault="001C56C2" w:rsidP="00AC607D">
      <w:pPr>
        <w:spacing w:before="120" w:after="120"/>
        <w:rPr>
          <w:lang w:val="en-AU" w:eastAsia="en-AU"/>
        </w:rPr>
      </w:pPr>
      <w:r w:rsidRPr="007F5277">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4A1700D8" w14:textId="77777777" w:rsidR="001C56C2" w:rsidRPr="001C56C2" w:rsidRDefault="001C56C2" w:rsidP="00AC607D">
      <w:pPr>
        <w:spacing w:before="120" w:after="120"/>
        <w:rPr>
          <w:lang w:val="en-AU" w:eastAsia="en-AU"/>
        </w:rPr>
      </w:pPr>
      <w:r w:rsidRPr="001C56C2">
        <w:rPr>
          <w:lang w:val="en-AU" w:eastAsia="en-AU"/>
        </w:rPr>
        <w:t>{%p elif overall_risk_level == "High" %}</w:t>
      </w:r>
    </w:p>
    <w:p w14:paraId="6F882A5E"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55CE586D" w14:textId="77777777" w:rsidR="001C56C2" w:rsidRPr="001C56C2" w:rsidRDefault="001C56C2" w:rsidP="00AC607D">
      <w:pPr>
        <w:spacing w:before="120" w:after="120"/>
        <w:rPr>
          <w:lang w:val="en-AU" w:eastAsia="en-AU"/>
        </w:rPr>
      </w:pPr>
      <w:r w:rsidRPr="001C56C2">
        <w:rPr>
          <w:lang w:val="en-AU" w:eastAsia="en-AU"/>
        </w:rPr>
        <w:t>{%p else %}</w:t>
      </w:r>
    </w:p>
    <w:p w14:paraId="6823263C"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may be used under current conditions, subject to ongoing monitoring, governance oversight, and periodic reassessment.</w:t>
      </w:r>
    </w:p>
    <w:p w14:paraId="7362BB66" w14:textId="277EC76E" w:rsidR="007B1FBD" w:rsidRPr="007F3516" w:rsidRDefault="001C56C2" w:rsidP="00AC607D">
      <w:pPr>
        <w:spacing w:before="120" w:after="120"/>
        <w:rPr>
          <w:lang w:val="en-AU" w:eastAsia="en-AU"/>
        </w:rPr>
      </w:pPr>
      <w:r w:rsidRPr="007F3516">
        <w:rPr>
          <w:lang w:val="en-AU" w:eastAsia="en-AU"/>
        </w:rPr>
        <w:t>{%p endif %}</w:t>
      </w:r>
    </w:p>
    <w:p w14:paraId="5B0A3CF6" w14:textId="77777777" w:rsidR="00DC75CC" w:rsidRPr="00CF771E" w:rsidRDefault="00DC75CC" w:rsidP="00B07EF4">
      <w:pPr>
        <w:pStyle w:val="Heading02"/>
        <w:rPr>
          <w:lang w:val="en-AU" w:eastAsia="en-AU"/>
        </w:rPr>
      </w:pPr>
      <w:bookmarkStart w:id="28" w:name="_Toc221140122"/>
      <w:r w:rsidRPr="00CF771E">
        <w:rPr>
          <w:lang w:val="en-AU" w:eastAsia="en-AU"/>
        </w:rPr>
        <w:t>Reassessment and Review</w:t>
      </w:r>
      <w:bookmarkEnd w:id="28"/>
    </w:p>
    <w:p w14:paraId="32D17E0A" w14:textId="77777777" w:rsidR="00DC75CC" w:rsidRDefault="00DC75CC" w:rsidP="00164373">
      <w:pPr>
        <w:spacing w:before="120" w:after="120"/>
        <w:rPr>
          <w:lang w:eastAsia="en-AU"/>
        </w:rPr>
      </w:pPr>
      <w:r>
        <w:rPr>
          <w:lang w:eastAsia="en-AU"/>
        </w:rPr>
        <w:t>This FAIRA assessment represents a point-in-time view of risk based on the system’s current design and operating context.</w:t>
      </w:r>
    </w:p>
    <w:p w14:paraId="29DD02DA" w14:textId="77777777" w:rsidR="00DC75CC" w:rsidRDefault="00DC75CC" w:rsidP="00164373">
      <w:pPr>
        <w:spacing w:before="120" w:after="120"/>
        <w:rPr>
          <w:lang w:eastAsia="en-AU"/>
        </w:rPr>
      </w:pPr>
      <w:r>
        <w:rPr>
          <w:lang w:eastAsia="en-AU"/>
        </w:rPr>
        <w:t>Reassessment should be conducted:</w:t>
      </w:r>
    </w:p>
    <w:p w14:paraId="1EC32809" w14:textId="77777777" w:rsidR="00DC75CC" w:rsidRDefault="00DC75CC" w:rsidP="00164373">
      <w:pPr>
        <w:pStyle w:val="ListParagraph"/>
        <w:numPr>
          <w:ilvl w:val="0"/>
          <w:numId w:val="3"/>
        </w:numPr>
        <w:spacing w:before="120" w:after="120"/>
        <w:contextualSpacing w:val="0"/>
        <w:rPr>
          <w:lang w:eastAsia="en-AU"/>
        </w:rPr>
      </w:pPr>
      <w:r>
        <w:rPr>
          <w:lang w:eastAsia="en-AU"/>
        </w:rPr>
        <w:t>following material changes to system functionality, data sources, or deployment context;</w:t>
      </w:r>
    </w:p>
    <w:p w14:paraId="3FE395A5" w14:textId="77777777" w:rsidR="00DC75CC" w:rsidRDefault="00DC75CC" w:rsidP="00164373">
      <w:pPr>
        <w:pStyle w:val="ListParagraph"/>
        <w:numPr>
          <w:ilvl w:val="0"/>
          <w:numId w:val="3"/>
        </w:numPr>
        <w:spacing w:before="120" w:after="120"/>
        <w:contextualSpacing w:val="0"/>
        <w:rPr>
          <w:lang w:eastAsia="en-AU"/>
        </w:rPr>
      </w:pPr>
      <w:r>
        <w:rPr>
          <w:lang w:eastAsia="en-AU"/>
        </w:rPr>
        <w:t>after significant incidents, complaints, or adverse outcomes;</w:t>
      </w:r>
    </w:p>
    <w:p w14:paraId="18F0B382" w14:textId="77777777" w:rsidR="00DC75CC" w:rsidRDefault="00DC75CC" w:rsidP="00164373">
      <w:pPr>
        <w:pStyle w:val="ListParagraph"/>
        <w:numPr>
          <w:ilvl w:val="0"/>
          <w:numId w:val="3"/>
        </w:numPr>
        <w:spacing w:before="120" w:after="120"/>
        <w:contextualSpacing w:val="0"/>
        <w:rPr>
          <w:lang w:eastAsia="en-AU"/>
        </w:rPr>
      </w:pPr>
      <w:r>
        <w:rPr>
          <w:lang w:eastAsia="en-AU"/>
        </w:rPr>
        <w:t>at least annually for systems with moderate or higher assessed risk.</w:t>
      </w:r>
    </w:p>
    <w:p w14:paraId="65235086" w14:textId="77777777" w:rsidR="00DC75CC" w:rsidRDefault="00DC75CC" w:rsidP="00164373">
      <w:pPr>
        <w:spacing w:before="120" w:after="120"/>
        <w:rPr>
          <w:lang w:eastAsia="en-AU"/>
        </w:rPr>
      </w:pPr>
      <w:r>
        <w:rPr>
          <w:lang w:eastAsia="en-AU"/>
        </w:rPr>
        <w:t>Ongoing monitoring and periodic review are essential to ensure that risk management remains appropriate over time.</w:t>
      </w:r>
    </w:p>
    <w:p w14:paraId="52CB10F8" w14:textId="77777777" w:rsidR="00C61D99" w:rsidRDefault="00D338FB" w:rsidP="00164373">
      <w:pPr>
        <w:spacing w:before="120" w:after="120"/>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rsidP="00164373">
      <w:pPr>
        <w:spacing w:before="120" w:after="120"/>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rsidP="00164373">
      <w:pPr>
        <w:spacing w:before="120" w:after="120"/>
        <w:rPr>
          <w:lang w:eastAsia="en-AU"/>
        </w:rPr>
      </w:pPr>
      <w:r>
        <w:rPr>
          <w:lang w:eastAsia="en-AU"/>
        </w:rPr>
        <w:t>These considerations support a proportionate and defensible approach to AI risk management.</w:t>
      </w:r>
    </w:p>
    <w:p w14:paraId="3A867F22" w14:textId="77777777" w:rsidR="00E14374" w:rsidRDefault="00E14374" w:rsidP="00164373">
      <w:pPr>
        <w:spacing w:before="120" w:after="120"/>
        <w:rPr>
          <w:lang w:eastAsia="en-AU"/>
        </w:rPr>
      </w:pPr>
      <w:r>
        <w:rPr>
          <w:lang w:eastAsia="en-AU"/>
        </w:rPr>
        <w:t>The decision posture and review considerations set out above are intended to inform governance and risk decision-making rather than to prescribe specific actions. They provide a structured basis for considering how the assessed risk profile should be managed within the organisation’s broader governance, assurance, and risk management arrangements.</w:t>
      </w:r>
    </w:p>
    <w:p w14:paraId="1A9F1894" w14:textId="17D9AD65" w:rsidR="00E14374" w:rsidRDefault="00E14374" w:rsidP="00164373">
      <w:pPr>
        <w:spacing w:before="120" w:after="120"/>
        <w:rPr>
          <w:lang w:eastAsia="en-AU"/>
        </w:rPr>
      </w:pPr>
      <w:r>
        <w:rPr>
          <w:lang w:eastAsia="en-AU"/>
        </w:rPr>
        <w:t>This section should be read in conjunction with the detailed domain assessments and identified controls, and considered alongside other organisational inputs such as operational requirements, legal advice, and risk tolerance. Decisions informed by this assessment remain subject to appropriate governance approval and documentation processes.</w:t>
      </w:r>
    </w:p>
    <w:p w14:paraId="38C9071F" w14:textId="77777777" w:rsidR="00C61D99" w:rsidRDefault="00D338FB">
      <w:pPr>
        <w:pStyle w:val="Heading01"/>
        <w:rPr>
          <w:lang w:val="en-AU" w:eastAsia="en-AU"/>
        </w:rPr>
      </w:pPr>
      <w:bookmarkStart w:id="29" w:name="_Toc221140123"/>
      <w:r>
        <w:rPr>
          <w:lang w:val="en-AU" w:eastAsia="en-AU"/>
        </w:rPr>
        <w:t>Appendix A – Supporting Artefacts</w:t>
      </w:r>
      <w:bookmarkEnd w:id="29"/>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rsidTr="00A86CF3">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1CC0F0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C69BAD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2F328E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5B3F065C" w:rsidR="00C61D99" w:rsidRDefault="00D338FB" w:rsidP="00AC607D">
      <w:pPr>
        <w:spacing w:before="120" w:after="120" w:line="240" w:lineRule="auto"/>
        <w:rPr>
          <w:rFonts w:cs="Arial"/>
        </w:rPr>
      </w:pPr>
      <w:r>
        <w:rPr>
          <w:rFonts w:cs="Arial"/>
          <w:highlight w:val="yellow"/>
        </w:rPr>
        <w:t>{{ai.f_supporting_artefacts_summary}}</w:t>
      </w:r>
      <w:r>
        <w:rPr>
          <w:rFonts w:cs="Arial"/>
        </w:rPr>
        <w:t xml:space="preserve"> </w:t>
      </w:r>
    </w:p>
    <w:p w14:paraId="646CFCF5" w14:textId="0C8DE03E"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default" r:id="rId10"/>
      <w:footerReference w:type="default" r:id="rId11"/>
      <w:footerReference w:type="first" r:id="rId12"/>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B3DF7" w14:textId="77777777" w:rsidR="006D39A6" w:rsidRDefault="006D39A6">
      <w:pPr>
        <w:spacing w:after="0" w:line="240" w:lineRule="auto"/>
      </w:pPr>
      <w:r>
        <w:separator/>
      </w:r>
    </w:p>
  </w:endnote>
  <w:endnote w:type="continuationSeparator" w:id="0">
    <w:p w14:paraId="11473CE8" w14:textId="77777777" w:rsidR="006D39A6" w:rsidRDefault="006D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Content>
      <w:p w14:paraId="02F1640B" w14:textId="37167B22" w:rsidR="00C61D99" w:rsidRPr="00B659FD" w:rsidRDefault="00D338FB">
        <w:pPr>
          <w:pStyle w:val="Footer"/>
          <w:jc w:val="center"/>
          <w:rPr>
            <w:color w:val="A6A6A6" w:themeColor="background1" w:themeShade="A6"/>
            <w:sz w:val="18"/>
            <w:szCs w:val="18"/>
          </w:rPr>
        </w:pPr>
        <w:r w:rsidRPr="00B659FD">
          <w:rPr>
            <w:noProof/>
            <w:color w:val="A6A6A6" w:themeColor="background1" w:themeShade="A6"/>
            <w:sz w:val="18"/>
            <w:szCs w:val="18"/>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200526D0"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sidRPr="00B659FD">
          <w:rPr>
            <w:noProof/>
            <w:color w:val="A6A6A6" w:themeColor="background1" w:themeShade="A6"/>
            <w:sz w:val="18"/>
            <w:szCs w:val="18"/>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sidRPr="00B659FD">
          <w:rPr>
            <w:noProof/>
            <w:color w:val="A6A6A6" w:themeColor="background1" w:themeShade="A6"/>
            <w:sz w:val="18"/>
            <w:szCs w:val="18"/>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rsidRPr="00B659FD">
          <w:rPr>
            <w:color w:val="A6A6A6" w:themeColor="background1" w:themeShade="A6"/>
            <w:sz w:val="18"/>
            <w:szCs w:val="18"/>
          </w:rPr>
          <w:fldChar w:fldCharType="begin"/>
        </w:r>
        <w:r w:rsidRPr="00B659FD">
          <w:rPr>
            <w:color w:val="A6A6A6" w:themeColor="background1" w:themeShade="A6"/>
            <w:sz w:val="18"/>
            <w:szCs w:val="18"/>
          </w:rPr>
          <w:instrText xml:space="preserve"> PAGE </w:instrText>
        </w:r>
        <w:r w:rsidRPr="00B659FD">
          <w:rPr>
            <w:color w:val="A6A6A6" w:themeColor="background1" w:themeShade="A6"/>
            <w:sz w:val="18"/>
            <w:szCs w:val="18"/>
          </w:rPr>
          <w:fldChar w:fldCharType="separate"/>
        </w:r>
        <w:r w:rsidRPr="00B659FD">
          <w:rPr>
            <w:color w:val="A6A6A6" w:themeColor="background1" w:themeShade="A6"/>
            <w:sz w:val="18"/>
            <w:szCs w:val="18"/>
          </w:rPr>
          <w:t>45</w:t>
        </w:r>
        <w:r w:rsidRPr="00B659FD">
          <w:rPr>
            <w:color w:val="A6A6A6" w:themeColor="background1" w:themeShade="A6"/>
            <w:sz w:val="18"/>
            <w:szCs w:val="18"/>
          </w:rPr>
          <w:fldChar w:fldCharType="end"/>
        </w:r>
      </w:p>
      <w:p w14:paraId="0197A1B6" w14:textId="77777777" w:rsidR="00C61D99" w:rsidRDefault="00000000">
        <w:pPr>
          <w:pStyle w:val="Footer"/>
          <w:tabs>
            <w:tab w:val="clear" w:pos="4513"/>
            <w:tab w:val="clear" w:pos="9026"/>
            <w:tab w:val="left" w:pos="1785"/>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39948" w14:textId="77777777" w:rsidR="006D39A6" w:rsidRDefault="006D39A6">
      <w:pPr>
        <w:spacing w:after="0" w:line="240" w:lineRule="auto"/>
      </w:pPr>
      <w:r>
        <w:separator/>
      </w:r>
    </w:p>
  </w:footnote>
  <w:footnote w:type="continuationSeparator" w:id="0">
    <w:p w14:paraId="0BC117C7" w14:textId="77777777" w:rsidR="006D39A6" w:rsidRDefault="006D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425D7443"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77B0D327"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05E23FD"/>
    <w:multiLevelType w:val="hybridMultilevel"/>
    <w:tmpl w:val="CC42A9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C455416"/>
    <w:multiLevelType w:val="hybridMultilevel"/>
    <w:tmpl w:val="34342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21"/>
  </w:num>
  <w:num w:numId="2" w16cid:durableId="1733697981">
    <w:abstractNumId w:val="15"/>
  </w:num>
  <w:num w:numId="3" w16cid:durableId="221141490">
    <w:abstractNumId w:val="3"/>
  </w:num>
  <w:num w:numId="4" w16cid:durableId="464276917">
    <w:abstractNumId w:val="20"/>
  </w:num>
  <w:num w:numId="5" w16cid:durableId="174150118">
    <w:abstractNumId w:val="8"/>
  </w:num>
  <w:num w:numId="6" w16cid:durableId="51587458">
    <w:abstractNumId w:val="10"/>
  </w:num>
  <w:num w:numId="7" w16cid:durableId="1352024079">
    <w:abstractNumId w:val="13"/>
  </w:num>
  <w:num w:numId="8" w16cid:durableId="2108496655">
    <w:abstractNumId w:val="5"/>
  </w:num>
  <w:num w:numId="9" w16cid:durableId="599292041">
    <w:abstractNumId w:val="0"/>
  </w:num>
  <w:num w:numId="10" w16cid:durableId="666976560">
    <w:abstractNumId w:val="18"/>
  </w:num>
  <w:num w:numId="11" w16cid:durableId="656692275">
    <w:abstractNumId w:val="7"/>
  </w:num>
  <w:num w:numId="12" w16cid:durableId="890531492">
    <w:abstractNumId w:val="2"/>
  </w:num>
  <w:num w:numId="13" w16cid:durableId="384531005">
    <w:abstractNumId w:val="14"/>
  </w:num>
  <w:num w:numId="14" w16cid:durableId="742292400">
    <w:abstractNumId w:val="11"/>
  </w:num>
  <w:num w:numId="15" w16cid:durableId="1744057868">
    <w:abstractNumId w:val="6"/>
  </w:num>
  <w:num w:numId="16" w16cid:durableId="1150363701">
    <w:abstractNumId w:val="4"/>
  </w:num>
  <w:num w:numId="17" w16cid:durableId="1742292910">
    <w:abstractNumId w:val="9"/>
  </w:num>
  <w:num w:numId="18" w16cid:durableId="957182989">
    <w:abstractNumId w:val="16"/>
  </w:num>
  <w:num w:numId="19" w16cid:durableId="2061007086">
    <w:abstractNumId w:val="17"/>
  </w:num>
  <w:num w:numId="20" w16cid:durableId="1967932105">
    <w:abstractNumId w:val="12"/>
  </w:num>
  <w:num w:numId="21" w16cid:durableId="743062384">
    <w:abstractNumId w:val="21"/>
  </w:num>
  <w:num w:numId="22" w16cid:durableId="1638990724">
    <w:abstractNumId w:val="1"/>
  </w:num>
  <w:num w:numId="23" w16cid:durableId="1047606417">
    <w:abstractNumId w:val="21"/>
  </w:num>
  <w:num w:numId="24" w16cid:durableId="1379277895">
    <w:abstractNumId w:val="21"/>
  </w:num>
  <w:num w:numId="25" w16cid:durableId="9862028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0034AD"/>
    <w:rsid w:val="0000708F"/>
    <w:rsid w:val="00026843"/>
    <w:rsid w:val="00045A22"/>
    <w:rsid w:val="000612DB"/>
    <w:rsid w:val="00072C54"/>
    <w:rsid w:val="000740A3"/>
    <w:rsid w:val="000A4447"/>
    <w:rsid w:val="000E4793"/>
    <w:rsid w:val="001032BD"/>
    <w:rsid w:val="00127740"/>
    <w:rsid w:val="00152629"/>
    <w:rsid w:val="00155F77"/>
    <w:rsid w:val="001620B5"/>
    <w:rsid w:val="00164373"/>
    <w:rsid w:val="00182842"/>
    <w:rsid w:val="00197F47"/>
    <w:rsid w:val="001C5276"/>
    <w:rsid w:val="001C56C2"/>
    <w:rsid w:val="001D0010"/>
    <w:rsid w:val="001D39F4"/>
    <w:rsid w:val="001D7EDE"/>
    <w:rsid w:val="0020184D"/>
    <w:rsid w:val="002069BD"/>
    <w:rsid w:val="0023597D"/>
    <w:rsid w:val="00243A3B"/>
    <w:rsid w:val="00265768"/>
    <w:rsid w:val="00265FCD"/>
    <w:rsid w:val="00277E1C"/>
    <w:rsid w:val="002811A6"/>
    <w:rsid w:val="00292706"/>
    <w:rsid w:val="002C02C2"/>
    <w:rsid w:val="002C21E1"/>
    <w:rsid w:val="002D281F"/>
    <w:rsid w:val="002E671E"/>
    <w:rsid w:val="002E7187"/>
    <w:rsid w:val="00301203"/>
    <w:rsid w:val="00320F8E"/>
    <w:rsid w:val="00356E42"/>
    <w:rsid w:val="0036601A"/>
    <w:rsid w:val="00372068"/>
    <w:rsid w:val="003940BD"/>
    <w:rsid w:val="003A6A2F"/>
    <w:rsid w:val="003B6669"/>
    <w:rsid w:val="003C2F4B"/>
    <w:rsid w:val="003D37B7"/>
    <w:rsid w:val="00405A26"/>
    <w:rsid w:val="00422E88"/>
    <w:rsid w:val="00437F70"/>
    <w:rsid w:val="00450B72"/>
    <w:rsid w:val="00451203"/>
    <w:rsid w:val="00457056"/>
    <w:rsid w:val="00494269"/>
    <w:rsid w:val="004A1B69"/>
    <w:rsid w:val="004B59AD"/>
    <w:rsid w:val="004B5BFC"/>
    <w:rsid w:val="004D3A42"/>
    <w:rsid w:val="004D6BA0"/>
    <w:rsid w:val="00521F0C"/>
    <w:rsid w:val="00527BD4"/>
    <w:rsid w:val="00533C2A"/>
    <w:rsid w:val="00533F63"/>
    <w:rsid w:val="005531C4"/>
    <w:rsid w:val="005605E5"/>
    <w:rsid w:val="0057292D"/>
    <w:rsid w:val="005A0F8F"/>
    <w:rsid w:val="005B1BBA"/>
    <w:rsid w:val="005B64BC"/>
    <w:rsid w:val="005C3B58"/>
    <w:rsid w:val="005D1329"/>
    <w:rsid w:val="005D6A91"/>
    <w:rsid w:val="005F2CF4"/>
    <w:rsid w:val="005F7431"/>
    <w:rsid w:val="0060626F"/>
    <w:rsid w:val="00612C75"/>
    <w:rsid w:val="00624EEB"/>
    <w:rsid w:val="00651990"/>
    <w:rsid w:val="00671073"/>
    <w:rsid w:val="006727A7"/>
    <w:rsid w:val="006A3893"/>
    <w:rsid w:val="006B42B2"/>
    <w:rsid w:val="006D2193"/>
    <w:rsid w:val="006D39A6"/>
    <w:rsid w:val="006F66CA"/>
    <w:rsid w:val="00701642"/>
    <w:rsid w:val="007205C7"/>
    <w:rsid w:val="00723E07"/>
    <w:rsid w:val="0075467D"/>
    <w:rsid w:val="00780AD6"/>
    <w:rsid w:val="007A4A84"/>
    <w:rsid w:val="007B1FBD"/>
    <w:rsid w:val="007E42AC"/>
    <w:rsid w:val="007F3516"/>
    <w:rsid w:val="007F5277"/>
    <w:rsid w:val="00810F29"/>
    <w:rsid w:val="00812B58"/>
    <w:rsid w:val="00817CA1"/>
    <w:rsid w:val="00824108"/>
    <w:rsid w:val="008563E9"/>
    <w:rsid w:val="008A2D12"/>
    <w:rsid w:val="008A7DBA"/>
    <w:rsid w:val="008B04CC"/>
    <w:rsid w:val="008D7ACC"/>
    <w:rsid w:val="008E3CBE"/>
    <w:rsid w:val="00902FB3"/>
    <w:rsid w:val="00904BE9"/>
    <w:rsid w:val="00934EB4"/>
    <w:rsid w:val="00941029"/>
    <w:rsid w:val="00947823"/>
    <w:rsid w:val="00955FBC"/>
    <w:rsid w:val="009843B1"/>
    <w:rsid w:val="009908AA"/>
    <w:rsid w:val="009C04C8"/>
    <w:rsid w:val="009E0691"/>
    <w:rsid w:val="00A40A42"/>
    <w:rsid w:val="00A86CF3"/>
    <w:rsid w:val="00A92725"/>
    <w:rsid w:val="00A94AC1"/>
    <w:rsid w:val="00A96885"/>
    <w:rsid w:val="00AB1C92"/>
    <w:rsid w:val="00AC024C"/>
    <w:rsid w:val="00AC054F"/>
    <w:rsid w:val="00AC607D"/>
    <w:rsid w:val="00AE5899"/>
    <w:rsid w:val="00AF6382"/>
    <w:rsid w:val="00B07EF4"/>
    <w:rsid w:val="00B245A7"/>
    <w:rsid w:val="00B42F40"/>
    <w:rsid w:val="00B659FD"/>
    <w:rsid w:val="00B73A58"/>
    <w:rsid w:val="00B76432"/>
    <w:rsid w:val="00B93F72"/>
    <w:rsid w:val="00C04BC5"/>
    <w:rsid w:val="00C45335"/>
    <w:rsid w:val="00C61D99"/>
    <w:rsid w:val="00C75967"/>
    <w:rsid w:val="00C75B2E"/>
    <w:rsid w:val="00CB36E4"/>
    <w:rsid w:val="00CD2CCF"/>
    <w:rsid w:val="00CE7E4C"/>
    <w:rsid w:val="00CF252D"/>
    <w:rsid w:val="00CF771E"/>
    <w:rsid w:val="00D10430"/>
    <w:rsid w:val="00D132AF"/>
    <w:rsid w:val="00D31D40"/>
    <w:rsid w:val="00D338FB"/>
    <w:rsid w:val="00D408DF"/>
    <w:rsid w:val="00D53353"/>
    <w:rsid w:val="00D73CBF"/>
    <w:rsid w:val="00D871DE"/>
    <w:rsid w:val="00D924D6"/>
    <w:rsid w:val="00DC75CC"/>
    <w:rsid w:val="00E0235B"/>
    <w:rsid w:val="00E14374"/>
    <w:rsid w:val="00E24A1B"/>
    <w:rsid w:val="00E34B79"/>
    <w:rsid w:val="00E46EC9"/>
    <w:rsid w:val="00E9272E"/>
    <w:rsid w:val="00EE21E2"/>
    <w:rsid w:val="00F03A54"/>
    <w:rsid w:val="00F249D2"/>
    <w:rsid w:val="00F52CF7"/>
    <w:rsid w:val="00F54061"/>
    <w:rsid w:val="00F61D8F"/>
    <w:rsid w:val="00F64C41"/>
    <w:rsid w:val="00F73058"/>
    <w:rsid w:val="00F7773B"/>
    <w:rsid w:val="00F819BA"/>
    <w:rsid w:val="00FA25B4"/>
    <w:rsid w:val="00FB3D2E"/>
    <w:rsid w:val="00FC00D8"/>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8563E9"/>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8563E9"/>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1375</TotalTime>
  <Pages>49</Pages>
  <Words>14756</Words>
  <Characters>94297</Characters>
  <Application>Microsoft Office Word</Application>
  <DocSecurity>0</DocSecurity>
  <Lines>2299</Lines>
  <Paragraphs>1124</Paragraphs>
  <ScaleCrop>false</ScaleCrop>
  <Company/>
  <LinksUpToDate>false</LinksUpToDate>
  <CharactersWithSpaces>107929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25</cp:revision>
  <cp:lastPrinted>2025-01-17T07:38:00Z</cp:lastPrinted>
  <dcterms:created xsi:type="dcterms:W3CDTF">2026-02-04T01:44:00Z</dcterms:created>
  <dcterms:modified xsi:type="dcterms:W3CDTF">2026-02-06T06:20:00Z</dcterms:modified>
  <dc:language>en-US</dc:language>
</cp:coreProperties>
</file>