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 xml:space="preserve">Test Organization</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 xml:space="preserve">2025-01-20</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 xml:space="preserve">Test Organization</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 xml:space="preserve">Your organisation demonstrates Developing AI awareness with an overall score of 65.0%, which is above the Technology sector AI awareness average of 60%. AI awareness is growing consistently across the organisation. Many individuals understand core concepts and can identify relevant opportunities, though some knowledge gaps remain. Strengthening leadership engagement, deepening practical understanding, and establishing light governance foundations will support your transition into readiness assessment.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 xml:space="preserve"/>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Current position:</w:t>
      </w:r>
      <w:r w:rsidRPr="001D7D7E">
        <w:rPr>
          <w:rFonts w:eastAsia="Times New Roman" w:cs="Arial"/>
          <w:kern w:val="0"/>
          <w:lang w:val="en-AU" w:eastAsia="en-AU"/>
          <w14:ligatures w14:val="none"/>
        </w:rPr>
        <w:t xml:space="preserve"> Developing</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What’s working:</w:t>
      </w:r>
      <w:r w:rsidRPr="001D7D7E">
        <w:rPr>
          <w:rFonts w:eastAsia="Times New Roman" w:cs="Arial"/>
          <w:kern w:val="0"/>
          <w:lang w:val="en-AU" w:eastAsia="en-AU"/>
          <w14:ligatures w14:val="none"/>
        </w:rPr>
        <w:t xml:space="preserve"> Awareness  Understanding (75%)</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Primary gap:</w:t>
      </w:r>
      <w:r w:rsidRPr="001D7D7E">
        <w:rPr>
          <w:rFonts w:eastAsia="Times New Roman" w:cs="Arial"/>
          <w:kern w:val="0"/>
          <w:lang w:val="en-AU" w:eastAsia="en-AU"/>
          <w14:ligatures w14:val="none"/>
        </w:rPr>
        <w:t xml:space="preserve"> No critical gaps identified</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Recommended focus (next 90 days):</w:t>
      </w:r>
      <w:r w:rsidRPr="001D7D7E">
        <w:rPr>
          <w:rFonts w:eastAsia="Times New Roman" w:cs="Arial"/>
          <w:kern w:val="0"/>
          <w:lang w:val="en-AU" w:eastAsia="en-AU"/>
          <w14:ligatures w14:val="none"/>
        </w:rPr>
        <w:t xml:space="preserve"> Build structured awareness programs and refine governance frameworks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 xml:space="preserve"/>
      </w:r>
      <w:r>
        <w:drawing>
          <wp:inline xmlns:a="http://schemas.openxmlformats.org/drawingml/2006/main" xmlns:pic="http://schemas.openxmlformats.org/drawingml/2006/picture">
            <wp:extent cx="1828800" cy="1359877"/>
            <wp:docPr id="1002" name="Picture 16796635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828800" cy="1359877"/>
                    </a:xfrm>
                    <a:prstGeom prst="rect"/>
                  </pic:spPr>
                </pic:pic>
              </a:graphicData>
            </a:graphic>
          </wp:inline>
        </w:drawing>
      </w:r>
      <w:r>
        <w:t xml:space="preserve"/>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 xml:space="preserve">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Technology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 xml:space="preserve">Test Organization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 xml:space="preserve">Test Organization</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 xml:space="preserve">Sector:</w:t>
      </w:r>
      <w:r w:rsidRPr="0015635D">
        <w:rPr>
          <w:lang w:val="en-AU"/>
        </w:rPr>
        <w:t xml:space="preserve"> Technology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 xml:space="preserve">Organisation size:</w:t>
      </w:r>
      <w:r w:rsidRPr="0015635D">
        <w:rPr>
          <w:lang w:val="en-AU"/>
        </w:rPr>
        <w:t xml:space="preserve"> 51-200</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 xml:space="preserve">Primary business unit assessed:</w:t>
      </w:r>
      <w:r w:rsidRPr="0015635D">
        <w:rPr>
          <w:lang w:val="en-AU"/>
        </w:rPr>
        <w:t xml:space="preserve"> IT</w:t>
      </w:r>
    </w:p>
    <w:p w14:paraId="60A69C98" w14:textId="77777777" w:rsidR="0015635D" w:rsidRPr="0015635D" w:rsidRDefault="00624F85"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 xml:space="preserve">AI familiarity:</w:t>
      </w:r>
      <w:r w:rsidRPr="0015635D">
        <w:rPr>
          <w:lang w:val="en-AU"/>
        </w:rPr>
        <w:t xml:space="preserve"> Somewhat familiar</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w:t>
      </w:r>
      <w:r w:rsidRPr="0015635D">
        <w:rPr>
          <w:lang w:val="en-AU"/>
        </w:rPr>
        <w:t xml:space="preserve"> Developing</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 xml:space="preserve">Leadership interest in AI:</w:t>
      </w:r>
      <w:r w:rsidRPr="0015635D">
        <w:rPr>
          <w:lang w:val="en-AU"/>
        </w:rPr>
        <w:t xml:space="preserve"> High</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 xml:space="preserve">Comfort with technology change:</w:t>
      </w:r>
      <w:r w:rsidRPr="0015635D">
        <w:rPr>
          <w:lang w:val="en-AU"/>
        </w:rPr>
        <w:t xml:space="preserve"> Comfortable</w:t>
      </w:r>
    </w:p>
    <w:p w14:paraId="2224E212" w14:textId="77777777" w:rsidR="0015635D" w:rsidRPr="0015635D" w:rsidRDefault="00624F85"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 xml:space="preserve"/>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 xml:space="preserve">Technology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jc w:val="center"/>
        <w:rPr>
          <w:lang w:val="en-AU"/>
        </w:rPr>
      </w:pPr>
      <w:r w:rsidRPr="00D37670">
        <w:rPr>
          <w:lang w:val="en-AU"/>
        </w:rPr>
        <w:t xml:space="preserve"/>
      </w:r>
      <w:r>
        <w:drawing>
          <wp:inline xmlns:a="http://schemas.openxmlformats.org/drawingml/2006/main" xmlns:pic="http://schemas.openxmlformats.org/drawingml/2006/picture">
            <wp:extent cx="3200400" cy="3681135"/>
            <wp:docPr id="1003" name="Picture 167966353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3681135"/>
                    </a:xfrm>
                    <a:prstGeom prst="rect"/>
                  </pic:spPr>
                </pic:pic>
              </a:graphicData>
            </a:graphic>
          </wp:inline>
        </w:drawing>
      </w:r>
      <w:r>
        <w:t xml:space="preserve"/>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 xml:space="preserve">Test Organization</w:t>
      </w:r>
      <w:r w:rsidR="005B1F27">
        <w:rPr>
          <w:i/>
          <w:iCs/>
          <w:lang w:val="en-AU"/>
        </w:rPr>
        <w:t xml:space="preserve"> AI awareness domain scores compared with </w:t>
      </w:r>
      <w:r w:rsidRPr="00304128">
        <w:rPr>
          <w:b/>
          <w:bCs/>
          <w:i/>
          <w:iCs/>
          <w:lang w:val="en-AU"/>
        </w:rPr>
        <w:t xml:space="preserve">Technology</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 xml:space="preserve"/>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Digital / automation activity:</w:t>
      </w:r>
      <w:r w:rsidRPr="00FA2461">
        <w:rPr>
          <w:lang w:val="en-AU"/>
        </w:rPr>
        <w:t xml:space="preserve"> Multiple initiatives</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Data  digital skill confidence:</w:t>
      </w:r>
      <w:r w:rsidRPr="00FA2461">
        <w:rPr>
          <w:lang w:val="en-AU"/>
        </w:rPr>
        <w:t xml:space="preserve"> Moderate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Openness to AI learning:</w:t>
      </w:r>
      <w:r w:rsidRPr="00FA2461">
        <w:rPr>
          <w:lang w:val="en-AU"/>
        </w:rPr>
        <w:t xml:space="preserve"> High</w:t>
      </w:r>
    </w:p>
    <w:p w14:paraId="1B080394" w14:textId="741459C9" w:rsidR="00297A33" w:rsidRPr="00FA2461" w:rsidRDefault="00886087" w:rsidP="00297A33">
      <w:pPr>
        <w:spacing w:before="100" w:beforeAutospacing="1" w:after="100" w:afterAutospacing="1" w:line="240" w:lineRule="auto"/>
        <w:rPr>
          <w:lang w:val="en-AU"/>
        </w:rPr>
      </w:pPr>
      <w:r>
        <w:rPr>
          <w:lang w:val="en-AU"/>
        </w:rPr>
        <w:t xml:space="preserve"/>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 xml:space="preserve">Test Organization</w:t>
      </w:r>
      <w:r w:rsidRPr="00900D95">
        <w:t xml:space="preserve"> responded across the key awareness domains assessed as part of the AI Awareness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Awareness  Understanding</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Established</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75%</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Benefits  Opportunities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50%</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 xml:space="preserve"/>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w:t>
      </w:r>
      <w:r w:rsidRPr="005648BA">
        <w:lastRenderedPageBreak/>
        <w:t xml:space="preserve">understanding, confidence, and responsible decision-making across leadership and key teams. The recommendations below are intentionally practical and proportionate, helping </w:t>
      </w:r>
      <w:r w:rsidR="0085042A">
        <w:t xml:space="preserve">Test Organization</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 xml:space="preserve"/>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AU-1</w:t>
            </w:r>
          </w:p>
        </w:tc>
        <w:tc>
          <w:tcPr>
            <w:tcW w:w="216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Industry-specific action</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 xml:space="preserve"/>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 xml:space="preserve"/>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 xml:space="preserve"/>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 xml:space="preserve"/>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Foundations Assessment (this report)</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 xml:space="preserve">Test Organization</w:t>
      </w:r>
      <w:r w:rsidRPr="00AC6F8B">
        <w:t xml:space="preserve"> identify concrete, low-risk AI use-cases and required safeguards.</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lastRenderedPageBreak/>
        <w:t>Appendix A – Detailed Responses</w:t>
      </w:r>
      <w:bookmarkEnd w:id="6"/>
    </w:p>
    <w:p w14:paraId="32078668" w14:textId="116F666A" w:rsidR="00B42DB8" w:rsidRDefault="00B42DB8" w:rsidP="004374AA">
      <w:pPr>
        <w:spacing w:before="120" w:after="60"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45445D1C" w14:textId="3DA4109C" w:rsidR="0068193C" w:rsidRPr="0068193C" w:rsidRDefault="0068193C" w:rsidP="0068193C">
      <w:pPr>
        <w:spacing w:after="0" w:line="240" w:lineRule="auto"/>
        <w:rPr>
          <w:rFonts w:cs="Arial"/>
        </w:rPr>
      </w:pPr>
      <w:r w:rsidRPr="0068193C">
        <w:rPr>
          <w:rFonts w:cs="Arial"/>
        </w:rPr>
        <w:t xml:space="preserve"/>
      </w:r>
    </w:p>
    <w:p w14:paraId="6AB4C4AD"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AU-1 – Test question 1</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awareness</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BO-1 – Test question 2</w:t>
      </w:r>
    </w:p>
    <w:p w14:paraId="3359D711" w14:textId="77777777" w:rsidR="0068193C" w:rsidRPr="0068193C" w:rsidRDefault="0068193C" w:rsidP="0068193C">
      <w:pPr>
        <w:spacing w:after="0" w:line="240" w:lineRule="auto"/>
        <w:rPr>
          <w:rFonts w:cs="Arial"/>
        </w:rPr>
      </w:pPr>
      <w:r w:rsidRPr="0068193C">
        <w:rPr>
          <w:rFonts w:cs="Arial"/>
        </w:rPr>
        <w:t xml:space="preserve">- Your response: Limited awareness</w:t>
      </w:r>
    </w:p>
    <w:p w14:paraId="189C7075" w14:textId="77777777" w:rsidR="0068193C" w:rsidRPr="0068193C" w:rsidRDefault="0068193C" w:rsidP="0068193C">
      <w:pPr>
        <w:spacing w:after="0" w:line="240" w:lineRule="auto"/>
        <w:rPr>
          <w:rFonts w:cs="Arial"/>
        </w:rPr>
      </w:pPr>
      <w:r w:rsidRPr="0068193C">
        <w:rPr>
          <w:rFonts w:cs="Arial"/>
        </w:rPr>
        <w:t xml:space="preserve">- Domain: Benefits  Opportunities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29070827" w14:textId="5A1E03C4" w:rsidR="002A1C33" w:rsidRDefault="0068193C" w:rsidP="0068193C">
      <w:pPr>
        <w:spacing w:after="0" w:line="240" w:lineRule="auto"/>
        <w:rPr>
          <w:rFonts w:cs="Arial"/>
        </w:rPr>
      </w:pPr>
      <w:r w:rsidRPr="0068193C">
        <w:rPr>
          <w:rFonts w:cs="Arial"/>
        </w:rPr>
        <w:t xml:space="preserve"/>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04E2" w14:textId="77777777" w:rsidR="00624F85" w:rsidRDefault="00624F85" w:rsidP="006D69CC">
      <w:pPr>
        <w:spacing w:after="0" w:line="240" w:lineRule="auto"/>
      </w:pPr>
      <w:r>
        <w:separator/>
      </w:r>
    </w:p>
  </w:endnote>
  <w:endnote w:type="continuationSeparator" w:id="0">
    <w:p w14:paraId="7B2B4FEB" w14:textId="77777777" w:rsidR="00624F85" w:rsidRDefault="00624F8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1913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A49D" w14:textId="77777777" w:rsidR="00624F85" w:rsidRDefault="00624F85" w:rsidP="006D69CC">
      <w:pPr>
        <w:spacing w:after="0" w:line="240" w:lineRule="auto"/>
      </w:pPr>
      <w:r>
        <w:separator/>
      </w:r>
    </w:p>
  </w:footnote>
  <w:footnote w:type="continuationSeparator" w:id="0">
    <w:p w14:paraId="2E3CF372" w14:textId="77777777" w:rsidR="00624F85" w:rsidRDefault="00624F8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0E299"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3386"/>
    <w:rsid w:val="0025609F"/>
    <w:rsid w:val="00257181"/>
    <w:rsid w:val="00260CA6"/>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84C4F"/>
    <w:rsid w:val="00390107"/>
    <w:rsid w:val="003908A3"/>
    <w:rsid w:val="003916B9"/>
    <w:rsid w:val="003950AB"/>
    <w:rsid w:val="00396CB6"/>
    <w:rsid w:val="003A210E"/>
    <w:rsid w:val="003A32D4"/>
    <w:rsid w:val="003A547E"/>
    <w:rsid w:val="003B255A"/>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4AA"/>
    <w:rsid w:val="0043797F"/>
    <w:rsid w:val="004379BA"/>
    <w:rsid w:val="00440406"/>
    <w:rsid w:val="00441C54"/>
    <w:rsid w:val="00441D5D"/>
    <w:rsid w:val="00444C57"/>
    <w:rsid w:val="00445E53"/>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53DC3"/>
    <w:rsid w:val="00653F2F"/>
    <w:rsid w:val="006573A6"/>
    <w:rsid w:val="00660152"/>
    <w:rsid w:val="0067717B"/>
    <w:rsid w:val="0068193C"/>
    <w:rsid w:val="00691AFD"/>
    <w:rsid w:val="00691D9E"/>
    <w:rsid w:val="00693798"/>
    <w:rsid w:val="00695DAB"/>
    <w:rsid w:val="0069617A"/>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47A40"/>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6656A"/>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27C9B"/>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4EF8"/>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64D0"/>
    <w:rsid w:val="00CC71F0"/>
    <w:rsid w:val="00CC77A5"/>
    <w:rsid w:val="00CD0744"/>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1619</Words>
  <Characters>10153</Characters>
  <Application>Microsoft Office Word</Application>
  <DocSecurity>0</DocSecurity>
  <Lines>317</Lines>
  <Paragraphs>226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2026-01-17T08:51:00Z</dcterms:created>
  <dcterms:modified xsi:type="dcterms:W3CDTF">2026-01-17T08:56:00Z</dcterms:modified>
  <dc:identifier/>
  <dc:language/>
</cp:coreProperties>
</file>