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866A12">
      <w:pPr>
        <w:spacing w:after="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CB6AB6">
      <w:pPr>
        <w:spacing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CB6AB6">
      <w:pPr>
        <w:spacing w:after="0"/>
        <w:rPr>
          <w:highlight w:val="yellow"/>
        </w:rPr>
      </w:pPr>
      <w:r w:rsidRPr="00810F29">
        <w:rPr>
          <w:highlight w:val="yellow"/>
        </w:rPr>
        <w:t>{%p if faira_form.A4_8_review_appeal %}</w:t>
      </w:r>
    </w:p>
    <w:p w14:paraId="2F072FD7" w14:textId="77777777" w:rsidR="00810F29" w:rsidRPr="00810F29" w:rsidRDefault="00810F29" w:rsidP="00CB6AB6">
      <w:pPr>
        <w:spacing w:after="0"/>
        <w:rPr>
          <w:highlight w:val="yellow"/>
        </w:rPr>
      </w:pPr>
      <w:r w:rsidRPr="00810F29">
        <w:rPr>
          <w:highlight w:val="yellow"/>
        </w:rPr>
        <w:t>{% if faira_form.A4_8_review_appeal == "yes — documented and operational" %}</w:t>
      </w:r>
    </w:p>
    <w:p w14:paraId="41C3198E" w14:textId="77777777" w:rsidR="00810F29" w:rsidRPr="00810F29" w:rsidRDefault="00810F29" w:rsidP="005A6338">
      <w:pPr>
        <w:spacing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5A6338">
      <w:pPr>
        <w:spacing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5A6338">
      <w:pPr>
        <w:spacing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5A6338">
      <w:pPr>
        <w:spacing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5A6338">
      <w:pPr>
        <w:spacing w:after="0"/>
        <w:rPr>
          <w:highlight w:val="yellow"/>
        </w:rPr>
      </w:pPr>
      <w:r w:rsidRPr="00810F29">
        <w:rPr>
          <w:highlight w:val="yellow"/>
        </w:rPr>
        <w:t>{% endif %}</w:t>
      </w:r>
    </w:p>
    <w:p w14:paraId="5AC545B9" w14:textId="68510241" w:rsidR="00810F29" w:rsidRPr="00810F29" w:rsidRDefault="00810F29" w:rsidP="005A6338">
      <w:pPr>
        <w:spacing w:after="0"/>
        <w:rPr>
          <w:highlight w:val="yellow"/>
        </w:rPr>
      </w:pPr>
      <w:r w:rsidRPr="00810F29">
        <w:rPr>
          <w:highlight w:val="yellow"/>
        </w:rPr>
        <w:t>{%p endif %}</w:t>
      </w:r>
    </w:p>
    <w:p w14:paraId="0BBF9B5A" w14:textId="44E9DCB8" w:rsidR="00C61D99" w:rsidRDefault="00D338FB" w:rsidP="005A6338">
      <w:pPr>
        <w:spacing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8EF5795"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7E559E">
      <w:pPr>
        <w:spacing w:after="0"/>
        <w:rPr>
          <w:highlight w:val="yellow"/>
        </w:rPr>
      </w:pPr>
      <w:r w:rsidRPr="008D7ACC">
        <w:rPr>
          <w:highlight w:val="yellow"/>
        </w:rPr>
        <w:t>{%p if faira_form.B7_1_outcome_change %}</w:t>
      </w:r>
    </w:p>
    <w:p w14:paraId="05E60F06" w14:textId="77777777" w:rsidR="0020184D" w:rsidRPr="008D7ACC" w:rsidRDefault="0020184D" w:rsidP="007E559E">
      <w:pPr>
        <w:spacing w:after="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7E559E">
      <w:pPr>
        <w:spacing w:after="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7E559E">
      <w:pPr>
        <w:spacing w:after="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5B7196">
      <w:pPr>
        <w:spacing w:after="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5B7196">
      <w:pPr>
        <w:spacing w:after="0"/>
        <w:rPr>
          <w:highlight w:val="yellow"/>
        </w:rPr>
      </w:pPr>
      <w:r w:rsidRPr="008D7ACC">
        <w:rPr>
          <w:highlight w:val="yellow"/>
        </w:rPr>
        <w:t>{% endif %}</w:t>
      </w:r>
    </w:p>
    <w:p w14:paraId="554BEB05" w14:textId="77777777" w:rsidR="008D7ACC" w:rsidRDefault="0020184D" w:rsidP="005B7196">
      <w:pPr>
        <w:spacing w:after="0"/>
      </w:pPr>
      <w:r w:rsidRPr="008D7ACC">
        <w:rPr>
          <w:highlight w:val="yellow"/>
        </w:rPr>
        <w:t>{%p endif %}</w:t>
      </w:r>
    </w:p>
    <w:p w14:paraId="0F6717A9" w14:textId="30B971B5" w:rsidR="00C61D99" w:rsidRDefault="00D338FB" w:rsidP="005B7196">
      <w:pPr>
        <w:spacing w:after="0"/>
      </w:pPr>
      <w:r w:rsidRPr="0020184D">
        <w:t>{% if faira_form.B7_1_describe %}.</w:t>
      </w:r>
      <w:r>
        <w:t xml:space="preserve"> Additional notes: {{ faira_form.B7_1_describe }}.</w:t>
      </w:r>
    </w:p>
    <w:p w14:paraId="01035BE1" w14:textId="77777777" w:rsidR="00C61D99" w:rsidRDefault="00D338FB" w:rsidP="005B7196">
      <w:pPr>
        <w:spacing w:after="0"/>
      </w:pPr>
      <w:r>
        <w:t>{% endif %}</w:t>
      </w:r>
    </w:p>
    <w:p w14:paraId="78E88407" w14:textId="77777777" w:rsidR="00C61D99" w:rsidRDefault="00D338FB" w:rsidP="005B7196">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048DAD1"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BEF52C9"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571CE3C"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16EAA15"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25F34D7"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0068D1E"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2E528F00"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ed as</w:t>
      </w:r>
      <w:r w:rsidR="00AA6F92">
        <w:rPr>
          <w:lang w:val="en-AU" w:eastAsia="en-AU"/>
        </w:rPr>
        <w:t>:</w:t>
      </w:r>
      <w:r w:rsidR="001C5276">
        <w:rPr>
          <w:lang w:val="en-AU" w:eastAsia="en-AU"/>
        </w:rPr>
        <w:t xml:space="preserve"> </w:t>
      </w:r>
      <w:r w:rsidR="008A7DBA" w:rsidRPr="008A7DBA">
        <w:rPr>
          <w:highlight w:val="yellow"/>
          <w:lang w:eastAsia="en-AU"/>
        </w:rPr>
        <w:t>{{ faira_form.A1_6_actions | format_list }}</w:t>
      </w:r>
      <w:r w:rsidR="00AA6F92">
        <w:rPr>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E1982DF" w14:textId="77777777" w:rsidR="00182842" w:rsidRPr="00651990" w:rsidRDefault="00182842" w:rsidP="001A21D0">
      <w:pPr>
        <w:spacing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1A21D0">
      <w:pPr>
        <w:spacing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1A21D0">
      <w:pPr>
        <w:spacing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1A21D0">
      <w:pPr>
        <w:spacing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967654">
      <w:pPr>
        <w:spacing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967654">
      <w:pPr>
        <w:spacing w:after="0"/>
      </w:pPr>
      <w:r w:rsidRPr="00F819BA">
        <w:t>{% if faira_form.B6_4_notes %}. Additional notes: {{ faira_form.B6_4_notes }}{% endif %}.</w:t>
      </w:r>
    </w:p>
    <w:p w14:paraId="3FEF7E27" w14:textId="77777777" w:rsidR="00C61D99" w:rsidRDefault="00D338FB" w:rsidP="00967654">
      <w:pPr>
        <w:spacing w:after="0"/>
      </w:pPr>
      <w:r>
        <w:t>{%p else %}</w:t>
      </w:r>
    </w:p>
    <w:p w14:paraId="61C76499" w14:textId="77777777" w:rsidR="00C61D99" w:rsidRDefault="00D338FB" w:rsidP="00967654">
      <w:pPr>
        <w:spacing w:after="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F7C47AF"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rsidP="009B4F84">
      <w:pPr>
        <w:spacing w:after="0"/>
        <w:rPr>
          <w:b/>
          <w:bCs/>
          <w:i/>
          <w:iCs/>
          <w:lang w:eastAsia="en-AU"/>
        </w:rPr>
      </w:pPr>
      <w:r>
        <w:rPr>
          <w:b/>
          <w:bCs/>
          <w:lang w:eastAsia="en-AU"/>
        </w:rPr>
        <w:t>C2.1 — Accountability</w:t>
      </w:r>
    </w:p>
    <w:p w14:paraId="41CAC2D6" w14:textId="77777777" w:rsidR="00C3339E" w:rsidRPr="00F90BDD" w:rsidRDefault="00C3339E" w:rsidP="00631903">
      <w:pPr>
        <w:spacing w:before="120" w:after="120"/>
        <w:rPr>
          <w:highlight w:val="cyan"/>
          <w:lang w:eastAsia="en-AU"/>
        </w:rPr>
      </w:pPr>
      <w:r w:rsidRPr="00F90BDD">
        <w:rPr>
          <w:highlight w:val="cyan"/>
          <w:lang w:eastAsia="en-AU"/>
        </w:rPr>
        <w:t>{%p if recommended_controls_top3.Accountability and recommended_controls_top3.Accountability | length &gt; 0 %}</w:t>
      </w:r>
    </w:p>
    <w:p w14:paraId="1AA16B34" w14:textId="4AF1A73B" w:rsidR="00C3339E" w:rsidRPr="00F90BDD" w:rsidRDefault="00C3339E" w:rsidP="00631903">
      <w:pPr>
        <w:spacing w:before="120" w:after="120"/>
        <w:rPr>
          <w:highlight w:val="cyan"/>
          <w:lang w:eastAsia="en-AU"/>
        </w:rPr>
      </w:pPr>
      <w:r w:rsidRPr="00F90BDD">
        <w:rPr>
          <w:highlight w:val="cyan"/>
          <w:lang w:eastAsia="en-AU"/>
        </w:rPr>
        <w:t>The following recommended controls are intended to address residual risks identified within the Accountability domain. These risks arise due to one or more of the following conditions:</w:t>
      </w:r>
    </w:p>
    <w:p w14:paraId="1FDB1EB8" w14:textId="77777777" w:rsidR="00C3339E" w:rsidRPr="00F90BDD" w:rsidRDefault="00C3339E" w:rsidP="00631903">
      <w:pPr>
        <w:spacing w:before="120" w:after="120"/>
        <w:rPr>
          <w:highlight w:val="cyan"/>
          <w:lang w:eastAsia="en-AU"/>
        </w:rPr>
      </w:pPr>
      <w:r w:rsidRPr="00F90BDD">
        <w:rPr>
          <w:highlight w:val="cyan"/>
          <w:lang w:eastAsia="en-AU"/>
        </w:rPr>
        <w:t>{%p if faira_form.A5_1 not in ["Single accountable executive", "Named accountable role"] %}</w:t>
      </w:r>
    </w:p>
    <w:p w14:paraId="34364905" w14:textId="77777777" w:rsidR="00C3339E" w:rsidRPr="00F90BDD" w:rsidRDefault="00C3339E" w:rsidP="00631903">
      <w:pPr>
        <w:spacing w:before="120" w:after="120"/>
        <w:ind w:left="720"/>
        <w:rPr>
          <w:highlight w:val="cyan"/>
          <w:lang w:eastAsia="en-AU"/>
        </w:rPr>
      </w:pPr>
      <w:r w:rsidRPr="00F90BDD">
        <w:rPr>
          <w:highlight w:val="cyan"/>
          <w:lang w:eastAsia="en-AU"/>
        </w:rPr>
        <w:t>• Accountability for AI-supported decisions is distributed across multiple roles or functions rather than being clearly assigned to a single accountable owner.</w:t>
      </w:r>
    </w:p>
    <w:p w14:paraId="219C05EE" w14:textId="77777777" w:rsidR="00C3339E" w:rsidRPr="00F90BDD" w:rsidRDefault="00C3339E" w:rsidP="00631903">
      <w:pPr>
        <w:spacing w:before="120" w:after="120"/>
        <w:rPr>
          <w:highlight w:val="cyan"/>
          <w:lang w:eastAsia="en-AU"/>
        </w:rPr>
      </w:pPr>
      <w:r w:rsidRPr="00F90BDD">
        <w:rPr>
          <w:highlight w:val="cyan"/>
          <w:lang w:eastAsia="en-AU"/>
        </w:rPr>
        <w:t>{%p endif %}</w:t>
      </w:r>
    </w:p>
    <w:p w14:paraId="7C9E26DC" w14:textId="77777777" w:rsidR="00C3339E" w:rsidRPr="00F90BDD" w:rsidRDefault="00C3339E" w:rsidP="00631903">
      <w:pPr>
        <w:spacing w:before="120" w:after="120"/>
        <w:rPr>
          <w:highlight w:val="cyan"/>
          <w:lang w:eastAsia="en-AU"/>
        </w:rPr>
      </w:pPr>
      <w:r w:rsidRPr="00F90BDD">
        <w:rPr>
          <w:highlight w:val="cyan"/>
          <w:lang w:eastAsia="en-AU"/>
        </w:rPr>
        <w:t>{%p if faira_form.A4_8 == "Yes" %}</w:t>
      </w:r>
    </w:p>
    <w:p w14:paraId="5A45B20B" w14:textId="77777777" w:rsidR="00C3339E" w:rsidRPr="00F90BDD" w:rsidRDefault="00C3339E" w:rsidP="00631903">
      <w:pPr>
        <w:spacing w:before="120" w:after="120"/>
        <w:ind w:left="720"/>
        <w:rPr>
          <w:highlight w:val="cyan"/>
          <w:lang w:eastAsia="en-AU"/>
        </w:rPr>
      </w:pPr>
      <w:r w:rsidRPr="00F90BDD">
        <w:rPr>
          <w:highlight w:val="cyan"/>
          <w:lang w:eastAsia="en-AU"/>
        </w:rPr>
        <w:t>• AI-supported outputs may directly influence decisions with legal, regulatory, or material operational effect, increasing the need for formal accountability and escalation pathways.</w:t>
      </w:r>
    </w:p>
    <w:p w14:paraId="3ECC2E08" w14:textId="77777777" w:rsidR="00C3339E" w:rsidRPr="00F90BDD" w:rsidRDefault="00C3339E" w:rsidP="00631903">
      <w:pPr>
        <w:spacing w:before="120" w:after="120"/>
        <w:rPr>
          <w:highlight w:val="cyan"/>
          <w:lang w:eastAsia="en-AU"/>
        </w:rPr>
      </w:pPr>
      <w:r w:rsidRPr="00F90BDD">
        <w:rPr>
          <w:highlight w:val="cyan"/>
          <w:lang w:eastAsia="en-AU"/>
        </w:rPr>
        <w:t>{%p endif %}</w:t>
      </w:r>
    </w:p>
    <w:p w14:paraId="63158DC6" w14:textId="77777777" w:rsidR="00C3339E" w:rsidRPr="00F90BDD" w:rsidRDefault="00C3339E" w:rsidP="00631903">
      <w:pPr>
        <w:spacing w:before="120" w:after="120"/>
        <w:rPr>
          <w:highlight w:val="cyan"/>
          <w:lang w:eastAsia="en-AU"/>
        </w:rPr>
      </w:pPr>
      <w:r w:rsidRPr="00F90BDD">
        <w:rPr>
          <w:highlight w:val="cyan"/>
          <w:lang w:eastAsia="en-AU"/>
        </w:rPr>
        <w:t>{%p if faira_form.A5_4 in ["Ad hoc", "Irregular", "Not specified"] %}</w:t>
      </w:r>
    </w:p>
    <w:p w14:paraId="4CECC822" w14:textId="77777777" w:rsidR="00C3339E" w:rsidRPr="00F90BDD" w:rsidRDefault="00C3339E" w:rsidP="00631903">
      <w:pPr>
        <w:spacing w:before="120" w:after="120"/>
        <w:ind w:left="720"/>
        <w:rPr>
          <w:highlight w:val="cyan"/>
          <w:lang w:eastAsia="en-AU"/>
        </w:rPr>
      </w:pPr>
      <w:r w:rsidRPr="00F90BDD">
        <w:rPr>
          <w:highlight w:val="cyan"/>
          <w:lang w:eastAsia="en-AU"/>
        </w:rPr>
        <w:t>• Monitoring and review activities are conducted on an ad hoc or irregular basis, limiting ongoing assurance of accountability arrangements.</w:t>
      </w:r>
    </w:p>
    <w:p w14:paraId="32C6AD13" w14:textId="77777777" w:rsidR="00C3339E" w:rsidRPr="00F90BDD" w:rsidRDefault="00C3339E" w:rsidP="00631903">
      <w:pPr>
        <w:spacing w:before="120" w:after="120"/>
        <w:rPr>
          <w:highlight w:val="cyan"/>
          <w:lang w:eastAsia="en-AU"/>
        </w:rPr>
      </w:pPr>
      <w:r w:rsidRPr="00F90BDD">
        <w:rPr>
          <w:highlight w:val="cyan"/>
          <w:lang w:eastAsia="en-AU"/>
        </w:rPr>
        <w:t>{%p endif %}</w:t>
      </w:r>
    </w:p>
    <w:p w14:paraId="607906CB" w14:textId="77777777" w:rsidR="00C3339E" w:rsidRPr="00F90BDD" w:rsidRDefault="00C3339E" w:rsidP="00631903">
      <w:pPr>
        <w:spacing w:before="120" w:after="120"/>
        <w:rPr>
          <w:highlight w:val="cyan"/>
          <w:lang w:eastAsia="en-AU"/>
        </w:rPr>
      </w:pPr>
      <w:r w:rsidRPr="00F90BDD">
        <w:rPr>
          <w:highlight w:val="cyan"/>
          <w:lang w:eastAsia="en-AU"/>
        </w:rPr>
        <w:t>{%p if faira_form.A5_5 in ["No", "Unknown / not specified"] %}</w:t>
      </w:r>
    </w:p>
    <w:p w14:paraId="1E0679A8" w14:textId="77777777" w:rsidR="00C3339E" w:rsidRPr="00F90BDD" w:rsidRDefault="00C3339E" w:rsidP="00631903">
      <w:pPr>
        <w:spacing w:before="120" w:after="120"/>
        <w:ind w:left="720"/>
        <w:rPr>
          <w:highlight w:val="cyan"/>
          <w:lang w:eastAsia="en-AU"/>
        </w:rPr>
      </w:pPr>
      <w:r w:rsidRPr="00F90BDD">
        <w:rPr>
          <w:highlight w:val="cyan"/>
          <w:lang w:eastAsia="en-AU"/>
        </w:rPr>
        <w:t>• The AI system has not been subject to independent or third-party review to validate accountability and governance practices.</w:t>
      </w:r>
    </w:p>
    <w:p w14:paraId="7975E8AF" w14:textId="77777777" w:rsidR="00C3339E" w:rsidRPr="00F90BDD" w:rsidRDefault="00C3339E" w:rsidP="00631903">
      <w:pPr>
        <w:spacing w:before="120" w:after="120"/>
        <w:rPr>
          <w:highlight w:val="cyan"/>
          <w:lang w:eastAsia="en-AU"/>
        </w:rPr>
      </w:pPr>
      <w:r w:rsidRPr="00F90BDD">
        <w:rPr>
          <w:highlight w:val="cyan"/>
          <w:lang w:eastAsia="en-AU"/>
        </w:rPr>
        <w:t>{%p endif %}</w:t>
      </w:r>
    </w:p>
    <w:p w14:paraId="4E620E1A" w14:textId="77777777" w:rsidR="00C3339E" w:rsidRPr="00F90BDD" w:rsidRDefault="00C3339E" w:rsidP="00631903">
      <w:pPr>
        <w:spacing w:before="120" w:after="120"/>
        <w:rPr>
          <w:highlight w:val="cyan"/>
          <w:lang w:eastAsia="en-AU"/>
        </w:rPr>
      </w:pPr>
      <w:r w:rsidRPr="00F90BDD">
        <w:rPr>
          <w:highlight w:val="cyan"/>
          <w:lang w:eastAsia="en-AU"/>
        </w:rPr>
        <w:t>{%p if faira_form.A5_11 in ["Public-facing / citizen-facing", "Embedded across multiple systems or services"] %}</w:t>
      </w:r>
    </w:p>
    <w:p w14:paraId="22C3EACA" w14:textId="77777777" w:rsidR="00C3339E" w:rsidRPr="00F90BDD" w:rsidRDefault="00C3339E" w:rsidP="00631903">
      <w:pPr>
        <w:spacing w:before="120" w:after="120"/>
        <w:ind w:left="720"/>
        <w:rPr>
          <w:highlight w:val="cyan"/>
          <w:lang w:eastAsia="en-AU"/>
        </w:rPr>
      </w:pPr>
      <w:r w:rsidRPr="00F90BDD">
        <w:rPr>
          <w:highlight w:val="cyan"/>
          <w:lang w:eastAsia="en-AU"/>
        </w:rPr>
        <w:t>• The system operates across multiple users, teams, or deployment contexts, increasing the risk of unclear decision ownership and responsibility over time.</w:t>
      </w:r>
    </w:p>
    <w:p w14:paraId="51131E13" w14:textId="77777777" w:rsidR="00C3339E" w:rsidRPr="00F90BDD" w:rsidRDefault="00C3339E" w:rsidP="00631903">
      <w:pPr>
        <w:spacing w:before="120" w:after="120"/>
        <w:rPr>
          <w:highlight w:val="cyan"/>
          <w:lang w:eastAsia="en-AU"/>
        </w:rPr>
      </w:pPr>
      <w:r w:rsidRPr="00F90BDD">
        <w:rPr>
          <w:highlight w:val="cyan"/>
          <w:lang w:eastAsia="en-AU"/>
        </w:rPr>
        <w:t>{%p endif %}</w:t>
      </w:r>
    </w:p>
    <w:p w14:paraId="6C5A5838" w14:textId="77777777" w:rsidR="00C3339E" w:rsidRPr="00F90BDD" w:rsidRDefault="00C3339E" w:rsidP="00631903">
      <w:pPr>
        <w:spacing w:before="120" w:after="120"/>
        <w:rPr>
          <w:highlight w:val="cyan"/>
          <w:lang w:eastAsia="en-AU"/>
        </w:rPr>
      </w:pPr>
      <w:r w:rsidRPr="00F90BDD">
        <w:rPr>
          <w:highlight w:val="cyan"/>
          <w:lang w:eastAsia="en-AU"/>
        </w:rPr>
        <w:t>{%p if faira_form.A5_2 == "No" %}</w:t>
      </w:r>
    </w:p>
    <w:p w14:paraId="60F74132" w14:textId="77777777" w:rsidR="00C3339E" w:rsidRPr="00F90BDD" w:rsidRDefault="00C3339E" w:rsidP="00631903">
      <w:pPr>
        <w:spacing w:before="120" w:after="120"/>
        <w:ind w:left="720"/>
        <w:rPr>
          <w:highlight w:val="cyan"/>
          <w:lang w:eastAsia="en-AU"/>
        </w:rPr>
      </w:pPr>
      <w:r w:rsidRPr="00F90BDD">
        <w:rPr>
          <w:highlight w:val="cyan"/>
          <w:lang w:eastAsia="en-AU"/>
        </w:rPr>
        <w:t>• Logging of AI inputs, outputs, or decisions is insufficient to support post-hoc accountability or audit requirements.</w:t>
      </w:r>
    </w:p>
    <w:p w14:paraId="64E5D636" w14:textId="088D07E4" w:rsidR="000546E9" w:rsidRDefault="00C3339E" w:rsidP="00631903">
      <w:pPr>
        <w:spacing w:before="120" w:after="120"/>
        <w:rPr>
          <w:highlight w:val="cyan"/>
          <w:lang w:eastAsia="en-AU"/>
        </w:rPr>
      </w:pPr>
      <w:r w:rsidRPr="00F90BDD">
        <w:rPr>
          <w:highlight w:val="cyan"/>
          <w:lang w:eastAsia="en-AU"/>
        </w:rPr>
        <w:t>{%p endif %}</w:t>
      </w:r>
    </w:p>
    <w:p w14:paraId="571A5094" w14:textId="77777777" w:rsidR="00A644DD" w:rsidRPr="00A644DD" w:rsidRDefault="00A644DD" w:rsidP="00631903">
      <w:pPr>
        <w:spacing w:before="120" w:after="120"/>
        <w:rPr>
          <w:highlight w:val="cyan"/>
          <w:lang w:eastAsia="en-AU"/>
        </w:rPr>
      </w:pPr>
      <w:r w:rsidRPr="00A644DD">
        <w:rPr>
          <w:highlight w:val="cyan"/>
          <w:lang w:eastAsia="en-AU"/>
        </w:rPr>
        <w:t>{%p if</w:t>
      </w:r>
    </w:p>
    <w:p w14:paraId="27921030" w14:textId="77777777" w:rsidR="00A644DD" w:rsidRPr="00A644DD" w:rsidRDefault="00A644DD" w:rsidP="00631903">
      <w:pPr>
        <w:spacing w:before="120" w:after="120"/>
        <w:rPr>
          <w:highlight w:val="cyan"/>
          <w:lang w:eastAsia="en-AU"/>
        </w:rPr>
      </w:pPr>
      <w:r w:rsidRPr="00A644DD">
        <w:rPr>
          <w:highlight w:val="cyan"/>
          <w:lang w:eastAsia="en-AU"/>
        </w:rPr>
        <w:t xml:space="preserve">    faira_form.A5_1 in ["Single accountable executive", "Named accountable role"] and</w:t>
      </w:r>
    </w:p>
    <w:p w14:paraId="2983D3C9" w14:textId="77777777" w:rsidR="00A644DD" w:rsidRPr="00A644DD" w:rsidRDefault="00A644DD" w:rsidP="00631903">
      <w:pPr>
        <w:spacing w:before="120" w:after="120"/>
        <w:rPr>
          <w:highlight w:val="cyan"/>
          <w:lang w:eastAsia="en-AU"/>
        </w:rPr>
      </w:pPr>
      <w:r w:rsidRPr="00A644DD">
        <w:rPr>
          <w:highlight w:val="cyan"/>
          <w:lang w:eastAsia="en-AU"/>
        </w:rPr>
        <w:t xml:space="preserve">    faira_form.A4_8 != "Yes" and</w:t>
      </w:r>
    </w:p>
    <w:p w14:paraId="41609166" w14:textId="77777777" w:rsidR="00A644DD" w:rsidRPr="00A644DD" w:rsidRDefault="00A644DD" w:rsidP="00631903">
      <w:pPr>
        <w:spacing w:before="120" w:after="120"/>
        <w:rPr>
          <w:highlight w:val="cyan"/>
          <w:lang w:eastAsia="en-AU"/>
        </w:rPr>
      </w:pPr>
      <w:r w:rsidRPr="00A644DD">
        <w:rPr>
          <w:highlight w:val="cyan"/>
          <w:lang w:eastAsia="en-AU"/>
        </w:rPr>
        <w:t xml:space="preserve">    faira_form.A5_4 not in ["Ad hoc", "Irregular", "Not specified"] and</w:t>
      </w:r>
    </w:p>
    <w:p w14:paraId="30B6C58E" w14:textId="77777777" w:rsidR="00A644DD" w:rsidRPr="00A644DD" w:rsidRDefault="00A644DD" w:rsidP="00631903">
      <w:pPr>
        <w:spacing w:before="120" w:after="120"/>
        <w:rPr>
          <w:highlight w:val="cyan"/>
          <w:lang w:eastAsia="en-AU"/>
        </w:rPr>
      </w:pPr>
      <w:r w:rsidRPr="00A644DD">
        <w:rPr>
          <w:highlight w:val="cyan"/>
          <w:lang w:eastAsia="en-AU"/>
        </w:rPr>
        <w:t xml:space="preserve">    faira_form.A5_5 not in ["No", "Unknown / not specified"] and</w:t>
      </w:r>
    </w:p>
    <w:p w14:paraId="6EC5A7B5" w14:textId="77777777" w:rsidR="00A644DD" w:rsidRPr="00A644DD" w:rsidRDefault="00A644DD" w:rsidP="00631903">
      <w:pPr>
        <w:spacing w:before="120" w:after="120"/>
        <w:rPr>
          <w:highlight w:val="cyan"/>
          <w:lang w:eastAsia="en-AU"/>
        </w:rPr>
      </w:pPr>
      <w:r w:rsidRPr="00A644DD">
        <w:rPr>
          <w:highlight w:val="cyan"/>
          <w:lang w:eastAsia="en-AU"/>
        </w:rPr>
        <w:t xml:space="preserve">    faira_form.A5_11 not in ["Public-facing / citizen-facing", "Embedded across multiple systems or services"] and</w:t>
      </w:r>
    </w:p>
    <w:p w14:paraId="6AC5F72A" w14:textId="0FA1EFAD" w:rsidR="00A644DD" w:rsidRPr="00A644DD" w:rsidRDefault="00A644DD" w:rsidP="00631903">
      <w:pPr>
        <w:spacing w:before="120" w:after="120"/>
        <w:rPr>
          <w:highlight w:val="cyan"/>
          <w:lang w:eastAsia="en-AU"/>
        </w:rPr>
      </w:pPr>
      <w:r w:rsidRPr="00A644DD">
        <w:rPr>
          <w:highlight w:val="cyan"/>
          <w:lang w:eastAsia="en-AU"/>
        </w:rPr>
        <w:t xml:space="preserve">    faira_form.A5_2 != "No"</w:t>
      </w:r>
      <w:r w:rsidR="001268AA">
        <w:rPr>
          <w:highlight w:val="cyan"/>
          <w:lang w:eastAsia="en-AU"/>
        </w:rPr>
        <w:t xml:space="preserve"> </w:t>
      </w:r>
      <w:r w:rsidRPr="00A644DD">
        <w:rPr>
          <w:highlight w:val="cyan"/>
          <w:lang w:eastAsia="en-AU"/>
        </w:rPr>
        <w:t>%}</w:t>
      </w:r>
    </w:p>
    <w:p w14:paraId="47A7F29B" w14:textId="77777777" w:rsidR="00A644DD" w:rsidRPr="00A644DD" w:rsidRDefault="00A644DD" w:rsidP="00631903">
      <w:pPr>
        <w:spacing w:before="120" w:after="120"/>
        <w:ind w:left="720"/>
        <w:rPr>
          <w:highlight w:val="cyan"/>
          <w:lang w:eastAsia="en-AU"/>
        </w:rPr>
      </w:pPr>
      <w:r w:rsidRPr="00A644DD">
        <w:rPr>
          <w:highlight w:val="cyan"/>
          <w:lang w:eastAsia="en-AU"/>
        </w:rPr>
        <w:t>• Residual risk in this domain reflects inherent impact and operating context rather than specific accountability control gaps.</w:t>
      </w:r>
    </w:p>
    <w:p w14:paraId="6BE2E906" w14:textId="1112F0F7" w:rsidR="00A644DD" w:rsidRPr="00A644DD" w:rsidRDefault="00A644DD" w:rsidP="00631903">
      <w:pPr>
        <w:spacing w:before="120" w:after="120"/>
        <w:rPr>
          <w:highlight w:val="cyan"/>
          <w:lang w:eastAsia="en-AU"/>
        </w:rPr>
      </w:pPr>
      <w:r w:rsidRPr="00A644DD">
        <w:rPr>
          <w:highlight w:val="cyan"/>
          <w:lang w:eastAsia="en-AU"/>
        </w:rPr>
        <w:t>{%p endif %}</w:t>
      </w:r>
    </w:p>
    <w:p w14:paraId="7E2D563F" w14:textId="4DA3A757" w:rsidR="00C61D99" w:rsidRPr="0063333A" w:rsidRDefault="00D338FB" w:rsidP="005A2C43">
      <w:pPr>
        <w:spacing w:after="0"/>
        <w:rPr>
          <w:b/>
          <w:bCs/>
          <w:i/>
          <w:iCs/>
          <w:highlight w:val="cyan"/>
          <w:lang w:eastAsia="en-AU"/>
        </w:rPr>
      </w:pPr>
      <w:r w:rsidRPr="0063333A">
        <w:rPr>
          <w:b/>
          <w:bCs/>
          <w:highlight w:val="cyan"/>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rsidRPr="0063333A"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Horizon</w:t>
            </w:r>
          </w:p>
        </w:tc>
      </w:tr>
      <w:tr w:rsidR="00C61D99" w:rsidRPr="0063333A"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Pr="0063333A" w:rsidRDefault="00C61D99" w:rsidP="005A2C43">
            <w:pPr>
              <w:spacing w:after="0"/>
              <w:rPr>
                <w:sz w:val="16"/>
                <w:szCs w:val="16"/>
                <w:highlight w:val="cyan"/>
                <w:lang w:val="en-AU" w:eastAsia="en-AU"/>
              </w:rPr>
            </w:pPr>
          </w:p>
        </w:tc>
      </w:tr>
      <w:tr w:rsidR="00C61D99" w:rsidRPr="0063333A"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Pr="0063333A" w:rsidRDefault="00D338FB" w:rsidP="005A2C43">
            <w:pPr>
              <w:spacing w:after="0"/>
              <w:rPr>
                <w:sz w:val="16"/>
                <w:szCs w:val="16"/>
                <w:highlight w:val="cyan"/>
                <w:lang w:val="en-AU" w:eastAsia="en-AU"/>
              </w:rPr>
            </w:pPr>
            <w:r w:rsidRPr="0063333A">
              <w:rPr>
                <w:sz w:val="16"/>
                <w:szCs w:val="16"/>
                <w:highlight w:val="cyan"/>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{{control.implementation_horizon}}</w:t>
            </w:r>
          </w:p>
        </w:tc>
      </w:tr>
      <w:tr w:rsidR="00C61D99" w:rsidRPr="0063333A"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Pr="0063333A" w:rsidRDefault="00C61D99" w:rsidP="005A2C43">
            <w:pPr>
              <w:keepNext/>
              <w:spacing w:after="0"/>
              <w:rPr>
                <w:sz w:val="16"/>
                <w:szCs w:val="16"/>
                <w:highlight w:val="cyan"/>
                <w:lang w:val="en-AU" w:eastAsia="en-AU"/>
              </w:rPr>
            </w:pPr>
          </w:p>
        </w:tc>
      </w:tr>
    </w:tbl>
    <w:p w14:paraId="03676496" w14:textId="27A2B8EC" w:rsidR="00C61D99" w:rsidRPr="0063333A" w:rsidRDefault="00301203" w:rsidP="005A2C43">
      <w:pPr>
        <w:pStyle w:val="Caption"/>
        <w:spacing w:after="0"/>
        <w:rPr>
          <w:highlight w:val="cyan"/>
          <w:lang w:val="en-AU" w:eastAsia="en-AU"/>
        </w:rPr>
      </w:pPr>
      <w:r w:rsidRPr="0063333A">
        <w:rPr>
          <w:highlight w:val="cyan"/>
        </w:rPr>
        <w:t xml:space="preserve">Table </w:t>
      </w:r>
      <w:r w:rsidR="00533F63" w:rsidRPr="0063333A">
        <w:rPr>
          <w:highlight w:val="cyan"/>
        </w:rPr>
        <w:fldChar w:fldCharType="begin"/>
      </w:r>
      <w:r w:rsidR="00533F63" w:rsidRPr="0063333A">
        <w:rPr>
          <w:highlight w:val="cyan"/>
        </w:rPr>
        <w:instrText xml:space="preserve"> SEQ Table \* ARABIC </w:instrText>
      </w:r>
      <w:r w:rsidR="00533F63" w:rsidRPr="0063333A">
        <w:rPr>
          <w:highlight w:val="cyan"/>
        </w:rPr>
        <w:fldChar w:fldCharType="separate"/>
      </w:r>
      <w:r w:rsidR="00533F63" w:rsidRPr="0063333A">
        <w:rPr>
          <w:noProof/>
          <w:highlight w:val="cyan"/>
        </w:rPr>
        <w:t>18</w:t>
      </w:r>
      <w:r w:rsidR="00533F63" w:rsidRPr="0063333A">
        <w:rPr>
          <w:noProof/>
          <w:highlight w:val="cyan"/>
        </w:rPr>
        <w:fldChar w:fldCharType="end"/>
      </w:r>
      <w:r w:rsidRPr="0063333A">
        <w:rPr>
          <w:highlight w:val="cyan"/>
        </w:rPr>
        <w:t xml:space="preserve"> - Recommended Controls - Accountability</w:t>
      </w:r>
    </w:p>
    <w:p w14:paraId="0541CA16" w14:textId="34491188" w:rsidR="0065709A" w:rsidRPr="0063333A" w:rsidRDefault="0065709A"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else %}</w:t>
      </w:r>
    </w:p>
    <w:p w14:paraId="2A157B31" w14:textId="77777777" w:rsidR="0065709A" w:rsidRPr="0063333A" w:rsidRDefault="0065709A" w:rsidP="005A2C43">
      <w:pPr>
        <w:spacing w:after="0"/>
        <w:rPr>
          <w:highlight w:val="cyan"/>
          <w:lang w:eastAsia="en-AU"/>
        </w:rPr>
      </w:pPr>
      <w:r w:rsidRPr="0063333A">
        <w:rPr>
          <w:highlight w:val="cyan"/>
          <w:lang w:eastAsia="en-AU"/>
        </w:rPr>
        <w:t>No additional controls have been prioritised for the Accountability domain. Residual risk reflects the inherent impact and operating context of the AI system rather than specific gaps in accountability arrangements.</w:t>
      </w:r>
    </w:p>
    <w:p w14:paraId="10192616" w14:textId="72326E50" w:rsidR="00C61D99" w:rsidRDefault="0065709A" w:rsidP="005A2C43">
      <w:pPr>
        <w:spacing w:after="0"/>
        <w:rPr>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7EF64B70" w14:textId="77777777" w:rsidR="0065709A" w:rsidRPr="0065709A" w:rsidRDefault="0065709A" w:rsidP="0065709A">
      <w:pPr>
        <w:spacing w:before="60" w:after="60"/>
        <w:rPr>
          <w:lang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BD474" w14:textId="77777777" w:rsidR="001C5B39" w:rsidRDefault="001C5B39">
      <w:pPr>
        <w:spacing w:after="0" w:line="240" w:lineRule="auto"/>
      </w:pPr>
      <w:r>
        <w:separator/>
      </w:r>
    </w:p>
  </w:endnote>
  <w:endnote w:type="continuationSeparator" w:id="0">
    <w:p w14:paraId="39C94351" w14:textId="77777777" w:rsidR="001C5B39" w:rsidRDefault="001C5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429B3A4"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000000">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EFDDE" w14:textId="77777777" w:rsidR="001C5B39" w:rsidRDefault="001C5B39">
      <w:pPr>
        <w:spacing w:after="0" w:line="240" w:lineRule="auto"/>
      </w:pPr>
      <w:r>
        <w:separator/>
      </w:r>
    </w:p>
  </w:footnote>
  <w:footnote w:type="continuationSeparator" w:id="0">
    <w:p w14:paraId="267C5231" w14:textId="77777777" w:rsidR="001C5B39" w:rsidRDefault="001C5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99554EF"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546E9"/>
    <w:rsid w:val="000612DB"/>
    <w:rsid w:val="00072C54"/>
    <w:rsid w:val="000740A3"/>
    <w:rsid w:val="000A4447"/>
    <w:rsid w:val="000B689D"/>
    <w:rsid w:val="000E4793"/>
    <w:rsid w:val="001032BD"/>
    <w:rsid w:val="00113D52"/>
    <w:rsid w:val="001268AA"/>
    <w:rsid w:val="00127740"/>
    <w:rsid w:val="00147429"/>
    <w:rsid w:val="00152629"/>
    <w:rsid w:val="00155F77"/>
    <w:rsid w:val="001620B5"/>
    <w:rsid w:val="00164373"/>
    <w:rsid w:val="00182842"/>
    <w:rsid w:val="00197F47"/>
    <w:rsid w:val="001A21D0"/>
    <w:rsid w:val="001A52F9"/>
    <w:rsid w:val="001C2269"/>
    <w:rsid w:val="001C5276"/>
    <w:rsid w:val="001C56C2"/>
    <w:rsid w:val="001C5B39"/>
    <w:rsid w:val="001D0010"/>
    <w:rsid w:val="001D39F4"/>
    <w:rsid w:val="001D7EDE"/>
    <w:rsid w:val="0020184D"/>
    <w:rsid w:val="002069BD"/>
    <w:rsid w:val="0023597D"/>
    <w:rsid w:val="00243A3B"/>
    <w:rsid w:val="002640D5"/>
    <w:rsid w:val="00265768"/>
    <w:rsid w:val="00265FCD"/>
    <w:rsid w:val="00277E1C"/>
    <w:rsid w:val="002811A6"/>
    <w:rsid w:val="00292706"/>
    <w:rsid w:val="002B1B27"/>
    <w:rsid w:val="002C02C2"/>
    <w:rsid w:val="002C21E1"/>
    <w:rsid w:val="002C742D"/>
    <w:rsid w:val="002D281F"/>
    <w:rsid w:val="002E671E"/>
    <w:rsid w:val="002E7187"/>
    <w:rsid w:val="00301203"/>
    <w:rsid w:val="00320F8E"/>
    <w:rsid w:val="00344F00"/>
    <w:rsid w:val="00356E42"/>
    <w:rsid w:val="0036601A"/>
    <w:rsid w:val="00372068"/>
    <w:rsid w:val="003910C3"/>
    <w:rsid w:val="003940BD"/>
    <w:rsid w:val="003A10AC"/>
    <w:rsid w:val="003A6A2F"/>
    <w:rsid w:val="003B6669"/>
    <w:rsid w:val="003C09FA"/>
    <w:rsid w:val="003C2F4B"/>
    <w:rsid w:val="003D37B7"/>
    <w:rsid w:val="00405A26"/>
    <w:rsid w:val="00421890"/>
    <w:rsid w:val="00422E88"/>
    <w:rsid w:val="00437F70"/>
    <w:rsid w:val="00450B72"/>
    <w:rsid w:val="00451203"/>
    <w:rsid w:val="00457056"/>
    <w:rsid w:val="00494269"/>
    <w:rsid w:val="004A1B69"/>
    <w:rsid w:val="004B30FE"/>
    <w:rsid w:val="004B59AD"/>
    <w:rsid w:val="004B5BFC"/>
    <w:rsid w:val="004C49BA"/>
    <w:rsid w:val="004D3A42"/>
    <w:rsid w:val="004D6BA0"/>
    <w:rsid w:val="00521F0C"/>
    <w:rsid w:val="00527BD4"/>
    <w:rsid w:val="00533C2A"/>
    <w:rsid w:val="00533F63"/>
    <w:rsid w:val="005531C4"/>
    <w:rsid w:val="00555345"/>
    <w:rsid w:val="00556A84"/>
    <w:rsid w:val="005605E5"/>
    <w:rsid w:val="0057292D"/>
    <w:rsid w:val="005A0F8F"/>
    <w:rsid w:val="005A2C43"/>
    <w:rsid w:val="005A6338"/>
    <w:rsid w:val="005B1BBA"/>
    <w:rsid w:val="005B64BC"/>
    <w:rsid w:val="005B7196"/>
    <w:rsid w:val="005C3B58"/>
    <w:rsid w:val="005D1329"/>
    <w:rsid w:val="005D6A91"/>
    <w:rsid w:val="005F2CF4"/>
    <w:rsid w:val="005F7431"/>
    <w:rsid w:val="0060626F"/>
    <w:rsid w:val="00612C75"/>
    <w:rsid w:val="00624EEB"/>
    <w:rsid w:val="00631903"/>
    <w:rsid w:val="0063333A"/>
    <w:rsid w:val="00646AF2"/>
    <w:rsid w:val="00651990"/>
    <w:rsid w:val="0065709A"/>
    <w:rsid w:val="00671073"/>
    <w:rsid w:val="006727A7"/>
    <w:rsid w:val="00687284"/>
    <w:rsid w:val="006A3893"/>
    <w:rsid w:val="006B42B2"/>
    <w:rsid w:val="006C4FF8"/>
    <w:rsid w:val="006D2193"/>
    <w:rsid w:val="006D39A6"/>
    <w:rsid w:val="006F66CA"/>
    <w:rsid w:val="00701642"/>
    <w:rsid w:val="007205C7"/>
    <w:rsid w:val="00723E07"/>
    <w:rsid w:val="00754123"/>
    <w:rsid w:val="0075467D"/>
    <w:rsid w:val="00780AD6"/>
    <w:rsid w:val="007A2ED2"/>
    <w:rsid w:val="007A4A84"/>
    <w:rsid w:val="007B1FBD"/>
    <w:rsid w:val="007E42AC"/>
    <w:rsid w:val="007E559E"/>
    <w:rsid w:val="007F3516"/>
    <w:rsid w:val="007F5277"/>
    <w:rsid w:val="00804492"/>
    <w:rsid w:val="00810F29"/>
    <w:rsid w:val="00812B58"/>
    <w:rsid w:val="00817CA1"/>
    <w:rsid w:val="00824108"/>
    <w:rsid w:val="008563E9"/>
    <w:rsid w:val="008615E2"/>
    <w:rsid w:val="00866A12"/>
    <w:rsid w:val="0087299C"/>
    <w:rsid w:val="008742B6"/>
    <w:rsid w:val="008A2D12"/>
    <w:rsid w:val="008A7DBA"/>
    <w:rsid w:val="008B04CC"/>
    <w:rsid w:val="008D7ACC"/>
    <w:rsid w:val="008E3CBE"/>
    <w:rsid w:val="00902FB3"/>
    <w:rsid w:val="00904BE9"/>
    <w:rsid w:val="00934EB4"/>
    <w:rsid w:val="00937076"/>
    <w:rsid w:val="00941029"/>
    <w:rsid w:val="00947823"/>
    <w:rsid w:val="00955FBC"/>
    <w:rsid w:val="00967654"/>
    <w:rsid w:val="009843B1"/>
    <w:rsid w:val="009908AA"/>
    <w:rsid w:val="009B4F84"/>
    <w:rsid w:val="009C04C8"/>
    <w:rsid w:val="009C3EC3"/>
    <w:rsid w:val="009E0691"/>
    <w:rsid w:val="009E0FB7"/>
    <w:rsid w:val="009F2F19"/>
    <w:rsid w:val="00A40A42"/>
    <w:rsid w:val="00A520E0"/>
    <w:rsid w:val="00A644DD"/>
    <w:rsid w:val="00A86CF3"/>
    <w:rsid w:val="00A92725"/>
    <w:rsid w:val="00A94AC1"/>
    <w:rsid w:val="00A96885"/>
    <w:rsid w:val="00AA6F92"/>
    <w:rsid w:val="00AB1C92"/>
    <w:rsid w:val="00AC024C"/>
    <w:rsid w:val="00AC054F"/>
    <w:rsid w:val="00AC607D"/>
    <w:rsid w:val="00AE427A"/>
    <w:rsid w:val="00AE5899"/>
    <w:rsid w:val="00AF6382"/>
    <w:rsid w:val="00B07EF4"/>
    <w:rsid w:val="00B245A7"/>
    <w:rsid w:val="00B32B17"/>
    <w:rsid w:val="00B42F40"/>
    <w:rsid w:val="00B659FD"/>
    <w:rsid w:val="00B73A58"/>
    <w:rsid w:val="00B76432"/>
    <w:rsid w:val="00B847B4"/>
    <w:rsid w:val="00B93F72"/>
    <w:rsid w:val="00B97C5C"/>
    <w:rsid w:val="00BA210F"/>
    <w:rsid w:val="00BE0BC5"/>
    <w:rsid w:val="00C04BC5"/>
    <w:rsid w:val="00C27CAF"/>
    <w:rsid w:val="00C3339E"/>
    <w:rsid w:val="00C45335"/>
    <w:rsid w:val="00C46C37"/>
    <w:rsid w:val="00C61D99"/>
    <w:rsid w:val="00C75967"/>
    <w:rsid w:val="00C75B2E"/>
    <w:rsid w:val="00CB200D"/>
    <w:rsid w:val="00CB36E4"/>
    <w:rsid w:val="00CB6AB6"/>
    <w:rsid w:val="00CC63F2"/>
    <w:rsid w:val="00CD2CCF"/>
    <w:rsid w:val="00CE7E4C"/>
    <w:rsid w:val="00CF252D"/>
    <w:rsid w:val="00CF771E"/>
    <w:rsid w:val="00D10430"/>
    <w:rsid w:val="00D132AF"/>
    <w:rsid w:val="00D31D40"/>
    <w:rsid w:val="00D338FB"/>
    <w:rsid w:val="00D408DF"/>
    <w:rsid w:val="00D42DD9"/>
    <w:rsid w:val="00D53353"/>
    <w:rsid w:val="00D73CBF"/>
    <w:rsid w:val="00D871DE"/>
    <w:rsid w:val="00D924D6"/>
    <w:rsid w:val="00DB39B3"/>
    <w:rsid w:val="00DC75CC"/>
    <w:rsid w:val="00DF0D5F"/>
    <w:rsid w:val="00E0235B"/>
    <w:rsid w:val="00E063F1"/>
    <w:rsid w:val="00E14374"/>
    <w:rsid w:val="00E24A1B"/>
    <w:rsid w:val="00E34B79"/>
    <w:rsid w:val="00E434CD"/>
    <w:rsid w:val="00E43BA1"/>
    <w:rsid w:val="00E46EC9"/>
    <w:rsid w:val="00E62CF2"/>
    <w:rsid w:val="00E9272E"/>
    <w:rsid w:val="00EE21E2"/>
    <w:rsid w:val="00F03A54"/>
    <w:rsid w:val="00F15E55"/>
    <w:rsid w:val="00F22877"/>
    <w:rsid w:val="00F249D2"/>
    <w:rsid w:val="00F52CF7"/>
    <w:rsid w:val="00F54061"/>
    <w:rsid w:val="00F56C1C"/>
    <w:rsid w:val="00F61D8F"/>
    <w:rsid w:val="00F64C41"/>
    <w:rsid w:val="00F73058"/>
    <w:rsid w:val="00F7773B"/>
    <w:rsid w:val="00F819BA"/>
    <w:rsid w:val="00F90BDD"/>
    <w:rsid w:val="00FA25B4"/>
    <w:rsid w:val="00FA4216"/>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50</Pages>
  <Words>14282</Words>
  <Characters>96979</Characters>
  <Application>Microsoft Office Word</Application>
  <DocSecurity>0</DocSecurity>
  <Lines>2424</Lines>
  <Paragraphs>1324</Paragraphs>
  <ScaleCrop>false</ScaleCrop>
  <Company/>
  <LinksUpToDate>false</LinksUpToDate>
  <CharactersWithSpaces>109937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5</cp:revision>
  <cp:lastPrinted>2025-01-17T07:38:00Z</cp:lastPrinted>
  <dcterms:created xsi:type="dcterms:W3CDTF">2026-02-08T10:37:00Z</dcterms:created>
  <dcterms:modified xsi:type="dcterms:W3CDTF">2026-02-08T10:39:00Z</dcterms:modified>
  <dc:language>en-US</dc:language>
</cp:coreProperties>
</file>