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2CF1C7A3"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3E40CA2B">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0338A683" w:rsidR="00C61D99" w:rsidRDefault="00C61D99">
      <w:pPr>
        <w:jc w:val="center"/>
        <w:rPr>
          <w:rFonts w:cs="Arial"/>
          <w:b/>
          <w:bCs/>
          <w:sz w:val="72"/>
          <w:szCs w:val="72"/>
        </w:rPr>
      </w:pPr>
    </w:p>
    <w:p w14:paraId="43FC7572" w14:textId="10E54F5A" w:rsidR="00C61D99" w:rsidRDefault="00C61D99">
      <w:pPr>
        <w:jc w:val="center"/>
        <w:rPr>
          <w:rFonts w:cs="Arial"/>
          <w:b/>
          <w:bCs/>
          <w:sz w:val="72"/>
          <w:szCs w:val="72"/>
        </w:rPr>
      </w:pPr>
    </w:p>
    <w:p w14:paraId="473260E5" w14:textId="55E7BDDA" w:rsidR="00C61D99" w:rsidRDefault="00C61D99">
      <w:pPr>
        <w:jc w:val="center"/>
        <w:rPr>
          <w:rFonts w:cs="Arial"/>
          <w:b/>
          <w:bCs/>
          <w:sz w:val="72"/>
          <w:szCs w:val="72"/>
        </w:rPr>
      </w:pPr>
    </w:p>
    <w:p w14:paraId="72BBF9CB" w14:textId="0BCDED2A"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563976BB" w:rsidR="00C61D99" w:rsidRDefault="00D338FB">
      <w:pPr>
        <w:jc w:val="center"/>
        <w:rPr>
          <w:rFonts w:cs="Arial"/>
          <w:sz w:val="72"/>
          <w:szCs w:val="72"/>
        </w:rPr>
      </w:pPr>
      <w:r>
        <w:rPr>
          <w:rFonts w:cs="Arial"/>
          <w:sz w:val="72"/>
          <w:szCs w:val="72"/>
        </w:rPr>
        <w:t xml:space="preserve">FAIRA Risk Assessment </w:t>
      </w:r>
    </w:p>
    <w:p w14:paraId="0F52FB4E" w14:textId="498B117D" w:rsidR="00C61D99" w:rsidRDefault="00D338FB">
      <w:pPr>
        <w:jc w:val="center"/>
        <w:rPr>
          <w:rFonts w:cs="Arial"/>
          <w:sz w:val="72"/>
          <w:szCs w:val="72"/>
        </w:rPr>
      </w:pPr>
      <w:r>
        <w:rPr>
          <w:rFonts w:cs="Arial"/>
          <w:sz w:val="72"/>
          <w:szCs w:val="72"/>
        </w:rPr>
        <w:t xml:space="preserve">for </w:t>
      </w:r>
    </w:p>
    <w:p w14:paraId="7D7FA41E" w14:textId="28E7D3D7" w:rsidR="00C61D99" w:rsidRDefault="00941029">
      <w:pPr>
        <w:jc w:val="center"/>
        <w:rPr>
          <w:rFonts w:cs="Arial"/>
          <w:b/>
          <w:bCs/>
          <w:sz w:val="72"/>
          <w:szCs w:val="72"/>
        </w:rPr>
      </w:pPr>
      <w:r>
        <w:rPr>
          <w:rFonts w:cs="Arial"/>
          <w:b/>
          <w:bCs/>
          <w:noProof/>
          <w:sz w:val="28"/>
          <w:szCs w:val="28"/>
        </w:rPr>
        <w:drawing>
          <wp:anchor distT="0" distB="0" distL="114300" distR="114300" simplePos="0" relativeHeight="251658240" behindDoc="0" locked="0" layoutInCell="1" allowOverlap="1" wp14:anchorId="142F2DA9" wp14:editId="2202C9DC">
            <wp:simplePos x="0" y="0"/>
            <wp:positionH relativeFrom="column">
              <wp:posOffset>-914400</wp:posOffset>
            </wp:positionH>
            <wp:positionV relativeFrom="paragraph">
              <wp:posOffset>167850</wp:posOffset>
            </wp:positionV>
            <wp:extent cx="7543800" cy="4714666"/>
            <wp:effectExtent l="0" t="0" r="0" b="0"/>
            <wp:wrapNone/>
            <wp:docPr id="12916709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0933" name="Picture 1291670933"/>
                    <pic:cNvPicPr/>
                  </pic:nvPicPr>
                  <pic:blipFill>
                    <a:blip r:embed="rId9">
                      <a:extLst>
                        <a:ext uri="{28A0092B-C50C-407E-A947-70E740481C1C}">
                          <a14:useLocalDpi xmlns:a14="http://schemas.microsoft.com/office/drawing/2010/main" val="0"/>
                        </a:ext>
                      </a:extLst>
                    </a:blip>
                    <a:stretch>
                      <a:fillRect/>
                    </a:stretch>
                  </pic:blipFill>
                  <pic:spPr>
                    <a:xfrm>
                      <a:off x="0" y="0"/>
                      <a:ext cx="7552384" cy="4720030"/>
                    </a:xfrm>
                    <a:prstGeom prst="rect">
                      <a:avLst/>
                    </a:prstGeom>
                  </pic:spPr>
                </pic:pic>
              </a:graphicData>
            </a:graphic>
            <wp14:sizeRelH relativeFrom="margin">
              <wp14:pctWidth>0</wp14:pctWidth>
            </wp14:sizeRelH>
            <wp14:sizeRelV relativeFrom="margin">
              <wp14:pctHeight>0</wp14:pctHeight>
            </wp14:sizeRelV>
          </wp:anchor>
        </w:drawing>
      </w:r>
      <w:r w:rsidR="00D338FB">
        <w:rPr>
          <w:rFonts w:cs="Arial"/>
          <w:b/>
          <w:bCs/>
          <w:sz w:val="72"/>
          <w:szCs w:val="72"/>
        </w:rPr>
        <w:t>{{system_name}}</w:t>
      </w:r>
    </w:p>
    <w:p w14:paraId="24C8095D" w14:textId="18A5BA46"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54F22C0F"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Content>
        <w:p w14:paraId="67C242F1" w14:textId="41DA6A47" w:rsidR="008563E9" w:rsidRDefault="00D408DF">
          <w:pPr>
            <w:pStyle w:val="TOC1"/>
            <w:tabs>
              <w:tab w:val="left" w:pos="480"/>
              <w:tab w:val="right" w:leader="dot" w:pos="9016"/>
            </w:tabs>
            <w:rPr>
              <w:rFonts w:cstheme="minorBidi"/>
              <w:noProof/>
              <w:kern w:val="2"/>
              <w:sz w:val="24"/>
              <w:szCs w:val="24"/>
              <w:lang w:val="en-AU" w:eastAsia="en-AU"/>
              <w14:ligatures w14:val="standardContextual"/>
            </w:rPr>
          </w:pPr>
          <w:r>
            <w:fldChar w:fldCharType="begin"/>
          </w:r>
          <w:r>
            <w:instrText xml:space="preserve"> TOC \h \z \t "Heading01,1,Heading02,2" </w:instrText>
          </w:r>
          <w:r>
            <w:fldChar w:fldCharType="separate"/>
          </w:r>
          <w:hyperlink w:anchor="_Toc221140094" w:history="1">
            <w:r w:rsidR="008563E9" w:rsidRPr="002F664B">
              <w:rPr>
                <w:rStyle w:val="Hyperlink"/>
                <w:noProof/>
                <w:lang w:val="en-AU" w:eastAsia="en-AU"/>
              </w:rPr>
              <w:t>1.</w:t>
            </w:r>
            <w:r w:rsidR="008563E9">
              <w:rPr>
                <w:rFonts w:cstheme="minorBidi"/>
                <w:noProof/>
                <w:kern w:val="2"/>
                <w:sz w:val="24"/>
                <w:szCs w:val="24"/>
                <w:lang w:val="en-AU" w:eastAsia="en-AU"/>
                <w14:ligatures w14:val="standardContextual"/>
              </w:rPr>
              <w:tab/>
            </w:r>
            <w:r w:rsidR="008563E9" w:rsidRPr="002F664B">
              <w:rPr>
                <w:rStyle w:val="Hyperlink"/>
                <w:noProof/>
                <w:lang w:val="en-AU" w:eastAsia="en-AU"/>
              </w:rPr>
              <w:t>Executive Summary</w:t>
            </w:r>
            <w:r w:rsidR="008563E9">
              <w:rPr>
                <w:noProof/>
                <w:webHidden/>
              </w:rPr>
              <w:tab/>
            </w:r>
            <w:r w:rsidR="008563E9">
              <w:rPr>
                <w:noProof/>
                <w:webHidden/>
              </w:rPr>
              <w:fldChar w:fldCharType="begin"/>
            </w:r>
            <w:r w:rsidR="008563E9">
              <w:rPr>
                <w:noProof/>
                <w:webHidden/>
              </w:rPr>
              <w:instrText xml:space="preserve"> PAGEREF _Toc221140094 \h </w:instrText>
            </w:r>
            <w:r w:rsidR="008563E9">
              <w:rPr>
                <w:noProof/>
                <w:webHidden/>
              </w:rPr>
            </w:r>
            <w:r w:rsidR="008563E9">
              <w:rPr>
                <w:noProof/>
                <w:webHidden/>
              </w:rPr>
              <w:fldChar w:fldCharType="separate"/>
            </w:r>
            <w:r w:rsidR="008563E9">
              <w:rPr>
                <w:noProof/>
                <w:webHidden/>
              </w:rPr>
              <w:t>3</w:t>
            </w:r>
            <w:r w:rsidR="008563E9">
              <w:rPr>
                <w:noProof/>
                <w:webHidden/>
              </w:rPr>
              <w:fldChar w:fldCharType="end"/>
            </w:r>
          </w:hyperlink>
        </w:p>
        <w:p w14:paraId="228EFA62" w14:textId="7B50CC21"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5" w:history="1">
            <w:r w:rsidRPr="002F664B">
              <w:rPr>
                <w:rStyle w:val="Hyperlink"/>
                <w:noProof/>
                <w:lang w:val="en-AU" w:eastAsia="en-AU"/>
              </w:rPr>
              <w:t>2.</w:t>
            </w:r>
            <w:r>
              <w:rPr>
                <w:rFonts w:cstheme="minorBidi"/>
                <w:noProof/>
                <w:kern w:val="2"/>
                <w:sz w:val="24"/>
                <w:szCs w:val="24"/>
                <w:lang w:val="en-AU" w:eastAsia="en-AU"/>
                <w14:ligatures w14:val="standardContextual"/>
              </w:rPr>
              <w:tab/>
            </w:r>
            <w:r w:rsidRPr="002F664B">
              <w:rPr>
                <w:rStyle w:val="Hyperlink"/>
                <w:noProof/>
                <w:lang w:val="en-AU" w:eastAsia="en-AU"/>
              </w:rPr>
              <w:t>Overall Risk Profile and Interpretation</w:t>
            </w:r>
            <w:r>
              <w:rPr>
                <w:noProof/>
                <w:webHidden/>
              </w:rPr>
              <w:tab/>
            </w:r>
            <w:r>
              <w:rPr>
                <w:noProof/>
                <w:webHidden/>
              </w:rPr>
              <w:fldChar w:fldCharType="begin"/>
            </w:r>
            <w:r>
              <w:rPr>
                <w:noProof/>
                <w:webHidden/>
              </w:rPr>
              <w:instrText xml:space="preserve"> PAGEREF _Toc221140095 \h </w:instrText>
            </w:r>
            <w:r>
              <w:rPr>
                <w:noProof/>
                <w:webHidden/>
              </w:rPr>
            </w:r>
            <w:r>
              <w:rPr>
                <w:noProof/>
                <w:webHidden/>
              </w:rPr>
              <w:fldChar w:fldCharType="separate"/>
            </w:r>
            <w:r>
              <w:rPr>
                <w:noProof/>
                <w:webHidden/>
              </w:rPr>
              <w:t>3</w:t>
            </w:r>
            <w:r>
              <w:rPr>
                <w:noProof/>
                <w:webHidden/>
              </w:rPr>
              <w:fldChar w:fldCharType="end"/>
            </w:r>
          </w:hyperlink>
        </w:p>
        <w:p w14:paraId="62284B7B" w14:textId="48C1F1D7"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6" w:history="1">
            <w:r w:rsidRPr="002F664B">
              <w:rPr>
                <w:rStyle w:val="Hyperlink"/>
                <w:noProof/>
                <w:lang w:val="en-AU" w:eastAsia="en-AU"/>
              </w:rPr>
              <w:t>3.</w:t>
            </w:r>
            <w:r>
              <w:rPr>
                <w:rFonts w:cstheme="minorBidi"/>
                <w:noProof/>
                <w:kern w:val="2"/>
                <w:sz w:val="24"/>
                <w:szCs w:val="24"/>
                <w:lang w:val="en-AU" w:eastAsia="en-AU"/>
                <w14:ligatures w14:val="standardContextual"/>
              </w:rPr>
              <w:tab/>
            </w:r>
            <w:r w:rsidRPr="002F664B">
              <w:rPr>
                <w:rStyle w:val="Hyperlink"/>
                <w:noProof/>
                <w:lang w:val="en-AU" w:eastAsia="en-AU"/>
              </w:rPr>
              <w:t>Assessment Scope and Methodology</w:t>
            </w:r>
            <w:r>
              <w:rPr>
                <w:noProof/>
                <w:webHidden/>
              </w:rPr>
              <w:tab/>
            </w:r>
            <w:r>
              <w:rPr>
                <w:noProof/>
                <w:webHidden/>
              </w:rPr>
              <w:fldChar w:fldCharType="begin"/>
            </w:r>
            <w:r>
              <w:rPr>
                <w:noProof/>
                <w:webHidden/>
              </w:rPr>
              <w:instrText xml:space="preserve"> PAGEREF _Toc221140096 \h </w:instrText>
            </w:r>
            <w:r>
              <w:rPr>
                <w:noProof/>
                <w:webHidden/>
              </w:rPr>
            </w:r>
            <w:r>
              <w:rPr>
                <w:noProof/>
                <w:webHidden/>
              </w:rPr>
              <w:fldChar w:fldCharType="separate"/>
            </w:r>
            <w:r>
              <w:rPr>
                <w:noProof/>
                <w:webHidden/>
              </w:rPr>
              <w:t>4</w:t>
            </w:r>
            <w:r>
              <w:rPr>
                <w:noProof/>
                <w:webHidden/>
              </w:rPr>
              <w:fldChar w:fldCharType="end"/>
            </w:r>
          </w:hyperlink>
        </w:p>
        <w:p w14:paraId="3EE48B45" w14:textId="480A69F1"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7" w:history="1">
            <w:r w:rsidRPr="002F664B">
              <w:rPr>
                <w:rStyle w:val="Hyperlink"/>
                <w:noProof/>
                <w:lang w:val="en-AU" w:eastAsia="en-AU"/>
              </w:rPr>
              <w:t>4.</w:t>
            </w:r>
            <w:r>
              <w:rPr>
                <w:rFonts w:cstheme="minorBidi"/>
                <w:noProof/>
                <w:kern w:val="2"/>
                <w:sz w:val="24"/>
                <w:szCs w:val="24"/>
                <w:lang w:val="en-AU" w:eastAsia="en-AU"/>
                <w14:ligatures w14:val="standardContextual"/>
              </w:rPr>
              <w:tab/>
            </w:r>
            <w:r w:rsidRPr="002F664B">
              <w:rPr>
                <w:rStyle w:val="Hyperlink"/>
                <w:noProof/>
                <w:lang w:val="en-AU" w:eastAsia="en-AU"/>
              </w:rPr>
              <w:t>Part A – AI System Profile and Risk Context</w:t>
            </w:r>
            <w:r>
              <w:rPr>
                <w:noProof/>
                <w:webHidden/>
              </w:rPr>
              <w:tab/>
            </w:r>
            <w:r>
              <w:rPr>
                <w:noProof/>
                <w:webHidden/>
              </w:rPr>
              <w:fldChar w:fldCharType="begin"/>
            </w:r>
            <w:r>
              <w:rPr>
                <w:noProof/>
                <w:webHidden/>
              </w:rPr>
              <w:instrText xml:space="preserve"> PAGEREF _Toc221140097 \h </w:instrText>
            </w:r>
            <w:r>
              <w:rPr>
                <w:noProof/>
                <w:webHidden/>
              </w:rPr>
            </w:r>
            <w:r>
              <w:rPr>
                <w:noProof/>
                <w:webHidden/>
              </w:rPr>
              <w:fldChar w:fldCharType="separate"/>
            </w:r>
            <w:r>
              <w:rPr>
                <w:noProof/>
                <w:webHidden/>
              </w:rPr>
              <w:t>6</w:t>
            </w:r>
            <w:r>
              <w:rPr>
                <w:noProof/>
                <w:webHidden/>
              </w:rPr>
              <w:fldChar w:fldCharType="end"/>
            </w:r>
          </w:hyperlink>
        </w:p>
        <w:p w14:paraId="60BFAAE2" w14:textId="56BF9FD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098" w:history="1">
            <w:r w:rsidRPr="002F664B">
              <w:rPr>
                <w:rStyle w:val="Hyperlink"/>
                <w:noProof/>
                <w:lang w:val="en-AU" w:eastAsia="en-AU"/>
              </w:rPr>
              <w:t>4.1.</w:t>
            </w:r>
            <w:r>
              <w:rPr>
                <w:rFonts w:cstheme="minorBidi"/>
                <w:noProof/>
                <w:kern w:val="2"/>
                <w:sz w:val="24"/>
                <w:szCs w:val="24"/>
                <w:lang w:val="en-AU" w:eastAsia="en-AU"/>
                <w14:ligatures w14:val="standardContextual"/>
              </w:rPr>
              <w:tab/>
            </w:r>
            <w:r w:rsidRPr="002F664B">
              <w:rPr>
                <w:rStyle w:val="Hyperlink"/>
                <w:noProof/>
                <w:lang w:val="en-AU" w:eastAsia="en-AU"/>
              </w:rPr>
              <w:t>AI Solution Fundamentals</w:t>
            </w:r>
            <w:r>
              <w:rPr>
                <w:noProof/>
                <w:webHidden/>
              </w:rPr>
              <w:tab/>
            </w:r>
            <w:r>
              <w:rPr>
                <w:noProof/>
                <w:webHidden/>
              </w:rPr>
              <w:fldChar w:fldCharType="begin"/>
            </w:r>
            <w:r>
              <w:rPr>
                <w:noProof/>
                <w:webHidden/>
              </w:rPr>
              <w:instrText xml:space="preserve"> PAGEREF _Toc221140098 \h </w:instrText>
            </w:r>
            <w:r>
              <w:rPr>
                <w:noProof/>
                <w:webHidden/>
              </w:rPr>
            </w:r>
            <w:r>
              <w:rPr>
                <w:noProof/>
                <w:webHidden/>
              </w:rPr>
              <w:fldChar w:fldCharType="separate"/>
            </w:r>
            <w:r>
              <w:rPr>
                <w:noProof/>
                <w:webHidden/>
              </w:rPr>
              <w:t>6</w:t>
            </w:r>
            <w:r>
              <w:rPr>
                <w:noProof/>
                <w:webHidden/>
              </w:rPr>
              <w:fldChar w:fldCharType="end"/>
            </w:r>
          </w:hyperlink>
        </w:p>
        <w:p w14:paraId="340B919E" w14:textId="4328D06E"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099" w:history="1">
            <w:r w:rsidRPr="002F664B">
              <w:rPr>
                <w:rStyle w:val="Hyperlink"/>
                <w:noProof/>
                <w:lang w:val="en-AU" w:eastAsia="en-AU"/>
              </w:rPr>
              <w:t>4.2.</w:t>
            </w:r>
            <w:r>
              <w:rPr>
                <w:rFonts w:cstheme="minorBidi"/>
                <w:noProof/>
                <w:kern w:val="2"/>
                <w:sz w:val="24"/>
                <w:szCs w:val="24"/>
                <w:lang w:val="en-AU" w:eastAsia="en-AU"/>
                <w14:ligatures w14:val="standardContextual"/>
              </w:rPr>
              <w:tab/>
            </w:r>
            <w:r w:rsidRPr="002F664B">
              <w:rPr>
                <w:rStyle w:val="Hyperlink"/>
                <w:noProof/>
                <w:lang w:val="en-AU" w:eastAsia="en-AU"/>
              </w:rPr>
              <w:t>Data and Inputs</w:t>
            </w:r>
            <w:r>
              <w:rPr>
                <w:noProof/>
                <w:webHidden/>
              </w:rPr>
              <w:tab/>
            </w:r>
            <w:r>
              <w:rPr>
                <w:noProof/>
                <w:webHidden/>
              </w:rPr>
              <w:fldChar w:fldCharType="begin"/>
            </w:r>
            <w:r>
              <w:rPr>
                <w:noProof/>
                <w:webHidden/>
              </w:rPr>
              <w:instrText xml:space="preserve"> PAGEREF _Toc221140099 \h </w:instrText>
            </w:r>
            <w:r>
              <w:rPr>
                <w:noProof/>
                <w:webHidden/>
              </w:rPr>
            </w:r>
            <w:r>
              <w:rPr>
                <w:noProof/>
                <w:webHidden/>
              </w:rPr>
              <w:fldChar w:fldCharType="separate"/>
            </w:r>
            <w:r>
              <w:rPr>
                <w:noProof/>
                <w:webHidden/>
              </w:rPr>
              <w:t>7</w:t>
            </w:r>
            <w:r>
              <w:rPr>
                <w:noProof/>
                <w:webHidden/>
              </w:rPr>
              <w:fldChar w:fldCharType="end"/>
            </w:r>
          </w:hyperlink>
        </w:p>
        <w:p w14:paraId="3ADE3B5B" w14:textId="5AB0EAC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0" w:history="1">
            <w:r w:rsidRPr="002F664B">
              <w:rPr>
                <w:rStyle w:val="Hyperlink"/>
                <w:noProof/>
                <w:lang w:val="en-AU" w:eastAsia="en-AU"/>
              </w:rPr>
              <w:t>4.3.</w:t>
            </w:r>
            <w:r>
              <w:rPr>
                <w:rFonts w:cstheme="minorBidi"/>
                <w:noProof/>
                <w:kern w:val="2"/>
                <w:sz w:val="24"/>
                <w:szCs w:val="24"/>
                <w:lang w:val="en-AU" w:eastAsia="en-AU"/>
                <w14:ligatures w14:val="standardContextual"/>
              </w:rPr>
              <w:tab/>
            </w:r>
            <w:r w:rsidRPr="002F664B">
              <w:rPr>
                <w:rStyle w:val="Hyperlink"/>
                <w:noProof/>
                <w:lang w:val="en-AU" w:eastAsia="en-AU"/>
              </w:rPr>
              <w:t>Human Interface and Impact</w:t>
            </w:r>
            <w:r>
              <w:rPr>
                <w:noProof/>
                <w:webHidden/>
              </w:rPr>
              <w:tab/>
            </w:r>
            <w:r>
              <w:rPr>
                <w:noProof/>
                <w:webHidden/>
              </w:rPr>
              <w:fldChar w:fldCharType="begin"/>
            </w:r>
            <w:r>
              <w:rPr>
                <w:noProof/>
                <w:webHidden/>
              </w:rPr>
              <w:instrText xml:space="preserve"> PAGEREF _Toc221140100 \h </w:instrText>
            </w:r>
            <w:r>
              <w:rPr>
                <w:noProof/>
                <w:webHidden/>
              </w:rPr>
            </w:r>
            <w:r>
              <w:rPr>
                <w:noProof/>
                <w:webHidden/>
              </w:rPr>
              <w:fldChar w:fldCharType="separate"/>
            </w:r>
            <w:r>
              <w:rPr>
                <w:noProof/>
                <w:webHidden/>
              </w:rPr>
              <w:t>9</w:t>
            </w:r>
            <w:r>
              <w:rPr>
                <w:noProof/>
                <w:webHidden/>
              </w:rPr>
              <w:fldChar w:fldCharType="end"/>
            </w:r>
          </w:hyperlink>
        </w:p>
        <w:p w14:paraId="7A97ED8B" w14:textId="4DAEF81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1" w:history="1">
            <w:r w:rsidRPr="002F664B">
              <w:rPr>
                <w:rStyle w:val="Hyperlink"/>
                <w:noProof/>
                <w:lang w:val="en-AU" w:eastAsia="en-AU"/>
              </w:rPr>
              <w:t>4.4.</w:t>
            </w:r>
            <w:r>
              <w:rPr>
                <w:rFonts w:cstheme="minorBidi"/>
                <w:noProof/>
                <w:kern w:val="2"/>
                <w:sz w:val="24"/>
                <w:szCs w:val="24"/>
                <w:lang w:val="en-AU" w:eastAsia="en-AU"/>
                <w14:ligatures w14:val="standardContextual"/>
              </w:rPr>
              <w:tab/>
            </w:r>
            <w:r w:rsidRPr="002F664B">
              <w:rPr>
                <w:rStyle w:val="Hyperlink"/>
                <w:noProof/>
                <w:lang w:val="en-AU" w:eastAsia="en-AU"/>
              </w:rPr>
              <w:t>Outputs and Actions</w:t>
            </w:r>
            <w:r>
              <w:rPr>
                <w:noProof/>
                <w:webHidden/>
              </w:rPr>
              <w:tab/>
            </w:r>
            <w:r>
              <w:rPr>
                <w:noProof/>
                <w:webHidden/>
              </w:rPr>
              <w:fldChar w:fldCharType="begin"/>
            </w:r>
            <w:r>
              <w:rPr>
                <w:noProof/>
                <w:webHidden/>
              </w:rPr>
              <w:instrText xml:space="preserve"> PAGEREF _Toc221140101 \h </w:instrText>
            </w:r>
            <w:r>
              <w:rPr>
                <w:noProof/>
                <w:webHidden/>
              </w:rPr>
            </w:r>
            <w:r>
              <w:rPr>
                <w:noProof/>
                <w:webHidden/>
              </w:rPr>
              <w:fldChar w:fldCharType="separate"/>
            </w:r>
            <w:r>
              <w:rPr>
                <w:noProof/>
                <w:webHidden/>
              </w:rPr>
              <w:t>11</w:t>
            </w:r>
            <w:r>
              <w:rPr>
                <w:noProof/>
                <w:webHidden/>
              </w:rPr>
              <w:fldChar w:fldCharType="end"/>
            </w:r>
          </w:hyperlink>
        </w:p>
        <w:p w14:paraId="3180E562" w14:textId="7083A01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2" w:history="1">
            <w:r w:rsidRPr="002F664B">
              <w:rPr>
                <w:rStyle w:val="Hyperlink"/>
                <w:noProof/>
                <w:lang w:val="en-AU" w:eastAsia="en-AU"/>
              </w:rPr>
              <w:t>4.5.</w:t>
            </w:r>
            <w:r>
              <w:rPr>
                <w:rFonts w:cstheme="minorBidi"/>
                <w:noProof/>
                <w:kern w:val="2"/>
                <w:sz w:val="24"/>
                <w:szCs w:val="24"/>
                <w:lang w:val="en-AU" w:eastAsia="en-AU"/>
                <w14:ligatures w14:val="standardContextual"/>
              </w:rPr>
              <w:tab/>
            </w:r>
            <w:r w:rsidRPr="002F664B">
              <w:rPr>
                <w:rStyle w:val="Hyperlink"/>
                <w:noProof/>
                <w:lang w:val="en-AU" w:eastAsia="en-AU"/>
              </w:rPr>
              <w:t>Governance and Oversight</w:t>
            </w:r>
            <w:r>
              <w:rPr>
                <w:noProof/>
                <w:webHidden/>
              </w:rPr>
              <w:tab/>
            </w:r>
            <w:r>
              <w:rPr>
                <w:noProof/>
                <w:webHidden/>
              </w:rPr>
              <w:fldChar w:fldCharType="begin"/>
            </w:r>
            <w:r>
              <w:rPr>
                <w:noProof/>
                <w:webHidden/>
              </w:rPr>
              <w:instrText xml:space="preserve"> PAGEREF _Toc221140102 \h </w:instrText>
            </w:r>
            <w:r>
              <w:rPr>
                <w:noProof/>
                <w:webHidden/>
              </w:rPr>
            </w:r>
            <w:r>
              <w:rPr>
                <w:noProof/>
                <w:webHidden/>
              </w:rPr>
              <w:fldChar w:fldCharType="separate"/>
            </w:r>
            <w:r>
              <w:rPr>
                <w:noProof/>
                <w:webHidden/>
              </w:rPr>
              <w:t>15</w:t>
            </w:r>
            <w:r>
              <w:rPr>
                <w:noProof/>
                <w:webHidden/>
              </w:rPr>
              <w:fldChar w:fldCharType="end"/>
            </w:r>
          </w:hyperlink>
        </w:p>
        <w:p w14:paraId="38ECAC0E" w14:textId="5E148E86"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03" w:history="1">
            <w:r w:rsidRPr="002F664B">
              <w:rPr>
                <w:rStyle w:val="Hyperlink"/>
                <w:noProof/>
                <w:lang w:val="en-AU" w:eastAsia="en-AU"/>
              </w:rPr>
              <w:t>5.</w:t>
            </w:r>
            <w:r>
              <w:rPr>
                <w:rFonts w:cstheme="minorBidi"/>
                <w:noProof/>
                <w:kern w:val="2"/>
                <w:sz w:val="24"/>
                <w:szCs w:val="24"/>
                <w:lang w:val="en-AU" w:eastAsia="en-AU"/>
                <w14:ligatures w14:val="standardContextual"/>
              </w:rPr>
              <w:tab/>
            </w:r>
            <w:r w:rsidRPr="002F664B">
              <w:rPr>
                <w:rStyle w:val="Hyperlink"/>
                <w:noProof/>
                <w:lang w:val="en-AU" w:eastAsia="en-AU"/>
              </w:rPr>
              <w:t>Part B – AI Ethics Principles Risk Assessment</w:t>
            </w:r>
            <w:r>
              <w:rPr>
                <w:noProof/>
                <w:webHidden/>
              </w:rPr>
              <w:tab/>
            </w:r>
            <w:r>
              <w:rPr>
                <w:noProof/>
                <w:webHidden/>
              </w:rPr>
              <w:fldChar w:fldCharType="begin"/>
            </w:r>
            <w:r>
              <w:rPr>
                <w:noProof/>
                <w:webHidden/>
              </w:rPr>
              <w:instrText xml:space="preserve"> PAGEREF _Toc221140103 \h </w:instrText>
            </w:r>
            <w:r>
              <w:rPr>
                <w:noProof/>
                <w:webHidden/>
              </w:rPr>
            </w:r>
            <w:r>
              <w:rPr>
                <w:noProof/>
                <w:webHidden/>
              </w:rPr>
              <w:fldChar w:fldCharType="separate"/>
            </w:r>
            <w:r>
              <w:rPr>
                <w:noProof/>
                <w:webHidden/>
              </w:rPr>
              <w:t>18</w:t>
            </w:r>
            <w:r>
              <w:rPr>
                <w:noProof/>
                <w:webHidden/>
              </w:rPr>
              <w:fldChar w:fldCharType="end"/>
            </w:r>
          </w:hyperlink>
        </w:p>
        <w:p w14:paraId="6A916B8D" w14:textId="5B3B9C3F"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4" w:history="1">
            <w:r w:rsidRPr="002F664B">
              <w:rPr>
                <w:rStyle w:val="Hyperlink"/>
                <w:noProof/>
                <w:lang w:val="en-AU" w:eastAsia="en-AU"/>
              </w:rPr>
              <w:t>5.1.</w:t>
            </w:r>
            <w:r>
              <w:rPr>
                <w:rFonts w:cstheme="minorBidi"/>
                <w:noProof/>
                <w:kern w:val="2"/>
                <w:sz w:val="24"/>
                <w:szCs w:val="24"/>
                <w:lang w:val="en-AU" w:eastAsia="en-AU"/>
                <w14:ligatures w14:val="standardContextual"/>
              </w:rPr>
              <w:tab/>
            </w:r>
            <w:r w:rsidRPr="002F664B">
              <w:rPr>
                <w:rStyle w:val="Hyperlink"/>
                <w:noProof/>
                <w:lang w:val="en-AU" w:eastAsia="en-AU"/>
              </w:rPr>
              <w:t>Accountability</w:t>
            </w:r>
            <w:r>
              <w:rPr>
                <w:noProof/>
                <w:webHidden/>
              </w:rPr>
              <w:tab/>
            </w:r>
            <w:r>
              <w:rPr>
                <w:noProof/>
                <w:webHidden/>
              </w:rPr>
              <w:fldChar w:fldCharType="begin"/>
            </w:r>
            <w:r>
              <w:rPr>
                <w:noProof/>
                <w:webHidden/>
              </w:rPr>
              <w:instrText xml:space="preserve"> PAGEREF _Toc221140104 \h </w:instrText>
            </w:r>
            <w:r>
              <w:rPr>
                <w:noProof/>
                <w:webHidden/>
              </w:rPr>
            </w:r>
            <w:r>
              <w:rPr>
                <w:noProof/>
                <w:webHidden/>
              </w:rPr>
              <w:fldChar w:fldCharType="separate"/>
            </w:r>
            <w:r>
              <w:rPr>
                <w:noProof/>
                <w:webHidden/>
              </w:rPr>
              <w:t>18</w:t>
            </w:r>
            <w:r>
              <w:rPr>
                <w:noProof/>
                <w:webHidden/>
              </w:rPr>
              <w:fldChar w:fldCharType="end"/>
            </w:r>
          </w:hyperlink>
        </w:p>
        <w:p w14:paraId="67D7F196" w14:textId="4D2DC19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5" w:history="1">
            <w:r w:rsidRPr="002F664B">
              <w:rPr>
                <w:rStyle w:val="Hyperlink"/>
                <w:noProof/>
                <w:lang w:val="en-AU" w:eastAsia="en-AU"/>
              </w:rPr>
              <w:t>5.2.</w:t>
            </w:r>
            <w:r>
              <w:rPr>
                <w:rFonts w:cstheme="minorBidi"/>
                <w:noProof/>
                <w:kern w:val="2"/>
                <w:sz w:val="24"/>
                <w:szCs w:val="24"/>
                <w:lang w:val="en-AU" w:eastAsia="en-AU"/>
                <w14:ligatures w14:val="standardContextual"/>
              </w:rPr>
              <w:tab/>
            </w:r>
            <w:r w:rsidRPr="002F664B">
              <w:rPr>
                <w:rStyle w:val="Hyperlink"/>
                <w:noProof/>
                <w:lang w:val="en-AU" w:eastAsia="en-AU"/>
              </w:rPr>
              <w:t>Contestability</w:t>
            </w:r>
            <w:r>
              <w:rPr>
                <w:noProof/>
                <w:webHidden/>
              </w:rPr>
              <w:tab/>
            </w:r>
            <w:r>
              <w:rPr>
                <w:noProof/>
                <w:webHidden/>
              </w:rPr>
              <w:fldChar w:fldCharType="begin"/>
            </w:r>
            <w:r>
              <w:rPr>
                <w:noProof/>
                <w:webHidden/>
              </w:rPr>
              <w:instrText xml:space="preserve"> PAGEREF _Toc221140105 \h </w:instrText>
            </w:r>
            <w:r>
              <w:rPr>
                <w:noProof/>
                <w:webHidden/>
              </w:rPr>
            </w:r>
            <w:r>
              <w:rPr>
                <w:noProof/>
                <w:webHidden/>
              </w:rPr>
              <w:fldChar w:fldCharType="separate"/>
            </w:r>
            <w:r>
              <w:rPr>
                <w:noProof/>
                <w:webHidden/>
              </w:rPr>
              <w:t>20</w:t>
            </w:r>
            <w:r>
              <w:rPr>
                <w:noProof/>
                <w:webHidden/>
              </w:rPr>
              <w:fldChar w:fldCharType="end"/>
            </w:r>
          </w:hyperlink>
        </w:p>
        <w:p w14:paraId="625C00E0" w14:textId="1AF4F4D0"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6" w:history="1">
            <w:r w:rsidRPr="002F664B">
              <w:rPr>
                <w:rStyle w:val="Hyperlink"/>
                <w:noProof/>
                <w:lang w:val="en-AU" w:eastAsia="en-AU"/>
              </w:rPr>
              <w:t>5.3.</w:t>
            </w:r>
            <w:r>
              <w:rPr>
                <w:rFonts w:cstheme="minorBidi"/>
                <w:noProof/>
                <w:kern w:val="2"/>
                <w:sz w:val="24"/>
                <w:szCs w:val="24"/>
                <w:lang w:val="en-AU" w:eastAsia="en-AU"/>
                <w14:ligatures w14:val="standardContextual"/>
              </w:rPr>
              <w:tab/>
            </w:r>
            <w:r w:rsidRPr="002F664B">
              <w:rPr>
                <w:rStyle w:val="Hyperlink"/>
                <w:noProof/>
                <w:lang w:val="en-AU" w:eastAsia="en-AU"/>
              </w:rPr>
              <w:t>Fairness</w:t>
            </w:r>
            <w:r>
              <w:rPr>
                <w:noProof/>
                <w:webHidden/>
              </w:rPr>
              <w:tab/>
            </w:r>
            <w:r>
              <w:rPr>
                <w:noProof/>
                <w:webHidden/>
              </w:rPr>
              <w:fldChar w:fldCharType="begin"/>
            </w:r>
            <w:r>
              <w:rPr>
                <w:noProof/>
                <w:webHidden/>
              </w:rPr>
              <w:instrText xml:space="preserve"> PAGEREF _Toc221140106 \h </w:instrText>
            </w:r>
            <w:r>
              <w:rPr>
                <w:noProof/>
                <w:webHidden/>
              </w:rPr>
            </w:r>
            <w:r>
              <w:rPr>
                <w:noProof/>
                <w:webHidden/>
              </w:rPr>
              <w:fldChar w:fldCharType="separate"/>
            </w:r>
            <w:r>
              <w:rPr>
                <w:noProof/>
                <w:webHidden/>
              </w:rPr>
              <w:t>24</w:t>
            </w:r>
            <w:r>
              <w:rPr>
                <w:noProof/>
                <w:webHidden/>
              </w:rPr>
              <w:fldChar w:fldCharType="end"/>
            </w:r>
          </w:hyperlink>
        </w:p>
        <w:p w14:paraId="7E9A751A" w14:textId="0CE3190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7" w:history="1">
            <w:r w:rsidRPr="002F664B">
              <w:rPr>
                <w:rStyle w:val="Hyperlink"/>
                <w:noProof/>
                <w:lang w:val="en-AU" w:eastAsia="en-AU"/>
              </w:rPr>
              <w:t>5.4.</w:t>
            </w:r>
            <w:r>
              <w:rPr>
                <w:rFonts w:cstheme="minorBidi"/>
                <w:noProof/>
                <w:kern w:val="2"/>
                <w:sz w:val="24"/>
                <w:szCs w:val="24"/>
                <w:lang w:val="en-AU" w:eastAsia="en-AU"/>
                <w14:ligatures w14:val="standardContextual"/>
              </w:rPr>
              <w:tab/>
            </w:r>
            <w:r w:rsidRPr="002F664B">
              <w:rPr>
                <w:rStyle w:val="Hyperlink"/>
                <w:noProof/>
                <w:lang w:val="en-AU" w:eastAsia="en-AU"/>
              </w:rPr>
              <w:t>Human, Societal and Environmental Wellbeing</w:t>
            </w:r>
            <w:r>
              <w:rPr>
                <w:noProof/>
                <w:webHidden/>
              </w:rPr>
              <w:tab/>
            </w:r>
            <w:r>
              <w:rPr>
                <w:noProof/>
                <w:webHidden/>
              </w:rPr>
              <w:fldChar w:fldCharType="begin"/>
            </w:r>
            <w:r>
              <w:rPr>
                <w:noProof/>
                <w:webHidden/>
              </w:rPr>
              <w:instrText xml:space="preserve"> PAGEREF _Toc221140107 \h </w:instrText>
            </w:r>
            <w:r>
              <w:rPr>
                <w:noProof/>
                <w:webHidden/>
              </w:rPr>
            </w:r>
            <w:r>
              <w:rPr>
                <w:noProof/>
                <w:webHidden/>
              </w:rPr>
              <w:fldChar w:fldCharType="separate"/>
            </w:r>
            <w:r>
              <w:rPr>
                <w:noProof/>
                <w:webHidden/>
              </w:rPr>
              <w:t>26</w:t>
            </w:r>
            <w:r>
              <w:rPr>
                <w:noProof/>
                <w:webHidden/>
              </w:rPr>
              <w:fldChar w:fldCharType="end"/>
            </w:r>
          </w:hyperlink>
        </w:p>
        <w:p w14:paraId="068B5D96" w14:textId="06DA92BA"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8" w:history="1">
            <w:r w:rsidRPr="002F664B">
              <w:rPr>
                <w:rStyle w:val="Hyperlink"/>
                <w:noProof/>
                <w:lang w:val="en-AU" w:eastAsia="en-AU"/>
              </w:rPr>
              <w:t>5.5.</w:t>
            </w:r>
            <w:r>
              <w:rPr>
                <w:rFonts w:cstheme="minorBidi"/>
                <w:noProof/>
                <w:kern w:val="2"/>
                <w:sz w:val="24"/>
                <w:szCs w:val="24"/>
                <w:lang w:val="en-AU" w:eastAsia="en-AU"/>
                <w14:ligatures w14:val="standardContextual"/>
              </w:rPr>
              <w:tab/>
            </w:r>
            <w:r w:rsidRPr="002F664B">
              <w:rPr>
                <w:rStyle w:val="Hyperlink"/>
                <w:noProof/>
                <w:lang w:val="en-AU" w:eastAsia="en-AU"/>
              </w:rPr>
              <w:t>Human-Centred Values</w:t>
            </w:r>
            <w:r>
              <w:rPr>
                <w:noProof/>
                <w:webHidden/>
              </w:rPr>
              <w:tab/>
            </w:r>
            <w:r>
              <w:rPr>
                <w:noProof/>
                <w:webHidden/>
              </w:rPr>
              <w:fldChar w:fldCharType="begin"/>
            </w:r>
            <w:r>
              <w:rPr>
                <w:noProof/>
                <w:webHidden/>
              </w:rPr>
              <w:instrText xml:space="preserve"> PAGEREF _Toc221140108 \h </w:instrText>
            </w:r>
            <w:r>
              <w:rPr>
                <w:noProof/>
                <w:webHidden/>
              </w:rPr>
            </w:r>
            <w:r>
              <w:rPr>
                <w:noProof/>
                <w:webHidden/>
              </w:rPr>
              <w:fldChar w:fldCharType="separate"/>
            </w:r>
            <w:r>
              <w:rPr>
                <w:noProof/>
                <w:webHidden/>
              </w:rPr>
              <w:t>28</w:t>
            </w:r>
            <w:r>
              <w:rPr>
                <w:noProof/>
                <w:webHidden/>
              </w:rPr>
              <w:fldChar w:fldCharType="end"/>
            </w:r>
          </w:hyperlink>
        </w:p>
        <w:p w14:paraId="2B91EFC7" w14:textId="2AE533F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9" w:history="1">
            <w:r w:rsidRPr="002F664B">
              <w:rPr>
                <w:rStyle w:val="Hyperlink"/>
                <w:noProof/>
                <w:lang w:val="en-AU" w:eastAsia="en-AU"/>
              </w:rPr>
              <w:t>5.6.</w:t>
            </w:r>
            <w:r>
              <w:rPr>
                <w:rFonts w:cstheme="minorBidi"/>
                <w:noProof/>
                <w:kern w:val="2"/>
                <w:sz w:val="24"/>
                <w:szCs w:val="24"/>
                <w:lang w:val="en-AU" w:eastAsia="en-AU"/>
                <w14:ligatures w14:val="standardContextual"/>
              </w:rPr>
              <w:tab/>
            </w:r>
            <w:r w:rsidRPr="002F664B">
              <w:rPr>
                <w:rStyle w:val="Hyperlink"/>
                <w:noProof/>
                <w:lang w:val="en-AU" w:eastAsia="en-AU"/>
              </w:rPr>
              <w:t>Privacy Protection and Security</w:t>
            </w:r>
            <w:r>
              <w:rPr>
                <w:noProof/>
                <w:webHidden/>
              </w:rPr>
              <w:tab/>
            </w:r>
            <w:r>
              <w:rPr>
                <w:noProof/>
                <w:webHidden/>
              </w:rPr>
              <w:fldChar w:fldCharType="begin"/>
            </w:r>
            <w:r>
              <w:rPr>
                <w:noProof/>
                <w:webHidden/>
              </w:rPr>
              <w:instrText xml:space="preserve"> PAGEREF _Toc221140109 \h </w:instrText>
            </w:r>
            <w:r>
              <w:rPr>
                <w:noProof/>
                <w:webHidden/>
              </w:rPr>
            </w:r>
            <w:r>
              <w:rPr>
                <w:noProof/>
                <w:webHidden/>
              </w:rPr>
              <w:fldChar w:fldCharType="separate"/>
            </w:r>
            <w:r>
              <w:rPr>
                <w:noProof/>
                <w:webHidden/>
              </w:rPr>
              <w:t>31</w:t>
            </w:r>
            <w:r>
              <w:rPr>
                <w:noProof/>
                <w:webHidden/>
              </w:rPr>
              <w:fldChar w:fldCharType="end"/>
            </w:r>
          </w:hyperlink>
        </w:p>
        <w:p w14:paraId="18A8662F" w14:textId="531D588F"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0" w:history="1">
            <w:r w:rsidRPr="002F664B">
              <w:rPr>
                <w:rStyle w:val="Hyperlink"/>
                <w:noProof/>
                <w:lang w:val="en-AU" w:eastAsia="en-AU"/>
              </w:rPr>
              <w:t>5.7.</w:t>
            </w:r>
            <w:r>
              <w:rPr>
                <w:rFonts w:cstheme="minorBidi"/>
                <w:noProof/>
                <w:kern w:val="2"/>
                <w:sz w:val="24"/>
                <w:szCs w:val="24"/>
                <w:lang w:val="en-AU" w:eastAsia="en-AU"/>
                <w14:ligatures w14:val="standardContextual"/>
              </w:rPr>
              <w:tab/>
            </w:r>
            <w:r w:rsidRPr="002F664B">
              <w:rPr>
                <w:rStyle w:val="Hyperlink"/>
                <w:noProof/>
                <w:lang w:val="en-AU" w:eastAsia="en-AU"/>
              </w:rPr>
              <w:t>Reliability and Safety</w:t>
            </w:r>
            <w:r>
              <w:rPr>
                <w:noProof/>
                <w:webHidden/>
              </w:rPr>
              <w:tab/>
            </w:r>
            <w:r>
              <w:rPr>
                <w:noProof/>
                <w:webHidden/>
              </w:rPr>
              <w:fldChar w:fldCharType="begin"/>
            </w:r>
            <w:r>
              <w:rPr>
                <w:noProof/>
                <w:webHidden/>
              </w:rPr>
              <w:instrText xml:space="preserve"> PAGEREF _Toc221140110 \h </w:instrText>
            </w:r>
            <w:r>
              <w:rPr>
                <w:noProof/>
                <w:webHidden/>
              </w:rPr>
            </w:r>
            <w:r>
              <w:rPr>
                <w:noProof/>
                <w:webHidden/>
              </w:rPr>
              <w:fldChar w:fldCharType="separate"/>
            </w:r>
            <w:r>
              <w:rPr>
                <w:noProof/>
                <w:webHidden/>
              </w:rPr>
              <w:t>33</w:t>
            </w:r>
            <w:r>
              <w:rPr>
                <w:noProof/>
                <w:webHidden/>
              </w:rPr>
              <w:fldChar w:fldCharType="end"/>
            </w:r>
          </w:hyperlink>
        </w:p>
        <w:p w14:paraId="0F64D818" w14:textId="20170679"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1" w:history="1">
            <w:r w:rsidRPr="002F664B">
              <w:rPr>
                <w:rStyle w:val="Hyperlink"/>
                <w:noProof/>
                <w:lang w:val="en-AU" w:eastAsia="en-AU"/>
              </w:rPr>
              <w:t>5.8.</w:t>
            </w:r>
            <w:r>
              <w:rPr>
                <w:rFonts w:cstheme="minorBidi"/>
                <w:noProof/>
                <w:kern w:val="2"/>
                <w:sz w:val="24"/>
                <w:szCs w:val="24"/>
                <w:lang w:val="en-AU" w:eastAsia="en-AU"/>
                <w14:ligatures w14:val="standardContextual"/>
              </w:rPr>
              <w:tab/>
            </w:r>
            <w:r w:rsidRPr="002F664B">
              <w:rPr>
                <w:rStyle w:val="Hyperlink"/>
                <w:noProof/>
                <w:lang w:val="en-AU" w:eastAsia="en-AU"/>
              </w:rPr>
              <w:t>Transparency and Explainability</w:t>
            </w:r>
            <w:r>
              <w:rPr>
                <w:noProof/>
                <w:webHidden/>
              </w:rPr>
              <w:tab/>
            </w:r>
            <w:r>
              <w:rPr>
                <w:noProof/>
                <w:webHidden/>
              </w:rPr>
              <w:fldChar w:fldCharType="begin"/>
            </w:r>
            <w:r>
              <w:rPr>
                <w:noProof/>
                <w:webHidden/>
              </w:rPr>
              <w:instrText xml:space="preserve"> PAGEREF _Toc221140111 \h </w:instrText>
            </w:r>
            <w:r>
              <w:rPr>
                <w:noProof/>
                <w:webHidden/>
              </w:rPr>
            </w:r>
            <w:r>
              <w:rPr>
                <w:noProof/>
                <w:webHidden/>
              </w:rPr>
              <w:fldChar w:fldCharType="separate"/>
            </w:r>
            <w:r>
              <w:rPr>
                <w:noProof/>
                <w:webHidden/>
              </w:rPr>
              <w:t>35</w:t>
            </w:r>
            <w:r>
              <w:rPr>
                <w:noProof/>
                <w:webHidden/>
              </w:rPr>
              <w:fldChar w:fldCharType="end"/>
            </w:r>
          </w:hyperlink>
        </w:p>
        <w:p w14:paraId="2AC2BAFB" w14:textId="362B3715"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2" w:history="1">
            <w:r w:rsidRPr="002F664B">
              <w:rPr>
                <w:rStyle w:val="Hyperlink"/>
                <w:noProof/>
                <w:lang w:val="en-AU" w:eastAsia="en-AU"/>
              </w:rPr>
              <w:t>6.</w:t>
            </w:r>
            <w:r>
              <w:rPr>
                <w:rFonts w:cstheme="minorBidi"/>
                <w:noProof/>
                <w:kern w:val="2"/>
                <w:sz w:val="24"/>
                <w:szCs w:val="24"/>
                <w:lang w:val="en-AU" w:eastAsia="en-AU"/>
                <w14:ligatures w14:val="standardContextual"/>
              </w:rPr>
              <w:tab/>
            </w:r>
            <w:r w:rsidRPr="002F664B">
              <w:rPr>
                <w:rStyle w:val="Hyperlink"/>
                <w:noProof/>
                <w:lang w:val="en-AU" w:eastAsia="en-AU"/>
              </w:rPr>
              <w:t>Top Risk Areas</w:t>
            </w:r>
            <w:r>
              <w:rPr>
                <w:noProof/>
                <w:webHidden/>
              </w:rPr>
              <w:tab/>
            </w:r>
            <w:r>
              <w:rPr>
                <w:noProof/>
                <w:webHidden/>
              </w:rPr>
              <w:fldChar w:fldCharType="begin"/>
            </w:r>
            <w:r>
              <w:rPr>
                <w:noProof/>
                <w:webHidden/>
              </w:rPr>
              <w:instrText xml:space="preserve"> PAGEREF _Toc221140112 \h </w:instrText>
            </w:r>
            <w:r>
              <w:rPr>
                <w:noProof/>
                <w:webHidden/>
              </w:rPr>
            </w:r>
            <w:r>
              <w:rPr>
                <w:noProof/>
                <w:webHidden/>
              </w:rPr>
              <w:fldChar w:fldCharType="separate"/>
            </w:r>
            <w:r>
              <w:rPr>
                <w:noProof/>
                <w:webHidden/>
              </w:rPr>
              <w:t>40</w:t>
            </w:r>
            <w:r>
              <w:rPr>
                <w:noProof/>
                <w:webHidden/>
              </w:rPr>
              <w:fldChar w:fldCharType="end"/>
            </w:r>
          </w:hyperlink>
        </w:p>
        <w:p w14:paraId="0B8BF3BF" w14:textId="452143FF"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3" w:history="1">
            <w:r w:rsidRPr="002F664B">
              <w:rPr>
                <w:rStyle w:val="Hyperlink"/>
                <w:noProof/>
                <w:lang w:val="en-AU" w:eastAsia="en-AU"/>
              </w:rPr>
              <w:t>7.</w:t>
            </w:r>
            <w:r>
              <w:rPr>
                <w:rFonts w:cstheme="minorBidi"/>
                <w:noProof/>
                <w:kern w:val="2"/>
                <w:sz w:val="24"/>
                <w:szCs w:val="24"/>
                <w:lang w:val="en-AU" w:eastAsia="en-AU"/>
                <w14:ligatures w14:val="standardContextual"/>
              </w:rPr>
              <w:tab/>
            </w:r>
            <w:r w:rsidRPr="002F664B">
              <w:rPr>
                <w:rStyle w:val="Hyperlink"/>
                <w:noProof/>
                <w:lang w:val="en-AU" w:eastAsia="en-AU"/>
              </w:rPr>
              <w:t>Part C – Controls and Mitigations</w:t>
            </w:r>
            <w:r>
              <w:rPr>
                <w:noProof/>
                <w:webHidden/>
              </w:rPr>
              <w:tab/>
            </w:r>
            <w:r>
              <w:rPr>
                <w:noProof/>
                <w:webHidden/>
              </w:rPr>
              <w:fldChar w:fldCharType="begin"/>
            </w:r>
            <w:r>
              <w:rPr>
                <w:noProof/>
                <w:webHidden/>
              </w:rPr>
              <w:instrText xml:space="preserve"> PAGEREF _Toc221140113 \h </w:instrText>
            </w:r>
            <w:r>
              <w:rPr>
                <w:noProof/>
                <w:webHidden/>
              </w:rPr>
            </w:r>
            <w:r>
              <w:rPr>
                <w:noProof/>
                <w:webHidden/>
              </w:rPr>
              <w:fldChar w:fldCharType="separate"/>
            </w:r>
            <w:r>
              <w:rPr>
                <w:noProof/>
                <w:webHidden/>
              </w:rPr>
              <w:t>40</w:t>
            </w:r>
            <w:r>
              <w:rPr>
                <w:noProof/>
                <w:webHidden/>
              </w:rPr>
              <w:fldChar w:fldCharType="end"/>
            </w:r>
          </w:hyperlink>
        </w:p>
        <w:p w14:paraId="1312A195" w14:textId="60BAE65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4" w:history="1">
            <w:r w:rsidRPr="002F664B">
              <w:rPr>
                <w:rStyle w:val="Hyperlink"/>
                <w:noProof/>
                <w:lang w:val="en-AU" w:eastAsia="en-AU"/>
              </w:rPr>
              <w:t>7.1.</w:t>
            </w:r>
            <w:r>
              <w:rPr>
                <w:rFonts w:cstheme="minorBidi"/>
                <w:noProof/>
                <w:kern w:val="2"/>
                <w:sz w:val="24"/>
                <w:szCs w:val="24"/>
                <w:lang w:val="en-AU" w:eastAsia="en-AU"/>
                <w14:ligatures w14:val="standardContextual"/>
              </w:rPr>
              <w:tab/>
            </w:r>
            <w:r w:rsidRPr="002F664B">
              <w:rPr>
                <w:rStyle w:val="Hyperlink"/>
                <w:noProof/>
                <w:lang w:val="en-AU" w:eastAsia="en-AU"/>
              </w:rPr>
              <w:t>C1 — Control Prioritisation and Approach</w:t>
            </w:r>
            <w:r>
              <w:rPr>
                <w:noProof/>
                <w:webHidden/>
              </w:rPr>
              <w:tab/>
            </w:r>
            <w:r>
              <w:rPr>
                <w:noProof/>
                <w:webHidden/>
              </w:rPr>
              <w:fldChar w:fldCharType="begin"/>
            </w:r>
            <w:r>
              <w:rPr>
                <w:noProof/>
                <w:webHidden/>
              </w:rPr>
              <w:instrText xml:space="preserve"> PAGEREF _Toc221140114 \h </w:instrText>
            </w:r>
            <w:r>
              <w:rPr>
                <w:noProof/>
                <w:webHidden/>
              </w:rPr>
            </w:r>
            <w:r>
              <w:rPr>
                <w:noProof/>
                <w:webHidden/>
              </w:rPr>
              <w:fldChar w:fldCharType="separate"/>
            </w:r>
            <w:r>
              <w:rPr>
                <w:noProof/>
                <w:webHidden/>
              </w:rPr>
              <w:t>41</w:t>
            </w:r>
            <w:r>
              <w:rPr>
                <w:noProof/>
                <w:webHidden/>
              </w:rPr>
              <w:fldChar w:fldCharType="end"/>
            </w:r>
          </w:hyperlink>
        </w:p>
        <w:p w14:paraId="4CCD97A3" w14:textId="6ECDBCA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5" w:history="1">
            <w:r w:rsidRPr="002F664B">
              <w:rPr>
                <w:rStyle w:val="Hyperlink"/>
                <w:noProof/>
                <w:lang w:val="en-AU" w:eastAsia="en-AU"/>
              </w:rPr>
              <w:t>7.2.</w:t>
            </w:r>
            <w:r>
              <w:rPr>
                <w:rFonts w:cstheme="minorBidi"/>
                <w:noProof/>
                <w:kern w:val="2"/>
                <w:sz w:val="24"/>
                <w:szCs w:val="24"/>
                <w:lang w:val="en-AU" w:eastAsia="en-AU"/>
                <w14:ligatures w14:val="standardContextual"/>
              </w:rPr>
              <w:tab/>
            </w:r>
            <w:r w:rsidRPr="002F664B">
              <w:rPr>
                <w:rStyle w:val="Hyperlink"/>
                <w:noProof/>
                <w:lang w:val="en-AU" w:eastAsia="en-AU"/>
              </w:rPr>
              <w:t>C2 — Recommended Controls by Domain</w:t>
            </w:r>
            <w:r>
              <w:rPr>
                <w:noProof/>
                <w:webHidden/>
              </w:rPr>
              <w:tab/>
            </w:r>
            <w:r>
              <w:rPr>
                <w:noProof/>
                <w:webHidden/>
              </w:rPr>
              <w:fldChar w:fldCharType="begin"/>
            </w:r>
            <w:r>
              <w:rPr>
                <w:noProof/>
                <w:webHidden/>
              </w:rPr>
              <w:instrText xml:space="preserve"> PAGEREF _Toc221140115 \h </w:instrText>
            </w:r>
            <w:r>
              <w:rPr>
                <w:noProof/>
                <w:webHidden/>
              </w:rPr>
            </w:r>
            <w:r>
              <w:rPr>
                <w:noProof/>
                <w:webHidden/>
              </w:rPr>
              <w:fldChar w:fldCharType="separate"/>
            </w:r>
            <w:r>
              <w:rPr>
                <w:noProof/>
                <w:webHidden/>
              </w:rPr>
              <w:t>41</w:t>
            </w:r>
            <w:r>
              <w:rPr>
                <w:noProof/>
                <w:webHidden/>
              </w:rPr>
              <w:fldChar w:fldCharType="end"/>
            </w:r>
          </w:hyperlink>
        </w:p>
        <w:p w14:paraId="063F1F23" w14:textId="574DAAE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6" w:history="1">
            <w:r w:rsidRPr="002F664B">
              <w:rPr>
                <w:rStyle w:val="Hyperlink"/>
                <w:noProof/>
                <w:lang w:val="en-AU" w:eastAsia="en-AU"/>
              </w:rPr>
              <w:t>7.3.</w:t>
            </w:r>
            <w:r>
              <w:rPr>
                <w:rFonts w:cstheme="minorBidi"/>
                <w:noProof/>
                <w:kern w:val="2"/>
                <w:sz w:val="24"/>
                <w:szCs w:val="24"/>
                <w:lang w:val="en-AU" w:eastAsia="en-AU"/>
                <w14:ligatures w14:val="standardContextual"/>
              </w:rPr>
              <w:tab/>
            </w:r>
            <w:r w:rsidRPr="002F664B">
              <w:rPr>
                <w:rStyle w:val="Hyperlink"/>
                <w:noProof/>
                <w:lang w:val="en-AU" w:eastAsia="en-AU"/>
              </w:rPr>
              <w:t>C3 — Existing Controls and Gaps</w:t>
            </w:r>
            <w:r>
              <w:rPr>
                <w:noProof/>
                <w:webHidden/>
              </w:rPr>
              <w:tab/>
            </w:r>
            <w:r>
              <w:rPr>
                <w:noProof/>
                <w:webHidden/>
              </w:rPr>
              <w:fldChar w:fldCharType="begin"/>
            </w:r>
            <w:r>
              <w:rPr>
                <w:noProof/>
                <w:webHidden/>
              </w:rPr>
              <w:instrText xml:space="preserve"> PAGEREF _Toc221140116 \h </w:instrText>
            </w:r>
            <w:r>
              <w:rPr>
                <w:noProof/>
                <w:webHidden/>
              </w:rPr>
            </w:r>
            <w:r>
              <w:rPr>
                <w:noProof/>
                <w:webHidden/>
              </w:rPr>
              <w:fldChar w:fldCharType="separate"/>
            </w:r>
            <w:r>
              <w:rPr>
                <w:noProof/>
                <w:webHidden/>
              </w:rPr>
              <w:t>46</w:t>
            </w:r>
            <w:r>
              <w:rPr>
                <w:noProof/>
                <w:webHidden/>
              </w:rPr>
              <w:fldChar w:fldCharType="end"/>
            </w:r>
          </w:hyperlink>
        </w:p>
        <w:p w14:paraId="3E9A29CD" w14:textId="42BC148D"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7" w:history="1">
            <w:r w:rsidRPr="002F664B">
              <w:rPr>
                <w:rStyle w:val="Hyperlink"/>
                <w:noProof/>
                <w:lang w:val="en-AU" w:eastAsia="en-AU"/>
              </w:rPr>
              <w:t>8.</w:t>
            </w:r>
            <w:r>
              <w:rPr>
                <w:rFonts w:cstheme="minorBidi"/>
                <w:noProof/>
                <w:kern w:val="2"/>
                <w:sz w:val="24"/>
                <w:szCs w:val="24"/>
                <w:lang w:val="en-AU" w:eastAsia="en-AU"/>
                <w14:ligatures w14:val="standardContextual"/>
              </w:rPr>
              <w:tab/>
            </w:r>
            <w:r w:rsidRPr="002F664B">
              <w:rPr>
                <w:rStyle w:val="Hyperlink"/>
                <w:noProof/>
                <w:lang w:val="en-AU" w:eastAsia="en-AU"/>
              </w:rPr>
              <w:t>Queensland Legislative and Policy Context</w:t>
            </w:r>
            <w:r>
              <w:rPr>
                <w:noProof/>
                <w:webHidden/>
              </w:rPr>
              <w:tab/>
            </w:r>
            <w:r>
              <w:rPr>
                <w:noProof/>
                <w:webHidden/>
              </w:rPr>
              <w:fldChar w:fldCharType="begin"/>
            </w:r>
            <w:r>
              <w:rPr>
                <w:noProof/>
                <w:webHidden/>
              </w:rPr>
              <w:instrText xml:space="preserve"> PAGEREF _Toc221140117 \h </w:instrText>
            </w:r>
            <w:r>
              <w:rPr>
                <w:noProof/>
                <w:webHidden/>
              </w:rPr>
            </w:r>
            <w:r>
              <w:rPr>
                <w:noProof/>
                <w:webHidden/>
              </w:rPr>
              <w:fldChar w:fldCharType="separate"/>
            </w:r>
            <w:r>
              <w:rPr>
                <w:noProof/>
                <w:webHidden/>
              </w:rPr>
              <w:t>46</w:t>
            </w:r>
            <w:r>
              <w:rPr>
                <w:noProof/>
                <w:webHidden/>
              </w:rPr>
              <w:fldChar w:fldCharType="end"/>
            </w:r>
          </w:hyperlink>
        </w:p>
        <w:p w14:paraId="3B427E21" w14:textId="2BBA95C6"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8" w:history="1">
            <w:r w:rsidRPr="002F664B">
              <w:rPr>
                <w:rStyle w:val="Hyperlink"/>
                <w:noProof/>
                <w:lang w:val="en-AU" w:eastAsia="en-AU"/>
              </w:rPr>
              <w:t>9.</w:t>
            </w:r>
            <w:r>
              <w:rPr>
                <w:rFonts w:cstheme="minorBidi"/>
                <w:noProof/>
                <w:kern w:val="2"/>
                <w:sz w:val="24"/>
                <w:szCs w:val="24"/>
                <w:lang w:val="en-AU" w:eastAsia="en-AU"/>
                <w14:ligatures w14:val="standardContextual"/>
              </w:rPr>
              <w:tab/>
            </w:r>
            <w:r w:rsidRPr="002F664B">
              <w:rPr>
                <w:rStyle w:val="Hyperlink"/>
                <w:noProof/>
                <w:lang w:val="en-AU" w:eastAsia="en-AU"/>
              </w:rPr>
              <w:t>Governance and Assurance Posture</w:t>
            </w:r>
            <w:r>
              <w:rPr>
                <w:noProof/>
                <w:webHidden/>
              </w:rPr>
              <w:tab/>
            </w:r>
            <w:r>
              <w:rPr>
                <w:noProof/>
                <w:webHidden/>
              </w:rPr>
              <w:fldChar w:fldCharType="begin"/>
            </w:r>
            <w:r>
              <w:rPr>
                <w:noProof/>
                <w:webHidden/>
              </w:rPr>
              <w:instrText xml:space="preserve"> PAGEREF _Toc221140118 \h </w:instrText>
            </w:r>
            <w:r>
              <w:rPr>
                <w:noProof/>
                <w:webHidden/>
              </w:rPr>
            </w:r>
            <w:r>
              <w:rPr>
                <w:noProof/>
                <w:webHidden/>
              </w:rPr>
              <w:fldChar w:fldCharType="separate"/>
            </w:r>
            <w:r>
              <w:rPr>
                <w:noProof/>
                <w:webHidden/>
              </w:rPr>
              <w:t>47</w:t>
            </w:r>
            <w:r>
              <w:rPr>
                <w:noProof/>
                <w:webHidden/>
              </w:rPr>
              <w:fldChar w:fldCharType="end"/>
            </w:r>
          </w:hyperlink>
        </w:p>
        <w:p w14:paraId="00ED9DF8" w14:textId="07DDDC2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9" w:history="1">
            <w:r w:rsidRPr="002F664B">
              <w:rPr>
                <w:rStyle w:val="Hyperlink"/>
                <w:noProof/>
                <w:lang w:val="en-AU" w:eastAsia="en-AU"/>
              </w:rPr>
              <w:t>9.1.</w:t>
            </w:r>
            <w:r>
              <w:rPr>
                <w:rFonts w:cstheme="minorBidi"/>
                <w:noProof/>
                <w:kern w:val="2"/>
                <w:sz w:val="24"/>
                <w:szCs w:val="24"/>
                <w:lang w:val="en-AU" w:eastAsia="en-AU"/>
                <w14:ligatures w14:val="standardContextual"/>
              </w:rPr>
              <w:tab/>
            </w:r>
            <w:r w:rsidRPr="002F664B">
              <w:rPr>
                <w:rStyle w:val="Hyperlink"/>
                <w:noProof/>
                <w:lang w:val="en-AU" w:eastAsia="en-AU"/>
              </w:rPr>
              <w:t>Risk Ownership</w:t>
            </w:r>
            <w:r>
              <w:rPr>
                <w:noProof/>
                <w:webHidden/>
              </w:rPr>
              <w:tab/>
            </w:r>
            <w:r>
              <w:rPr>
                <w:noProof/>
                <w:webHidden/>
              </w:rPr>
              <w:fldChar w:fldCharType="begin"/>
            </w:r>
            <w:r>
              <w:rPr>
                <w:noProof/>
                <w:webHidden/>
              </w:rPr>
              <w:instrText xml:space="preserve"> PAGEREF _Toc221140119 \h </w:instrText>
            </w:r>
            <w:r>
              <w:rPr>
                <w:noProof/>
                <w:webHidden/>
              </w:rPr>
            </w:r>
            <w:r>
              <w:rPr>
                <w:noProof/>
                <w:webHidden/>
              </w:rPr>
              <w:fldChar w:fldCharType="separate"/>
            </w:r>
            <w:r>
              <w:rPr>
                <w:noProof/>
                <w:webHidden/>
              </w:rPr>
              <w:t>47</w:t>
            </w:r>
            <w:r>
              <w:rPr>
                <w:noProof/>
                <w:webHidden/>
              </w:rPr>
              <w:fldChar w:fldCharType="end"/>
            </w:r>
          </w:hyperlink>
        </w:p>
        <w:p w14:paraId="36D1EEBD" w14:textId="3165F18F" w:rsidR="008563E9" w:rsidRDefault="008563E9">
          <w:pPr>
            <w:pStyle w:val="TOC1"/>
            <w:tabs>
              <w:tab w:val="left" w:pos="720"/>
              <w:tab w:val="right" w:leader="dot" w:pos="9016"/>
            </w:tabs>
            <w:rPr>
              <w:rFonts w:cstheme="minorBidi"/>
              <w:noProof/>
              <w:kern w:val="2"/>
              <w:sz w:val="24"/>
              <w:szCs w:val="24"/>
              <w:lang w:val="en-AU" w:eastAsia="en-AU"/>
              <w14:ligatures w14:val="standardContextual"/>
            </w:rPr>
          </w:pPr>
          <w:hyperlink w:anchor="_Toc221140120" w:history="1">
            <w:r w:rsidRPr="002F664B">
              <w:rPr>
                <w:rStyle w:val="Hyperlink"/>
                <w:noProof/>
                <w:lang w:val="en-AU" w:eastAsia="en-AU"/>
              </w:rPr>
              <w:t>10.</w:t>
            </w:r>
            <w:r>
              <w:rPr>
                <w:rFonts w:cstheme="minorBidi"/>
                <w:noProof/>
                <w:kern w:val="2"/>
                <w:sz w:val="24"/>
                <w:szCs w:val="24"/>
                <w:lang w:val="en-AU" w:eastAsia="en-AU"/>
                <w14:ligatures w14:val="standardContextual"/>
              </w:rPr>
              <w:tab/>
            </w:r>
            <w:r w:rsidRPr="002F664B">
              <w:rPr>
                <w:rStyle w:val="Hyperlink"/>
                <w:noProof/>
                <w:lang w:val="en-AU" w:eastAsia="en-AU"/>
              </w:rPr>
              <w:t>Decision and Next Steps</w:t>
            </w:r>
            <w:r>
              <w:rPr>
                <w:noProof/>
                <w:webHidden/>
              </w:rPr>
              <w:tab/>
            </w:r>
            <w:r>
              <w:rPr>
                <w:noProof/>
                <w:webHidden/>
              </w:rPr>
              <w:fldChar w:fldCharType="begin"/>
            </w:r>
            <w:r>
              <w:rPr>
                <w:noProof/>
                <w:webHidden/>
              </w:rPr>
              <w:instrText xml:space="preserve"> PAGEREF _Toc221140120 \h </w:instrText>
            </w:r>
            <w:r>
              <w:rPr>
                <w:noProof/>
                <w:webHidden/>
              </w:rPr>
            </w:r>
            <w:r>
              <w:rPr>
                <w:noProof/>
                <w:webHidden/>
              </w:rPr>
              <w:fldChar w:fldCharType="separate"/>
            </w:r>
            <w:r>
              <w:rPr>
                <w:noProof/>
                <w:webHidden/>
              </w:rPr>
              <w:t>47</w:t>
            </w:r>
            <w:r>
              <w:rPr>
                <w:noProof/>
                <w:webHidden/>
              </w:rPr>
              <w:fldChar w:fldCharType="end"/>
            </w:r>
          </w:hyperlink>
        </w:p>
        <w:p w14:paraId="2EC0929E" w14:textId="6770C2F1"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21" w:history="1">
            <w:r w:rsidRPr="002F664B">
              <w:rPr>
                <w:rStyle w:val="Hyperlink"/>
                <w:noProof/>
                <w:lang w:val="en-AU" w:eastAsia="en-AU"/>
              </w:rPr>
              <w:t>10.1.</w:t>
            </w:r>
            <w:r>
              <w:rPr>
                <w:rFonts w:cstheme="minorBidi"/>
                <w:noProof/>
                <w:kern w:val="2"/>
                <w:sz w:val="24"/>
                <w:szCs w:val="24"/>
                <w:lang w:val="en-AU" w:eastAsia="en-AU"/>
                <w14:ligatures w14:val="standardContextual"/>
              </w:rPr>
              <w:tab/>
            </w:r>
            <w:r w:rsidRPr="002F664B">
              <w:rPr>
                <w:rStyle w:val="Hyperlink"/>
                <w:noProof/>
                <w:lang w:val="en-AU" w:eastAsia="en-AU"/>
              </w:rPr>
              <w:t>Decision Posture</w:t>
            </w:r>
            <w:r>
              <w:rPr>
                <w:noProof/>
                <w:webHidden/>
              </w:rPr>
              <w:tab/>
            </w:r>
            <w:r>
              <w:rPr>
                <w:noProof/>
                <w:webHidden/>
              </w:rPr>
              <w:fldChar w:fldCharType="begin"/>
            </w:r>
            <w:r>
              <w:rPr>
                <w:noProof/>
                <w:webHidden/>
              </w:rPr>
              <w:instrText xml:space="preserve"> PAGEREF _Toc221140121 \h </w:instrText>
            </w:r>
            <w:r>
              <w:rPr>
                <w:noProof/>
                <w:webHidden/>
              </w:rPr>
            </w:r>
            <w:r>
              <w:rPr>
                <w:noProof/>
                <w:webHidden/>
              </w:rPr>
              <w:fldChar w:fldCharType="separate"/>
            </w:r>
            <w:r>
              <w:rPr>
                <w:noProof/>
                <w:webHidden/>
              </w:rPr>
              <w:t>47</w:t>
            </w:r>
            <w:r>
              <w:rPr>
                <w:noProof/>
                <w:webHidden/>
              </w:rPr>
              <w:fldChar w:fldCharType="end"/>
            </w:r>
          </w:hyperlink>
        </w:p>
        <w:p w14:paraId="2CC5810E" w14:textId="786E172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22" w:history="1">
            <w:r w:rsidRPr="002F664B">
              <w:rPr>
                <w:rStyle w:val="Hyperlink"/>
                <w:noProof/>
                <w:lang w:val="en-AU" w:eastAsia="en-AU"/>
              </w:rPr>
              <w:t>10.2.</w:t>
            </w:r>
            <w:r>
              <w:rPr>
                <w:rFonts w:cstheme="minorBidi"/>
                <w:noProof/>
                <w:kern w:val="2"/>
                <w:sz w:val="24"/>
                <w:szCs w:val="24"/>
                <w:lang w:val="en-AU" w:eastAsia="en-AU"/>
                <w14:ligatures w14:val="standardContextual"/>
              </w:rPr>
              <w:tab/>
            </w:r>
            <w:r w:rsidRPr="002F664B">
              <w:rPr>
                <w:rStyle w:val="Hyperlink"/>
                <w:noProof/>
                <w:lang w:val="en-AU" w:eastAsia="en-AU"/>
              </w:rPr>
              <w:t>Reassessment and Review</w:t>
            </w:r>
            <w:r>
              <w:rPr>
                <w:noProof/>
                <w:webHidden/>
              </w:rPr>
              <w:tab/>
            </w:r>
            <w:r>
              <w:rPr>
                <w:noProof/>
                <w:webHidden/>
              </w:rPr>
              <w:fldChar w:fldCharType="begin"/>
            </w:r>
            <w:r>
              <w:rPr>
                <w:noProof/>
                <w:webHidden/>
              </w:rPr>
              <w:instrText xml:space="preserve"> PAGEREF _Toc221140122 \h </w:instrText>
            </w:r>
            <w:r>
              <w:rPr>
                <w:noProof/>
                <w:webHidden/>
              </w:rPr>
            </w:r>
            <w:r>
              <w:rPr>
                <w:noProof/>
                <w:webHidden/>
              </w:rPr>
              <w:fldChar w:fldCharType="separate"/>
            </w:r>
            <w:r>
              <w:rPr>
                <w:noProof/>
                <w:webHidden/>
              </w:rPr>
              <w:t>48</w:t>
            </w:r>
            <w:r>
              <w:rPr>
                <w:noProof/>
                <w:webHidden/>
              </w:rPr>
              <w:fldChar w:fldCharType="end"/>
            </w:r>
          </w:hyperlink>
        </w:p>
        <w:p w14:paraId="2FF4BEC5" w14:textId="59863AAA" w:rsidR="008563E9" w:rsidRDefault="008563E9">
          <w:pPr>
            <w:pStyle w:val="TOC1"/>
            <w:tabs>
              <w:tab w:val="left" w:pos="720"/>
              <w:tab w:val="right" w:leader="dot" w:pos="9016"/>
            </w:tabs>
            <w:rPr>
              <w:rFonts w:cstheme="minorBidi"/>
              <w:noProof/>
              <w:kern w:val="2"/>
              <w:sz w:val="24"/>
              <w:szCs w:val="24"/>
              <w:lang w:val="en-AU" w:eastAsia="en-AU"/>
              <w14:ligatures w14:val="standardContextual"/>
            </w:rPr>
          </w:pPr>
          <w:hyperlink w:anchor="_Toc221140123" w:history="1">
            <w:r w:rsidRPr="002F664B">
              <w:rPr>
                <w:rStyle w:val="Hyperlink"/>
                <w:noProof/>
                <w:lang w:val="en-AU" w:eastAsia="en-AU"/>
              </w:rPr>
              <w:t>11.</w:t>
            </w:r>
            <w:r>
              <w:rPr>
                <w:rFonts w:cstheme="minorBidi"/>
                <w:noProof/>
                <w:kern w:val="2"/>
                <w:sz w:val="24"/>
                <w:szCs w:val="24"/>
                <w:lang w:val="en-AU" w:eastAsia="en-AU"/>
                <w14:ligatures w14:val="standardContextual"/>
              </w:rPr>
              <w:tab/>
            </w:r>
            <w:r w:rsidRPr="002F664B">
              <w:rPr>
                <w:rStyle w:val="Hyperlink"/>
                <w:noProof/>
                <w:lang w:val="en-AU" w:eastAsia="en-AU"/>
              </w:rPr>
              <w:t>Appendix A – Supporting Artefacts</w:t>
            </w:r>
            <w:r>
              <w:rPr>
                <w:noProof/>
                <w:webHidden/>
              </w:rPr>
              <w:tab/>
            </w:r>
            <w:r>
              <w:rPr>
                <w:noProof/>
                <w:webHidden/>
              </w:rPr>
              <w:fldChar w:fldCharType="begin"/>
            </w:r>
            <w:r>
              <w:rPr>
                <w:noProof/>
                <w:webHidden/>
              </w:rPr>
              <w:instrText xml:space="preserve"> PAGEREF _Toc221140123 \h </w:instrText>
            </w:r>
            <w:r>
              <w:rPr>
                <w:noProof/>
                <w:webHidden/>
              </w:rPr>
            </w:r>
            <w:r>
              <w:rPr>
                <w:noProof/>
                <w:webHidden/>
              </w:rPr>
              <w:fldChar w:fldCharType="separate"/>
            </w:r>
            <w:r>
              <w:rPr>
                <w:noProof/>
                <w:webHidden/>
              </w:rPr>
              <w:t>48</w:t>
            </w:r>
            <w:r>
              <w:rPr>
                <w:noProof/>
                <w:webHidden/>
              </w:rPr>
              <w:fldChar w:fldCharType="end"/>
            </w:r>
          </w:hyperlink>
        </w:p>
        <w:p w14:paraId="5F5B177B" w14:textId="5B474662"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r>
        <w:rPr>
          <w:lang w:val="en-AU" w:eastAsia="en-AU"/>
        </w:rPr>
        <w:br w:type="page"/>
      </w:r>
    </w:p>
    <w:p w14:paraId="644EBF16" w14:textId="29F87EDB" w:rsidR="00C61D99" w:rsidRDefault="00D338FB">
      <w:pPr>
        <w:pStyle w:val="Heading01"/>
        <w:rPr>
          <w:lang w:val="en-AU" w:eastAsia="en-AU"/>
        </w:rPr>
      </w:pPr>
      <w:bookmarkStart w:id="0" w:name="_Toc221140094"/>
      <w:r>
        <w:rPr>
          <w:lang w:val="en-AU" w:eastAsia="en-AU"/>
        </w:rPr>
        <w:t>Executive Summary</w:t>
      </w:r>
      <w:bookmarkEnd w:id="0"/>
    </w:p>
    <w:p w14:paraId="3C05A980"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rsidP="000034AD">
      <w:pPr>
        <w:spacing w:before="120" w:after="120"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0034AD">
      <w:pPr>
        <w:spacing w:before="120" w:after="120"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21F5847A" w14:textId="77777777" w:rsidR="00C61D99" w:rsidRDefault="00D338FB">
      <w:pPr>
        <w:pStyle w:val="Heading01"/>
        <w:rPr>
          <w:lang w:val="en-AU" w:eastAsia="en-AU"/>
        </w:rPr>
      </w:pPr>
      <w:bookmarkStart w:id="1" w:name="_Toc221140095"/>
      <w:r>
        <w:rPr>
          <w:lang w:val="en-AU" w:eastAsia="en-AU"/>
        </w:rPr>
        <w:t>Overall Risk Profile and Interpretation</w:t>
      </w:r>
      <w:bookmarkEnd w:id="1"/>
    </w:p>
    <w:p w14:paraId="62E80167" w14:textId="77777777" w:rsidR="00C61D99" w:rsidRDefault="00D338FB" w:rsidP="000034AD">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rsidP="000034AD">
      <w:pPr>
        <w:pStyle w:val="ListParagraph"/>
        <w:numPr>
          <w:ilvl w:val="0"/>
          <w:numId w:val="19"/>
        </w:numPr>
        <w:spacing w:before="120" w:after="120" w:line="240" w:lineRule="auto"/>
        <w:contextualSpacing w:val="0"/>
      </w:pPr>
      <w:r>
        <w:t>Accountability</w:t>
      </w:r>
    </w:p>
    <w:p w14:paraId="59D0A45A" w14:textId="77777777" w:rsidR="00C61D99" w:rsidRDefault="00D338FB" w:rsidP="000034AD">
      <w:pPr>
        <w:pStyle w:val="ListParagraph"/>
        <w:numPr>
          <w:ilvl w:val="0"/>
          <w:numId w:val="19"/>
        </w:numPr>
        <w:spacing w:before="120" w:after="120" w:line="240" w:lineRule="auto"/>
        <w:contextualSpacing w:val="0"/>
      </w:pPr>
      <w:r>
        <w:t>Contestability</w:t>
      </w:r>
    </w:p>
    <w:p w14:paraId="343DEA3C" w14:textId="77777777" w:rsidR="00C61D99" w:rsidRDefault="00D338FB" w:rsidP="000034AD">
      <w:pPr>
        <w:pStyle w:val="ListParagraph"/>
        <w:numPr>
          <w:ilvl w:val="0"/>
          <w:numId w:val="19"/>
        </w:numPr>
        <w:spacing w:before="120" w:after="120" w:line="240" w:lineRule="auto"/>
        <w:contextualSpacing w:val="0"/>
      </w:pPr>
      <w:r>
        <w:t>Fairness</w:t>
      </w:r>
    </w:p>
    <w:p w14:paraId="464FDBF5" w14:textId="77777777" w:rsidR="00C61D99" w:rsidRDefault="00D338FB" w:rsidP="000034AD">
      <w:pPr>
        <w:pStyle w:val="ListParagraph"/>
        <w:numPr>
          <w:ilvl w:val="0"/>
          <w:numId w:val="19"/>
        </w:numPr>
        <w:spacing w:before="120" w:after="120" w:line="240" w:lineRule="auto"/>
        <w:contextualSpacing w:val="0"/>
      </w:pPr>
      <w:r>
        <w:t>Human, Societal and Environmental Wellbeing</w:t>
      </w:r>
    </w:p>
    <w:p w14:paraId="00B62FE2" w14:textId="77777777" w:rsidR="00C61D99" w:rsidRDefault="00D338FB" w:rsidP="000034AD">
      <w:pPr>
        <w:pStyle w:val="ListParagraph"/>
        <w:numPr>
          <w:ilvl w:val="0"/>
          <w:numId w:val="19"/>
        </w:numPr>
        <w:spacing w:before="120" w:after="120" w:line="240" w:lineRule="auto"/>
        <w:contextualSpacing w:val="0"/>
      </w:pPr>
      <w:r>
        <w:t>Human-Centred Values</w:t>
      </w:r>
    </w:p>
    <w:p w14:paraId="68579776" w14:textId="77777777" w:rsidR="00C61D99" w:rsidRDefault="00D338FB" w:rsidP="000034AD">
      <w:pPr>
        <w:pStyle w:val="ListParagraph"/>
        <w:numPr>
          <w:ilvl w:val="0"/>
          <w:numId w:val="19"/>
        </w:numPr>
        <w:spacing w:before="120" w:after="120" w:line="240" w:lineRule="auto"/>
        <w:contextualSpacing w:val="0"/>
      </w:pPr>
      <w:r>
        <w:t>Privacy Protection and Security</w:t>
      </w:r>
    </w:p>
    <w:p w14:paraId="035A8A13" w14:textId="77777777" w:rsidR="00C61D99" w:rsidRDefault="00D338FB" w:rsidP="000034AD">
      <w:pPr>
        <w:pStyle w:val="ListParagraph"/>
        <w:numPr>
          <w:ilvl w:val="0"/>
          <w:numId w:val="19"/>
        </w:numPr>
        <w:spacing w:before="120" w:after="120" w:line="240" w:lineRule="auto"/>
        <w:contextualSpacing w:val="0"/>
      </w:pPr>
      <w:r>
        <w:t>Reliability and Safety</w:t>
      </w:r>
    </w:p>
    <w:p w14:paraId="436FB1AD" w14:textId="77777777" w:rsidR="00C61D99" w:rsidRDefault="00D338FB" w:rsidP="000034AD">
      <w:pPr>
        <w:pStyle w:val="ListParagraph"/>
        <w:numPr>
          <w:ilvl w:val="0"/>
          <w:numId w:val="19"/>
        </w:numPr>
        <w:spacing w:before="120" w:after="120" w:line="240" w:lineRule="auto"/>
        <w:contextualSpacing w:val="0"/>
      </w:pPr>
      <w:r>
        <w:t>Transparency and Explainability</w:t>
      </w:r>
    </w:p>
    <w:p w14:paraId="2F000B39" w14:textId="77777777" w:rsidR="00C61D99" w:rsidRDefault="00D338FB" w:rsidP="000034AD">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rsidP="000034AD">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rsidP="000034AD">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140096"/>
      <w:r>
        <w:rPr>
          <w:lang w:val="en-AU" w:eastAsia="en-AU"/>
        </w:rPr>
        <w:t>Assessment Scope and Methodology</w:t>
      </w:r>
      <w:bookmarkEnd w:id="2"/>
    </w:p>
    <w:p w14:paraId="4E4B9C14" w14:textId="77777777" w:rsidR="00C61D99" w:rsidRDefault="00D338FB" w:rsidP="00AC024C">
      <w:pPr>
        <w:spacing w:before="120" w:after="120"/>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rsidP="00AC024C">
      <w:pPr>
        <w:spacing w:before="120" w:after="120"/>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rsidP="00AC024C">
      <w:pPr>
        <w:spacing w:before="120" w:after="120"/>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rsidP="00AC024C">
      <w:pPr>
        <w:spacing w:before="120" w:after="120"/>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AC024C">
      <w:pPr>
        <w:spacing w:before="120" w:after="120"/>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AC024C">
      <w:pPr>
        <w:spacing w:before="120" w:after="120"/>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AC024C">
      <w:pPr>
        <w:spacing w:before="120" w:after="120"/>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AC024C">
      <w:pPr>
        <w:spacing w:before="120" w:after="120"/>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AC024C">
      <w:pPr>
        <w:spacing w:before="120" w:after="120"/>
        <w:rPr>
          <w:b/>
          <w:bCs/>
          <w:lang w:val="en-AU" w:eastAsia="en-AU"/>
        </w:rPr>
      </w:pPr>
      <w:r w:rsidRPr="00D53353">
        <w:rPr>
          <w:b/>
          <w:bCs/>
          <w:lang w:val="en-AU" w:eastAsia="en-AU"/>
        </w:rPr>
        <w:t>Use of AI-Assisted Narrative Content</w:t>
      </w:r>
    </w:p>
    <w:p w14:paraId="015C3865" w14:textId="77777777" w:rsidR="00D53353" w:rsidRPr="00D53353" w:rsidRDefault="00D53353" w:rsidP="00AC024C">
      <w:pPr>
        <w:spacing w:before="120" w:after="120"/>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AC024C">
      <w:pPr>
        <w:spacing w:before="120" w:after="120"/>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AC024C">
      <w:pPr>
        <w:spacing w:before="120" w:after="120"/>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AC024C">
      <w:pPr>
        <w:spacing w:before="120" w:after="120"/>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140097"/>
      <w:r>
        <w:rPr>
          <w:lang w:val="en-AU" w:eastAsia="en-AU"/>
        </w:rPr>
        <w:t>Part A – AI System Profile and Risk Context</w:t>
      </w:r>
      <w:bookmarkEnd w:id="3"/>
    </w:p>
    <w:p w14:paraId="113E4675" w14:textId="77777777" w:rsidR="00C61D99" w:rsidRDefault="00D338FB" w:rsidP="00AC024C">
      <w:pPr>
        <w:spacing w:before="120" w:after="120"/>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rsidP="00AC024C">
      <w:pPr>
        <w:spacing w:before="120" w:after="120"/>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rsidP="00AC024C">
      <w:pPr>
        <w:spacing w:before="120" w:after="120"/>
        <w:rPr>
          <w:lang w:eastAsia="en-AU"/>
        </w:rPr>
      </w:pPr>
      <w:r>
        <w:rPr>
          <w:lang w:eastAsia="en-AU"/>
        </w:rPr>
        <w:t>The following subsections summarise these factors in more detail.</w:t>
      </w:r>
    </w:p>
    <w:p w14:paraId="1B943CFC" w14:textId="77777777" w:rsidR="00C61D99" w:rsidRDefault="00D338FB" w:rsidP="00AC024C">
      <w:pPr>
        <w:spacing w:before="120" w:after="120"/>
        <w:rPr>
          <w:lang w:val="en-AU" w:eastAsia="en-AU"/>
        </w:rPr>
      </w:pPr>
      <w:r>
        <w:rPr>
          <w:lang w:val="en-AU" w:eastAsia="en-AU"/>
        </w:rPr>
        <w:t>The system profile and risk context are summarised across the following areas:</w:t>
      </w:r>
    </w:p>
    <w:p w14:paraId="20F45622"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AI Solution Fundamentals</w:t>
      </w:r>
    </w:p>
    <w:p w14:paraId="58990DDF"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Data and Inputs</w:t>
      </w:r>
    </w:p>
    <w:p w14:paraId="02B614B5"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Human Interface and Impact</w:t>
      </w:r>
    </w:p>
    <w:p w14:paraId="1E451E6D"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Outputs and Actions</w:t>
      </w:r>
    </w:p>
    <w:p w14:paraId="5CACF7B1"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140098"/>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AC024C">
      <w:pPr>
        <w:spacing w:before="120" w:after="120"/>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rsidP="00AC024C">
      <w:pPr>
        <w:spacing w:before="120" w:after="120"/>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rsidP="00AC024C">
      <w:pPr>
        <w:spacing w:before="120" w:after="120"/>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rsidTr="00AB1C92">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EA580C"/>
          </w:tcPr>
          <w:p w14:paraId="3415AF59" w14:textId="77777777" w:rsidR="00C61D99" w:rsidRPr="00AB1C92" w:rsidRDefault="00D338FB">
            <w:pPr>
              <w:rPr>
                <w:b/>
                <w:bCs/>
                <w:color w:val="FFFFFF" w:themeColor="background1"/>
                <w:sz w:val="20"/>
                <w:szCs w:val="20"/>
                <w:lang w:val="en-AU" w:eastAsia="en-AU"/>
              </w:rPr>
            </w:pPr>
            <w:r w:rsidRPr="00AB1C92">
              <w:rPr>
                <w:b/>
                <w:bCs/>
                <w:color w:val="FFFFFF" w:themeColor="background1"/>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EA580C"/>
          </w:tcPr>
          <w:p w14:paraId="3EF4AA4C" w14:textId="77777777" w:rsidR="00C61D99" w:rsidRPr="00AB1C92" w:rsidRDefault="00D338FB">
            <w:pPr>
              <w:rPr>
                <w:b/>
                <w:bCs/>
                <w:color w:val="FFFFFF" w:themeColor="background1"/>
                <w:sz w:val="20"/>
                <w:szCs w:val="20"/>
                <w:lang w:val="en-AU" w:eastAsia="en-AU"/>
              </w:rPr>
            </w:pPr>
            <w:r w:rsidRPr="00AB1C92">
              <w:rPr>
                <w:b/>
                <w:bCs/>
                <w:color w:val="FFFFFF" w:themeColor="background1"/>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140099"/>
      <w:r>
        <w:rPr>
          <w:lang w:val="en-AU" w:eastAsia="en-AU"/>
        </w:rPr>
        <w:t>Data and Inputs</w:t>
      </w:r>
      <w:bookmarkEnd w:id="5"/>
    </w:p>
    <w:p w14:paraId="77BD4EB3" w14:textId="77777777" w:rsidR="00C61D99" w:rsidRDefault="00D338FB" w:rsidP="00AC024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rsidP="00AC024C">
      <w:pPr>
        <w:spacing w:before="120" w:after="120"/>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rsidP="00AC024C">
      <w:pPr>
        <w:spacing w:before="120" w:after="120"/>
        <w:rPr>
          <w:lang w:val="en-AU" w:eastAsia="en-AU"/>
        </w:rPr>
      </w:pPr>
      <w:r>
        <w:rPr>
          <w:lang w:val="en-AU" w:eastAsia="en-AU"/>
        </w:rPr>
        <w:t>The AI system relies on input data that is tracked and recorded using {{ faira_form.A2_1 | format_list }}.</w:t>
      </w:r>
    </w:p>
    <w:p w14:paraId="21735CAD" w14:textId="77777777" w:rsidR="00C61D99" w:rsidRDefault="00D338FB" w:rsidP="00CB200D">
      <w:pPr>
        <w:spacing w:after="0"/>
      </w:pPr>
      <w:r>
        <w:t>{%p if faira_form.A2_2 == "Yes" %}</w:t>
      </w:r>
    </w:p>
    <w:p w14:paraId="61B72D71" w14:textId="77777777" w:rsidR="00C61D99" w:rsidRDefault="00D338FB" w:rsidP="00AC024C">
      <w:pPr>
        <w:spacing w:before="120" w:after="120"/>
      </w:pPr>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sidP="00AC024C">
      <w:pPr>
        <w:spacing w:before="120" w:after="120"/>
      </w:pPr>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sidP="00AC024C">
      <w:pPr>
        <w:spacing w:before="120" w:after="120"/>
      </w:pPr>
      <w:r>
        <w:t>{% if faira_form.A2_2_notes %}. Additional notes: {{ faira_form.A2_2_notes }}{% endif %}</w:t>
      </w:r>
    </w:p>
    <w:p w14:paraId="7E8CCAD7" w14:textId="77777777" w:rsidR="00C61D99" w:rsidRDefault="00D338FB" w:rsidP="00CB200D">
      <w:pPr>
        <w:spacing w:after="0"/>
      </w:pPr>
      <w:r>
        <w:t>{%p else %}</w:t>
      </w:r>
    </w:p>
    <w:p w14:paraId="7A4E9C8D" w14:textId="77777777" w:rsidR="00C61D99" w:rsidRDefault="00D338FB" w:rsidP="00AC024C">
      <w:pPr>
        <w:spacing w:before="120" w:after="120"/>
      </w:pPr>
      <w:r>
        <w:t>The assessment indicates that the AI system does not require data from digital or physical environmental sources.</w:t>
      </w:r>
    </w:p>
    <w:p w14:paraId="34D8D691" w14:textId="77777777" w:rsidR="00C61D99" w:rsidRDefault="00D338FB" w:rsidP="00CB200D">
      <w:pPr>
        <w:spacing w:after="0"/>
      </w:pPr>
      <w:r>
        <w:t>{%p endif %}</w:t>
      </w:r>
    </w:p>
    <w:p w14:paraId="7DAC5090" w14:textId="77777777" w:rsidR="00C61D99" w:rsidRDefault="00D338FB" w:rsidP="00AC024C">
      <w:pPr>
        <w:spacing w:before="120" w:after="120"/>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rsidP="00AC024C">
      <w:pPr>
        <w:spacing w:before="120" w:after="120"/>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rsidP="00AC024C">
      <w:pPr>
        <w:spacing w:before="120" w:after="120"/>
        <w:rPr>
          <w:lang w:val="en-AU" w:eastAsia="en-AU"/>
        </w:rPr>
      </w:pPr>
      <w:r>
        <w:rPr>
          <w:lang w:val="en-AU" w:eastAsia="en-AU"/>
        </w:rPr>
        <w:t>The quality of the input data has been rated as follows:</w:t>
      </w:r>
    </w:p>
    <w:p w14:paraId="480DD2E8"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Timeliness: </w:t>
      </w:r>
      <w:r>
        <w:rPr>
          <w:b/>
          <w:bCs/>
          <w:lang w:eastAsia="en-AU"/>
        </w:rPr>
        <w:t>{{ faira_form.A2_5_timeliness | rating_label }}</w:t>
      </w:r>
    </w:p>
    <w:p w14:paraId="0E0C8510" w14:textId="77777777" w:rsidR="00C61D99" w:rsidRDefault="00D338FB" w:rsidP="00CB200D">
      <w:pPr>
        <w:spacing w:after="0"/>
        <w:rPr>
          <w:lang w:val="en-AU" w:eastAsia="en-AU"/>
        </w:rPr>
      </w:pPr>
      <w:r>
        <w:rPr>
          <w:lang w:val="en-AU" w:eastAsia="en-AU"/>
        </w:rPr>
        <w:t>{%p if faira_form.A2_7 == "Yes" %}</w:t>
      </w:r>
    </w:p>
    <w:p w14:paraId="115970A9" w14:textId="77777777" w:rsidR="00C61D99" w:rsidRDefault="00D338FB" w:rsidP="00AC024C">
      <w:pPr>
        <w:spacing w:before="120" w:after="12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rsidP="00CB200D">
      <w:pPr>
        <w:spacing w:after="0"/>
        <w:rPr>
          <w:lang w:val="en-AU" w:eastAsia="en-AU"/>
        </w:rPr>
      </w:pPr>
      <w:r>
        <w:rPr>
          <w:lang w:val="en-AU" w:eastAsia="en-AU"/>
        </w:rPr>
        <w:t>{%p else %}</w:t>
      </w:r>
    </w:p>
    <w:p w14:paraId="5518CBAE" w14:textId="77777777" w:rsidR="00C61D99" w:rsidRDefault="00D338FB" w:rsidP="00AC024C">
      <w:pPr>
        <w:spacing w:before="120" w:after="120"/>
        <w:rPr>
          <w:lang w:val="en-AU" w:eastAsia="en-AU"/>
        </w:rPr>
      </w:pPr>
      <w:r>
        <w:rPr>
          <w:lang w:val="en-AU" w:eastAsia="en-AU"/>
        </w:rPr>
        <w:t>The organisation has indicated that the AI system does not use regulated or sensitive data.</w:t>
      </w:r>
    </w:p>
    <w:p w14:paraId="334AC048" w14:textId="77777777" w:rsidR="00C61D99" w:rsidRDefault="00D338FB" w:rsidP="00CB200D">
      <w:pPr>
        <w:spacing w:after="0"/>
        <w:rPr>
          <w:lang w:val="en-AU" w:eastAsia="en-AU"/>
        </w:rPr>
      </w:pPr>
      <w:r>
        <w:rPr>
          <w:lang w:val="en-AU" w:eastAsia="en-AU"/>
        </w:rPr>
        <w:t>{%p endif %}</w:t>
      </w:r>
    </w:p>
    <w:p w14:paraId="55BF5D7A" w14:textId="77777777" w:rsidR="00C61D99" w:rsidRDefault="00D338FB" w:rsidP="00CB200D">
      <w:pPr>
        <w:spacing w:after="0"/>
        <w:rPr>
          <w:lang w:val="en-AU" w:eastAsia="en-AU"/>
        </w:rPr>
      </w:pPr>
      <w:r>
        <w:rPr>
          <w:lang w:val="en-AU" w:eastAsia="en-AU"/>
        </w:rPr>
        <w:t>{%p if faira_form.A2_8 == "Yes" %}</w:t>
      </w:r>
    </w:p>
    <w:p w14:paraId="2971EA90" w14:textId="77777777" w:rsidR="00C61D99" w:rsidRDefault="00D338FB" w:rsidP="00AC024C">
      <w:pPr>
        <w:spacing w:before="120" w:after="12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rsidP="00CB200D">
      <w:pPr>
        <w:spacing w:after="0"/>
        <w:rPr>
          <w:lang w:val="en-AU" w:eastAsia="en-AU"/>
        </w:rPr>
      </w:pPr>
      <w:r>
        <w:rPr>
          <w:lang w:val="en-AU" w:eastAsia="en-AU"/>
        </w:rPr>
        <w:t>{%p else %}</w:t>
      </w:r>
    </w:p>
    <w:p w14:paraId="494725F1" w14:textId="77777777" w:rsidR="00C61D99" w:rsidRDefault="00D338FB" w:rsidP="00AC024C">
      <w:pPr>
        <w:spacing w:before="120" w:after="120"/>
        <w:rPr>
          <w:lang w:val="en-AU" w:eastAsia="en-AU"/>
        </w:rPr>
      </w:pPr>
      <w:r>
        <w:rPr>
          <w:lang w:val="en-AU" w:eastAsia="en-AU"/>
        </w:rPr>
        <w:t>The AI system does not require direct user inputs as part of its operation.</w:t>
      </w:r>
    </w:p>
    <w:p w14:paraId="498759C7" w14:textId="77777777" w:rsidR="00C61D99" w:rsidRDefault="00D338FB" w:rsidP="00CB200D">
      <w:pPr>
        <w:spacing w:after="0"/>
        <w:rPr>
          <w:lang w:val="en-AU" w:eastAsia="en-AU"/>
        </w:rPr>
      </w:pPr>
      <w:r>
        <w:rPr>
          <w:lang w:val="en-AU" w:eastAsia="en-AU"/>
        </w:rPr>
        <w:t>{%p endif %}</w:t>
      </w:r>
    </w:p>
    <w:p w14:paraId="688C0F37" w14:textId="77777777" w:rsidR="00C61D99" w:rsidRDefault="00D338FB" w:rsidP="00AC024C">
      <w:pPr>
        <w:spacing w:before="120" w:after="12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rsidP="00AC024C">
      <w:pPr>
        <w:spacing w:before="120" w:after="12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rsidTr="00A86CF3">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EA580C"/>
          </w:tcPr>
          <w:p w14:paraId="34DCB76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EA580C"/>
          </w:tcPr>
          <w:p w14:paraId="127412D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140100"/>
      <w:r>
        <w:rPr>
          <w:lang w:val="en-AU" w:eastAsia="en-AU"/>
        </w:rPr>
        <w:t>Human Interface and Impact</w:t>
      </w:r>
      <w:bookmarkEnd w:id="6"/>
    </w:p>
    <w:p w14:paraId="46E5EA9A"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rsidP="007E42AC">
      <w:pPr>
        <w:spacing w:before="120" w:after="120"/>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rsidP="007E42AC">
      <w:pPr>
        <w:spacing w:before="120" w:after="120"/>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rsidP="007E42AC">
      <w:pPr>
        <w:spacing w:before="120" w:after="120"/>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CB200D">
      <w:pPr>
        <w:spacing w:after="0"/>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CB200D">
      <w:pPr>
        <w:spacing w:after="0"/>
        <w:rPr>
          <w:highlight w:val="yellow"/>
          <w:lang w:val="en-AU" w:eastAsia="en-AU"/>
        </w:rPr>
      </w:pPr>
      <w:r w:rsidRPr="009843B1">
        <w:rPr>
          <w:highlight w:val="yellow"/>
          <w:lang w:val="en-AU" w:eastAsia="en-AU"/>
        </w:rPr>
        <w:t>{%p else %}</w:t>
      </w:r>
    </w:p>
    <w:p w14:paraId="64234972"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CB200D">
      <w:pPr>
        <w:spacing w:after="0"/>
        <w:rPr>
          <w:lang w:val="en-AU" w:eastAsia="en-AU"/>
        </w:rPr>
      </w:pPr>
      <w:r w:rsidRPr="009843B1">
        <w:rPr>
          <w:highlight w:val="yellow"/>
          <w:lang w:val="en-AU" w:eastAsia="en-AU"/>
        </w:rPr>
        <w:t>{%p endif %}</w:t>
      </w:r>
    </w:p>
    <w:p w14:paraId="08876C01" w14:textId="77777777" w:rsidR="00C61D99" w:rsidRDefault="00D338FB" w:rsidP="007E42AC">
      <w:pPr>
        <w:spacing w:before="120" w:after="120"/>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rsidP="007E42AC">
      <w:pPr>
        <w:spacing w:before="120" w:after="120"/>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rsidRPr="00A86CF3" w14:paraId="78298880" w14:textId="77777777" w:rsidTr="00A86CF3">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EA580C"/>
          </w:tcPr>
          <w:p w14:paraId="188AE5D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EA580C"/>
          </w:tcPr>
          <w:p w14:paraId="23A1258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39D4F534" w14:textId="77777777" w:rsidR="00C61D99" w:rsidRDefault="00D338FB">
      <w:pPr>
        <w:pStyle w:val="Heading02"/>
        <w:rPr>
          <w:lang w:val="en-AU" w:eastAsia="en-AU"/>
        </w:rPr>
      </w:pPr>
      <w:bookmarkStart w:id="7" w:name="_Toc221140101"/>
      <w:r>
        <w:rPr>
          <w:lang w:val="en-AU" w:eastAsia="en-AU"/>
        </w:rPr>
        <w:t>Outputs and Actions</w:t>
      </w:r>
      <w:bookmarkEnd w:id="7"/>
    </w:p>
    <w:p w14:paraId="39CF8FED"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sidP="007E42AC">
      <w:pPr>
        <w:spacing w:before="120" w:after="120"/>
      </w:pPr>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rsidP="007E42AC">
      <w:pPr>
        <w:spacing w:before="120" w:after="120"/>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rsidP="00CB200D">
      <w:pPr>
        <w:spacing w:after="0"/>
        <w:rPr>
          <w:lang w:val="en-AU"/>
        </w:rPr>
      </w:pPr>
      <w:r>
        <w:rPr>
          <w:lang w:val="en-AU"/>
        </w:rPr>
        <w:t>{%p if faira_form.A4_2 == "Yes" %}</w:t>
      </w:r>
    </w:p>
    <w:p w14:paraId="7299C8CD" w14:textId="77777777" w:rsidR="00C61D99" w:rsidRDefault="00D338FB" w:rsidP="007E42AC">
      <w:pPr>
        <w:spacing w:before="120" w:after="120"/>
        <w:rPr>
          <w:lang w:val="en-AU"/>
        </w:rPr>
      </w:pPr>
      <w:r>
        <w:rPr>
          <w:lang w:val="en-AU"/>
        </w:rPr>
        <w:t>AI outputs are sent to external systems without human review.</w:t>
      </w:r>
    </w:p>
    <w:p w14:paraId="10B95D02" w14:textId="77777777" w:rsidR="00C61D99" w:rsidRDefault="00D338FB" w:rsidP="00CB200D">
      <w:pPr>
        <w:spacing w:after="0"/>
        <w:rPr>
          <w:lang w:val="en-AU"/>
        </w:rPr>
      </w:pPr>
      <w:r>
        <w:rPr>
          <w:lang w:val="en-AU"/>
        </w:rPr>
        <w:t>{%p else %}</w:t>
      </w:r>
    </w:p>
    <w:p w14:paraId="3231C502" w14:textId="77777777" w:rsidR="00C61D99" w:rsidRDefault="00D338FB" w:rsidP="007E42AC">
      <w:pPr>
        <w:spacing w:before="120" w:after="120"/>
        <w:rPr>
          <w:lang w:val="en-AU"/>
        </w:rPr>
      </w:pPr>
      <w:r>
        <w:rPr>
          <w:lang w:val="en-AU"/>
        </w:rPr>
        <w:t>AI outputs are not sent to external systems without human review.</w:t>
      </w:r>
    </w:p>
    <w:p w14:paraId="3A5FA8CE" w14:textId="77777777" w:rsidR="00C61D99" w:rsidRDefault="00D338FB" w:rsidP="00CB200D">
      <w:pPr>
        <w:spacing w:after="0"/>
        <w:rPr>
          <w:lang w:val="en-AU"/>
        </w:rPr>
      </w:pPr>
      <w:r>
        <w:rPr>
          <w:lang w:val="en-AU"/>
        </w:rPr>
        <w:t>{%p endif %}</w:t>
      </w:r>
    </w:p>
    <w:p w14:paraId="513C3E00" w14:textId="5554F10F" w:rsidR="007A4A84" w:rsidRPr="007A4A84" w:rsidRDefault="007A4A84" w:rsidP="00CB200D">
      <w:pPr>
        <w:spacing w:after="0"/>
        <w:rPr>
          <w:highlight w:val="yellow"/>
          <w:lang w:val="en-AU"/>
        </w:rPr>
      </w:pPr>
      <w:r w:rsidRPr="007A4A84">
        <w:rPr>
          <w:highlight w:val="yellow"/>
          <w:lang w:val="en-AU"/>
        </w:rPr>
        <w:t>{%</w:t>
      </w:r>
      <w:r>
        <w:rPr>
          <w:highlight w:val="yellow"/>
          <w:lang w:val="en-AU"/>
        </w:rPr>
        <w:t>p</w:t>
      </w:r>
      <w:r w:rsidRPr="007A4A84">
        <w:rPr>
          <w:highlight w:val="yellow"/>
          <w:lang w:val="en-AU"/>
        </w:rPr>
        <w:t xml:space="preserve"> if "not currently tracked" in faira_form.A4_4 %}</w:t>
      </w:r>
    </w:p>
    <w:p w14:paraId="0F23786B" w14:textId="77777777" w:rsidR="007A4A84" w:rsidRPr="007A4A84" w:rsidRDefault="007A4A84" w:rsidP="007E42AC">
      <w:pPr>
        <w:spacing w:before="120" w:after="12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9C3EC3">
      <w:pPr>
        <w:spacing w:after="0"/>
        <w:rPr>
          <w:highlight w:val="yellow"/>
          <w:lang w:val="en-AU"/>
        </w:rPr>
      </w:pPr>
      <w:r w:rsidRPr="007A4A84">
        <w:rPr>
          <w:highlight w:val="yellow"/>
          <w:lang w:val="en-AU"/>
        </w:rPr>
        <w:t>{%</w:t>
      </w:r>
      <w:r>
        <w:rPr>
          <w:highlight w:val="yellow"/>
          <w:lang w:val="en-AU"/>
        </w:rPr>
        <w:t>p</w:t>
      </w:r>
      <w:r w:rsidRPr="007A4A84">
        <w:rPr>
          <w:highlight w:val="yellow"/>
          <w:lang w:val="en-AU"/>
        </w:rPr>
        <w:t xml:space="preserve"> else %}</w:t>
      </w:r>
    </w:p>
    <w:p w14:paraId="54FD33D2" w14:textId="77777777" w:rsidR="007A4A84" w:rsidRPr="007A4A84" w:rsidRDefault="007A4A84" w:rsidP="007E42AC">
      <w:pPr>
        <w:spacing w:before="120" w:after="12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9C3EC3">
      <w:pPr>
        <w:spacing w:after="0"/>
        <w:rPr>
          <w:lang w:val="en-AU"/>
        </w:rPr>
      </w:pPr>
      <w:r w:rsidRPr="007A4A84">
        <w:rPr>
          <w:highlight w:val="yellow"/>
          <w:lang w:val="en-AU"/>
        </w:rPr>
        <w:t>{%</w:t>
      </w:r>
      <w:r>
        <w:rPr>
          <w:highlight w:val="yellow"/>
          <w:lang w:val="en-AU"/>
        </w:rPr>
        <w:t>p</w:t>
      </w:r>
      <w:r w:rsidRPr="007A4A84">
        <w:rPr>
          <w:highlight w:val="yellow"/>
          <w:lang w:val="en-AU"/>
        </w:rPr>
        <w:t xml:space="preserve"> endif %}</w:t>
      </w:r>
    </w:p>
    <w:p w14:paraId="43813E43" w14:textId="289E7255" w:rsidR="00C61D99" w:rsidRDefault="00D338FB" w:rsidP="009C3EC3">
      <w:pPr>
        <w:spacing w:after="0"/>
        <w:rPr>
          <w:lang w:val="en-AU"/>
        </w:rPr>
      </w:pPr>
      <w:r>
        <w:rPr>
          <w:lang w:val="en-AU"/>
        </w:rPr>
        <w:t>{%p if faira_form.A4_5 == "Yes" %}</w:t>
      </w:r>
    </w:p>
    <w:p w14:paraId="503E617D" w14:textId="77777777" w:rsidR="00C61D99" w:rsidRDefault="00D338FB" w:rsidP="007E42AC">
      <w:pPr>
        <w:spacing w:before="120" w:after="12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9C3EC3">
      <w:pPr>
        <w:spacing w:after="0"/>
        <w:rPr>
          <w:lang w:val="en-AU"/>
        </w:rPr>
      </w:pPr>
      <w:r>
        <w:rPr>
          <w:lang w:val="en-AU"/>
        </w:rPr>
        <w:t>{%p else %}</w:t>
      </w:r>
    </w:p>
    <w:p w14:paraId="15165DF9" w14:textId="77777777" w:rsidR="00C61D99" w:rsidRDefault="00D338FB" w:rsidP="007E42AC">
      <w:pPr>
        <w:spacing w:before="120" w:after="120"/>
        <w:rPr>
          <w:lang w:val="en-AU"/>
        </w:rPr>
      </w:pPr>
      <w:r>
        <w:rPr>
          <w:lang w:val="en-AU"/>
        </w:rPr>
        <w:t>The assessment indicates that unauthorised access to AI outputs has not been identified within the scope of this assessment.</w:t>
      </w:r>
    </w:p>
    <w:p w14:paraId="161FE36A" w14:textId="77777777" w:rsidR="00C61D99" w:rsidRDefault="00D338FB" w:rsidP="009C3EC3">
      <w:pPr>
        <w:spacing w:after="0"/>
        <w:rPr>
          <w:lang w:val="en-AU"/>
        </w:rPr>
      </w:pPr>
      <w:r>
        <w:rPr>
          <w:lang w:val="en-AU"/>
        </w:rPr>
        <w:t>{%p endif %}</w:t>
      </w:r>
    </w:p>
    <w:p w14:paraId="606417B2" w14:textId="77777777" w:rsidR="00C61D99" w:rsidRDefault="00D338FB" w:rsidP="009C3EC3">
      <w:pPr>
        <w:spacing w:after="0"/>
        <w:rPr>
          <w:lang w:val="en-AU"/>
        </w:rPr>
      </w:pPr>
      <w:r>
        <w:rPr>
          <w:lang w:val="en-AU"/>
        </w:rPr>
        <w:t>{%p if faira_form.A4_6 == "Yes" %}</w:t>
      </w:r>
    </w:p>
    <w:p w14:paraId="7AEDFEB9" w14:textId="77777777" w:rsidR="00C61D99" w:rsidRDefault="00D338FB" w:rsidP="007E42AC">
      <w:pPr>
        <w:spacing w:before="120" w:after="12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9C3EC3">
      <w:pPr>
        <w:spacing w:after="0"/>
        <w:rPr>
          <w:lang w:val="en-AU"/>
        </w:rPr>
      </w:pPr>
      <w:r>
        <w:rPr>
          <w:lang w:val="en-AU"/>
        </w:rPr>
        <w:t>{%p else %}</w:t>
      </w:r>
    </w:p>
    <w:p w14:paraId="3D9B2985" w14:textId="77777777" w:rsidR="00C61D99" w:rsidRDefault="00D338FB" w:rsidP="007E42AC">
      <w:pPr>
        <w:spacing w:before="120" w:after="120"/>
        <w:rPr>
          <w:lang w:val="en-AU"/>
        </w:rPr>
      </w:pPr>
      <w:r>
        <w:rPr>
          <w:lang w:val="en-AU"/>
        </w:rPr>
        <w:t>The AI outputs have not been identified as including regulated or sensitive information.</w:t>
      </w:r>
    </w:p>
    <w:p w14:paraId="04949A34" w14:textId="77777777" w:rsidR="00C61D99" w:rsidRDefault="00D338FB" w:rsidP="009C3EC3">
      <w:pPr>
        <w:spacing w:after="0"/>
        <w:rPr>
          <w:lang w:val="en-AU"/>
        </w:rPr>
      </w:pPr>
      <w:r>
        <w:rPr>
          <w:lang w:val="en-AU"/>
        </w:rPr>
        <w:t>{%p endif %}</w:t>
      </w:r>
    </w:p>
    <w:p w14:paraId="53EC69EC" w14:textId="77777777" w:rsidR="00C61D99" w:rsidRDefault="00D338FB" w:rsidP="009C3EC3">
      <w:pPr>
        <w:spacing w:after="0"/>
      </w:pPr>
      <w:r>
        <w:t>{%p if faira_form.A4_7 == "Yes" %}</w:t>
      </w:r>
    </w:p>
    <w:p w14:paraId="2FA862F2" w14:textId="77777777" w:rsidR="00C61D99" w:rsidRDefault="00D338FB" w:rsidP="007E42AC">
      <w:pPr>
        <w:spacing w:before="120" w:after="12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7E42AC">
      <w:pPr>
        <w:spacing w:before="120" w:after="120"/>
      </w:pPr>
      <w:r>
        <w:t>{% if faira_form.A4_7_notes %}. Additional notes: {{ faira_form.A4_7_notes }}.</w:t>
      </w:r>
    </w:p>
    <w:p w14:paraId="1B6BEC00" w14:textId="77777777" w:rsidR="00C61D99" w:rsidRDefault="00D338FB" w:rsidP="00866A12">
      <w:pPr>
        <w:spacing w:after="0"/>
      </w:pPr>
      <w:r>
        <w:t>{% endif %}</w:t>
      </w:r>
    </w:p>
    <w:p w14:paraId="164983B6" w14:textId="77777777" w:rsidR="00C61D99" w:rsidRDefault="00D338FB" w:rsidP="009C3EC3">
      <w:pPr>
        <w:spacing w:after="0"/>
      </w:pPr>
      <w:r>
        <w:t>{%p else %}</w:t>
      </w:r>
    </w:p>
    <w:p w14:paraId="1D4E8A14" w14:textId="77777777" w:rsidR="00C61D99" w:rsidRDefault="00D338FB" w:rsidP="007E42AC">
      <w:pPr>
        <w:spacing w:before="120" w:after="120"/>
      </w:pPr>
      <w:r>
        <w:t>The assessment indicates that AI outputs are not expected to contain personally identifiable information (PII).</w:t>
      </w:r>
    </w:p>
    <w:p w14:paraId="6913D424" w14:textId="77777777" w:rsidR="00C61D99" w:rsidRDefault="00D338FB" w:rsidP="009C3EC3">
      <w:pPr>
        <w:spacing w:after="0"/>
      </w:pPr>
      <w:r>
        <w:t>{%p endif %}</w:t>
      </w:r>
    </w:p>
    <w:p w14:paraId="38BE4FBB" w14:textId="77777777" w:rsidR="00C61D99" w:rsidRDefault="00D338FB" w:rsidP="009C3EC3">
      <w:pPr>
        <w:spacing w:after="0"/>
      </w:pPr>
      <w:r>
        <w:t>{%p if faira_form.A4_8 == "Yes" %}</w:t>
      </w:r>
    </w:p>
    <w:p w14:paraId="1803418A" w14:textId="77777777" w:rsidR="005A0F8F" w:rsidRDefault="00D338FB" w:rsidP="00CB6AB6">
      <w:pPr>
        <w:spacing w:after="12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if faira_form.A4_8_trigger_pathway == "automatically triggered (no human review)" %}</w:t>
      </w:r>
    </w:p>
    <w:p w14:paraId="49179490" w14:textId="77777777" w:rsidR="00521F0C" w:rsidRPr="00521F0C" w:rsidRDefault="00521F0C" w:rsidP="007E42AC">
      <w:pPr>
        <w:spacing w:before="120" w:after="12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elif faira_form.A4_8_trigger_pathway == "automatically triggered after human approval" %}</w:t>
      </w:r>
    </w:p>
    <w:p w14:paraId="4DAF514F" w14:textId="77777777" w:rsidR="00521F0C" w:rsidRPr="00521F0C" w:rsidRDefault="00521F0C" w:rsidP="007E42AC">
      <w:pPr>
        <w:spacing w:before="120" w:after="12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elif faira_form.A4_8_trigger_pathway == "used as decision support (human makes final decision)" %}</w:t>
      </w:r>
    </w:p>
    <w:p w14:paraId="7B70547F" w14:textId="77777777" w:rsidR="00521F0C" w:rsidRPr="00521F0C" w:rsidRDefault="00521F0C" w:rsidP="007E42AC">
      <w:pPr>
        <w:spacing w:before="120" w:after="12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else %}</w:t>
      </w:r>
    </w:p>
    <w:p w14:paraId="3CD7CF48" w14:textId="77777777" w:rsidR="00521F0C" w:rsidRPr="00521F0C" w:rsidRDefault="00521F0C" w:rsidP="007E42AC">
      <w:pPr>
        <w:spacing w:before="120" w:after="12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endif %}</w:t>
      </w:r>
    </w:p>
    <w:p w14:paraId="07FC51B1" w14:textId="6576F082" w:rsidR="00C61D99" w:rsidRPr="00F03A54" w:rsidRDefault="00D338FB" w:rsidP="007E42AC">
      <w:pPr>
        <w:spacing w:before="120" w:after="12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CB6AB6">
      <w:pPr>
        <w:spacing w:after="0"/>
        <w:rPr>
          <w:highlight w:val="yellow"/>
        </w:rPr>
      </w:pPr>
      <w:r w:rsidRPr="00810F29">
        <w:rPr>
          <w:highlight w:val="yellow"/>
        </w:rPr>
        <w:t>{%p if faira_form.A4_8_review_appeal %}</w:t>
      </w:r>
    </w:p>
    <w:p w14:paraId="2F072FD7" w14:textId="77777777" w:rsidR="00810F29" w:rsidRPr="00810F29" w:rsidRDefault="00810F29" w:rsidP="00CB6AB6">
      <w:pPr>
        <w:spacing w:after="0"/>
        <w:rPr>
          <w:highlight w:val="yellow"/>
        </w:rPr>
      </w:pPr>
      <w:r w:rsidRPr="00810F29">
        <w:rPr>
          <w:highlight w:val="yellow"/>
        </w:rPr>
        <w:t>{% if faira_form.A4_8_review_appeal == "yes — documented and operational" %}</w:t>
      </w:r>
    </w:p>
    <w:p w14:paraId="41C3198E" w14:textId="77777777" w:rsidR="00810F29" w:rsidRPr="00810F29" w:rsidRDefault="00810F29" w:rsidP="005A6338">
      <w:pPr>
        <w:spacing w:after="12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7E42AC">
      <w:pPr>
        <w:spacing w:before="120" w:after="120"/>
        <w:rPr>
          <w:highlight w:val="yellow"/>
        </w:rPr>
      </w:pPr>
      <w:r w:rsidRPr="00810F29">
        <w:rPr>
          <w:highlight w:val="yellow"/>
        </w:rPr>
        <w:t>{% elif faira_form.A4_8_review_appeal == "partially — exists but not formalised" %}</w:t>
      </w:r>
    </w:p>
    <w:p w14:paraId="5B125980" w14:textId="77777777" w:rsidR="00810F29" w:rsidRPr="00810F29" w:rsidRDefault="00810F29" w:rsidP="005A6338">
      <w:pPr>
        <w:spacing w:after="12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7E42AC">
      <w:pPr>
        <w:spacing w:before="120" w:after="120"/>
        <w:rPr>
          <w:highlight w:val="yellow"/>
        </w:rPr>
      </w:pPr>
      <w:r w:rsidRPr="00810F29">
        <w:rPr>
          <w:highlight w:val="yellow"/>
        </w:rPr>
        <w:t>{% elif faira_form.A4_8_review_appeal == "no" %}</w:t>
      </w:r>
    </w:p>
    <w:p w14:paraId="2C45D60E" w14:textId="77777777" w:rsidR="00810F29" w:rsidRPr="00810F29" w:rsidRDefault="00810F29" w:rsidP="005A6338">
      <w:pPr>
        <w:spacing w:after="12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7E42AC">
      <w:pPr>
        <w:spacing w:before="120" w:after="120"/>
        <w:rPr>
          <w:highlight w:val="yellow"/>
        </w:rPr>
      </w:pPr>
      <w:r w:rsidRPr="00810F29">
        <w:rPr>
          <w:highlight w:val="yellow"/>
        </w:rPr>
        <w:t>{% else %}</w:t>
      </w:r>
    </w:p>
    <w:p w14:paraId="1E9A7C9B" w14:textId="77777777" w:rsidR="00810F29" w:rsidRPr="00810F29" w:rsidRDefault="00810F29" w:rsidP="005A6338">
      <w:pPr>
        <w:spacing w:after="12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5A6338">
      <w:pPr>
        <w:spacing w:after="0"/>
        <w:rPr>
          <w:highlight w:val="yellow"/>
        </w:rPr>
      </w:pPr>
      <w:r w:rsidRPr="00810F29">
        <w:rPr>
          <w:highlight w:val="yellow"/>
        </w:rPr>
        <w:t>{% endif %}</w:t>
      </w:r>
    </w:p>
    <w:p w14:paraId="5AC545B9" w14:textId="68510241" w:rsidR="00810F29" w:rsidRPr="00810F29" w:rsidRDefault="00810F29" w:rsidP="005A6338">
      <w:pPr>
        <w:spacing w:after="0"/>
        <w:rPr>
          <w:highlight w:val="yellow"/>
        </w:rPr>
      </w:pPr>
      <w:r w:rsidRPr="00810F29">
        <w:rPr>
          <w:highlight w:val="yellow"/>
        </w:rPr>
        <w:t>{%p endif %}</w:t>
      </w:r>
    </w:p>
    <w:p w14:paraId="0BBF9B5A" w14:textId="44E9DCB8" w:rsidR="00C61D99" w:rsidRDefault="00D338FB" w:rsidP="005A6338">
      <w:pPr>
        <w:spacing w:after="12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7E42AC">
      <w:pPr>
        <w:spacing w:before="120" w:after="120"/>
        <w:rPr>
          <w:highlight w:val="green"/>
        </w:rPr>
      </w:pPr>
      <w:r>
        <w:rPr>
          <w:highlight w:val="green"/>
        </w:rPr>
        <w:t>{% if faira_form.A4_8_notes %}. Additional notes: {{ faira_form.A4_8_notes }}{% endif %}</w:t>
      </w:r>
    </w:p>
    <w:p w14:paraId="2B82420E" w14:textId="77777777" w:rsidR="00C61D99" w:rsidRDefault="00D338FB" w:rsidP="009C3EC3">
      <w:pPr>
        <w:spacing w:after="0"/>
        <w:rPr>
          <w:highlight w:val="green"/>
        </w:rPr>
      </w:pPr>
      <w:r>
        <w:rPr>
          <w:highlight w:val="green"/>
        </w:rPr>
        <w:t>{%p else %}</w:t>
      </w:r>
    </w:p>
    <w:p w14:paraId="3F2CCD75" w14:textId="77777777" w:rsidR="00C61D99" w:rsidRDefault="00D338FB" w:rsidP="007E42AC">
      <w:pPr>
        <w:spacing w:before="120" w:after="12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9C3EC3">
      <w:pPr>
        <w:spacing w:after="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rsidTr="00A86CF3">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EA580C"/>
          </w:tcPr>
          <w:p w14:paraId="1552D1E1"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EA580C"/>
          </w:tcPr>
          <w:p w14:paraId="254A6F12"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260F7993" w14:textId="77777777" w:rsidR="00C61D99" w:rsidRDefault="00D338FB">
      <w:pPr>
        <w:pStyle w:val="Heading02"/>
        <w:rPr>
          <w:lang w:val="en-AU" w:eastAsia="en-AU"/>
        </w:rPr>
      </w:pPr>
      <w:bookmarkStart w:id="8" w:name="_Toc221140102"/>
      <w:r>
        <w:rPr>
          <w:lang w:val="en-AU" w:eastAsia="en-AU"/>
        </w:rPr>
        <w:t>Governance and Oversight</w:t>
      </w:r>
      <w:bookmarkEnd w:id="8"/>
    </w:p>
    <w:p w14:paraId="3AB7C1DD" w14:textId="77777777" w:rsidR="00C61D99" w:rsidRDefault="00D338FB" w:rsidP="005F2CF4">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rsidP="005F2CF4">
      <w:pPr>
        <w:spacing w:before="120" w:after="120"/>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rsidP="005F2CF4">
      <w:pPr>
        <w:spacing w:before="120" w:after="120"/>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9C3EC3">
      <w:pPr>
        <w:spacing w:after="0"/>
      </w:pPr>
      <w:r>
        <w:t>{%p if faira_form.A5_2 == "Yes" %}</w:t>
      </w:r>
    </w:p>
    <w:p w14:paraId="337854F3" w14:textId="77777777" w:rsidR="00C61D99" w:rsidRDefault="00D338FB" w:rsidP="005F2CF4">
      <w:pPr>
        <w:spacing w:before="120" w:after="12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5F2CF4">
      <w:pPr>
        <w:spacing w:before="120" w:after="12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9C3EC3">
      <w:pPr>
        <w:spacing w:after="0"/>
      </w:pPr>
      <w:r>
        <w:t>{%p if faira_form.A5_2_notes %}. Additional notes: {{ faira_form.A5_2_notes }}.</w:t>
      </w:r>
    </w:p>
    <w:p w14:paraId="327A2769" w14:textId="77777777" w:rsidR="00C61D99" w:rsidRDefault="00D338FB" w:rsidP="009C3EC3">
      <w:pPr>
        <w:spacing w:after="0"/>
      </w:pPr>
      <w:r>
        <w:t>{%p endif %}</w:t>
      </w:r>
    </w:p>
    <w:p w14:paraId="1346A869" w14:textId="77777777" w:rsidR="00C61D99" w:rsidRDefault="00D338FB" w:rsidP="009C3EC3">
      <w:pPr>
        <w:spacing w:after="0"/>
      </w:pPr>
      <w:r>
        <w:t>{%p else %}</w:t>
      </w:r>
    </w:p>
    <w:p w14:paraId="18B77FA4" w14:textId="77777777" w:rsidR="00C61D99" w:rsidRDefault="00D338FB" w:rsidP="005F2CF4">
      <w:pPr>
        <w:spacing w:before="120" w:after="120"/>
      </w:pPr>
      <w:r>
        <w:t>The assessment indicates that AI inputs, outputs, and/or decisions are not logged or recorded.</w:t>
      </w:r>
    </w:p>
    <w:p w14:paraId="52A87298" w14:textId="77777777" w:rsidR="00C61D99" w:rsidRDefault="00D338FB" w:rsidP="009C3EC3">
      <w:pPr>
        <w:spacing w:after="0"/>
      </w:pPr>
      <w:r>
        <w:t>{%p endif %}</w:t>
      </w:r>
    </w:p>
    <w:p w14:paraId="23411E04" w14:textId="77777777" w:rsidR="00C61D99" w:rsidRDefault="00D338FB" w:rsidP="005F2CF4">
      <w:pPr>
        <w:spacing w:before="120" w:after="12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9C3EC3">
      <w:pPr>
        <w:spacing w:after="0"/>
        <w:rPr>
          <w:lang w:val="en-AU" w:eastAsia="en-AU"/>
        </w:rPr>
      </w:pPr>
      <w:r>
        <w:rPr>
          <w:lang w:val="en-AU" w:eastAsia="en-AU"/>
        </w:rPr>
        <w:t>{%p if faira_form.A5_5 == "Yes" %}</w:t>
      </w:r>
    </w:p>
    <w:p w14:paraId="0FD7F4FE" w14:textId="77777777" w:rsidR="00C61D99" w:rsidRDefault="00D338FB" w:rsidP="005F2CF4">
      <w:pPr>
        <w:spacing w:before="120" w:after="120"/>
        <w:rPr>
          <w:lang w:val="en-AU" w:eastAsia="en-AU"/>
        </w:rPr>
      </w:pPr>
      <w:r>
        <w:rPr>
          <w:lang w:val="en-AU" w:eastAsia="en-AU"/>
        </w:rPr>
        <w:t>The AI system has been subject to independent review.</w:t>
      </w:r>
    </w:p>
    <w:p w14:paraId="6ADE6E31" w14:textId="77777777" w:rsidR="00C61D99" w:rsidRDefault="00D338FB" w:rsidP="009C3EC3">
      <w:pPr>
        <w:spacing w:after="0"/>
        <w:rPr>
          <w:lang w:val="en-AU" w:eastAsia="en-AU"/>
        </w:rPr>
      </w:pPr>
      <w:r>
        <w:rPr>
          <w:lang w:val="en-AU" w:eastAsia="en-AU"/>
        </w:rPr>
        <w:t>{%p else %}</w:t>
      </w:r>
    </w:p>
    <w:p w14:paraId="7236374C" w14:textId="77777777" w:rsidR="00C61D99" w:rsidRDefault="00D338FB" w:rsidP="005F2CF4">
      <w:pPr>
        <w:spacing w:before="120" w:after="120"/>
        <w:rPr>
          <w:lang w:val="en-AU" w:eastAsia="en-AU"/>
        </w:rPr>
      </w:pPr>
      <w:r>
        <w:rPr>
          <w:lang w:val="en-AU" w:eastAsia="en-AU"/>
        </w:rPr>
        <w:t>The AI system has not been subject to independent review.</w:t>
      </w:r>
    </w:p>
    <w:p w14:paraId="24F45539" w14:textId="77777777" w:rsidR="00C61D99" w:rsidRDefault="00D338FB" w:rsidP="009C3EC3">
      <w:pPr>
        <w:spacing w:after="0"/>
        <w:rPr>
          <w:lang w:val="en-AU" w:eastAsia="en-AU"/>
        </w:rPr>
      </w:pPr>
      <w:r>
        <w:rPr>
          <w:lang w:val="en-AU" w:eastAsia="en-AU"/>
        </w:rPr>
        <w:t>{%p endif %}</w:t>
      </w:r>
    </w:p>
    <w:p w14:paraId="4C7633DD" w14:textId="77777777" w:rsidR="00C61D99" w:rsidRDefault="00D338FB" w:rsidP="005F2CF4">
      <w:pPr>
        <w:spacing w:before="120" w:after="12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5F2CF4">
      <w:pPr>
        <w:spacing w:before="120" w:after="12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9C3EC3">
      <w:pPr>
        <w:spacing w:after="0"/>
        <w:rPr>
          <w:lang w:val="en-AU" w:eastAsia="en-AU"/>
        </w:rPr>
      </w:pPr>
      <w:r>
        <w:rPr>
          <w:lang w:val="en-AU" w:eastAsia="en-AU"/>
        </w:rPr>
        <w:t>{%p if faira_form.A5_10 == "Yes" %}</w:t>
      </w:r>
    </w:p>
    <w:p w14:paraId="12DC078F" w14:textId="77777777" w:rsidR="00C61D99" w:rsidRDefault="00D338FB" w:rsidP="005F2CF4">
      <w:pPr>
        <w:spacing w:before="120" w:after="12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9C3EC3">
      <w:pPr>
        <w:spacing w:after="0"/>
        <w:rPr>
          <w:lang w:val="en-AU" w:eastAsia="en-AU"/>
        </w:rPr>
      </w:pPr>
      <w:r>
        <w:rPr>
          <w:lang w:val="en-AU" w:eastAsia="en-AU"/>
        </w:rPr>
        <w:t>{%p if faira_form.A5_10_other %}</w:t>
      </w:r>
    </w:p>
    <w:p w14:paraId="7F14224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9C3EC3">
      <w:pPr>
        <w:spacing w:after="0"/>
        <w:rPr>
          <w:lang w:val="en-AU" w:eastAsia="en-AU"/>
        </w:rPr>
      </w:pPr>
      <w:r>
        <w:rPr>
          <w:lang w:val="en-AU" w:eastAsia="en-AU"/>
        </w:rPr>
        <w:t>{%p endif %}</w:t>
      </w:r>
    </w:p>
    <w:p w14:paraId="035AA1D6" w14:textId="77777777" w:rsidR="00C61D99" w:rsidRDefault="00D338FB" w:rsidP="009C3EC3">
      <w:pPr>
        <w:spacing w:after="0"/>
        <w:rPr>
          <w:lang w:val="en-AU" w:eastAsia="en-AU"/>
        </w:rPr>
      </w:pPr>
      <w:r>
        <w:rPr>
          <w:lang w:val="en-AU" w:eastAsia="en-AU"/>
        </w:rPr>
        <w:t>{%p else %}</w:t>
      </w:r>
    </w:p>
    <w:p w14:paraId="46FF3F98" w14:textId="77777777" w:rsidR="00C61D99" w:rsidRDefault="00D338FB" w:rsidP="005F2CF4">
      <w:pPr>
        <w:spacing w:before="120" w:after="12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9C3EC3">
      <w:pPr>
        <w:spacing w:after="0"/>
        <w:rPr>
          <w:lang w:val="en-AU" w:eastAsia="en-AU"/>
        </w:rPr>
      </w:pPr>
      <w:r>
        <w:rPr>
          <w:lang w:val="en-AU" w:eastAsia="en-AU"/>
        </w:rPr>
        <w:t>{%p endif %}</w:t>
      </w:r>
    </w:p>
    <w:p w14:paraId="744A68AB" w14:textId="77777777" w:rsidR="00C61D99" w:rsidRDefault="00D338FB" w:rsidP="005F2CF4">
      <w:pPr>
        <w:spacing w:before="120" w:after="120"/>
        <w:rPr>
          <w:lang w:val="en-AU" w:eastAsia="en-AU"/>
        </w:rPr>
      </w:pPr>
      <w:r>
        <w:rPr>
          <w:lang w:val="en-AU" w:eastAsia="en-AU"/>
        </w:rPr>
        <w:t xml:space="preserve">The AI system is deployed in the following context: {{ faira_form.A5_11 }}. </w:t>
      </w:r>
    </w:p>
    <w:p w14:paraId="659E4F98" w14:textId="77777777" w:rsidR="00C61D99" w:rsidRDefault="00D338FB" w:rsidP="005F2CF4">
      <w:pPr>
        <w:spacing w:before="120" w:after="12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rsidTr="00A86CF3">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EA580C"/>
          </w:tcPr>
          <w:p w14:paraId="0560749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EA580C"/>
          </w:tcPr>
          <w:p w14:paraId="60651CF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140103"/>
      <w:r>
        <w:rPr>
          <w:lang w:val="en-AU" w:eastAsia="en-AU"/>
        </w:rPr>
        <w:t>Part B – AI Ethics Principles Risk Assessment</w:t>
      </w:r>
      <w:bookmarkEnd w:id="9"/>
    </w:p>
    <w:p w14:paraId="63EAB4BC" w14:textId="77777777" w:rsidR="00C61D99" w:rsidRDefault="00D338FB" w:rsidP="00527BD4">
      <w:pPr>
        <w:spacing w:before="120" w:after="120"/>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rsidP="00527BD4">
      <w:pPr>
        <w:spacing w:before="120" w:after="120"/>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rsidP="00527BD4">
      <w:pPr>
        <w:spacing w:before="120" w:after="120"/>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rsidP="00527BD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rsidP="00527BD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rsidP="00527BD4">
      <w:pPr>
        <w:spacing w:before="120" w:after="120"/>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140104"/>
      <w:r>
        <w:rPr>
          <w:lang w:val="en-AU" w:eastAsia="en-AU"/>
        </w:rPr>
        <w:t>Accountability</w:t>
      </w:r>
      <w:bookmarkEnd w:id="10"/>
    </w:p>
    <w:p w14:paraId="7EC528A9" w14:textId="77777777" w:rsidR="00C61D99" w:rsidRDefault="00D338FB" w:rsidP="009908AA">
      <w:pPr>
        <w:spacing w:before="120" w:after="120"/>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rsidP="009908AA">
      <w:pPr>
        <w:spacing w:before="120" w:after="120"/>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rsidP="009908AA">
      <w:pPr>
        <w:spacing w:before="120" w:after="120"/>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rsidP="009908AA">
      <w:pPr>
        <w:spacing w:before="120" w:after="120"/>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rsidP="009908AA">
      <w:pPr>
        <w:spacing w:before="120" w:after="120"/>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216C6B9"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rsidP="009908AA">
      <w:pPr>
        <w:numPr>
          <w:ilvl w:val="0"/>
          <w:numId w:val="11"/>
        </w:numPr>
        <w:spacing w:before="120" w:after="120"/>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rsidP="009908AA">
      <w:pPr>
        <w:numPr>
          <w:ilvl w:val="0"/>
          <w:numId w:val="11"/>
        </w:numPr>
        <w:spacing w:before="120" w:after="120"/>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rsidP="009908AA">
      <w:pPr>
        <w:numPr>
          <w:ilvl w:val="0"/>
          <w:numId w:val="11"/>
        </w:numPr>
        <w:spacing w:before="120" w:after="120"/>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rsidP="009908AA">
      <w:pPr>
        <w:numPr>
          <w:ilvl w:val="0"/>
          <w:numId w:val="11"/>
        </w:numPr>
        <w:spacing w:before="120" w:after="120"/>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rsidTr="00A86CF3">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EA580C"/>
          </w:tcPr>
          <w:p w14:paraId="01AAF080"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EA580C"/>
          </w:tcPr>
          <w:p w14:paraId="15D9105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EA580C"/>
          </w:tcPr>
          <w:p w14:paraId="43543857"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rsidP="009908AA">
      <w:pPr>
        <w:spacing w:before="120" w:after="120"/>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rsidP="009908AA">
      <w:pPr>
        <w:spacing w:before="120" w:after="120"/>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rsidP="009908AA">
      <w:pPr>
        <w:spacing w:before="120" w:after="120"/>
        <w:rPr>
          <w:b/>
          <w:bCs/>
          <w:lang w:val="en-AU" w:eastAsia="en-AU"/>
        </w:rPr>
      </w:pPr>
      <w:r>
        <w:rPr>
          <w:b/>
          <w:bCs/>
          <w:lang w:val="en-AU" w:eastAsia="en-AU"/>
        </w:rPr>
        <w:t>What would change this score?</w:t>
      </w:r>
    </w:p>
    <w:p w14:paraId="70B8ABD4" w14:textId="77777777" w:rsidR="00C61D99" w:rsidRDefault="00D338FB" w:rsidP="009908AA">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Defined escalation and decision-authority pathways for AI-related issues.</w:t>
      </w:r>
    </w:p>
    <w:p w14:paraId="791D258E"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140105"/>
      <w:r>
        <w:rPr>
          <w:lang w:val="en-AU" w:eastAsia="en-AU"/>
        </w:rPr>
        <w:t>Contestability</w:t>
      </w:r>
      <w:bookmarkEnd w:id="11"/>
    </w:p>
    <w:p w14:paraId="04C22A0C" w14:textId="77777777" w:rsidR="00C61D99" w:rsidRDefault="00D338FB" w:rsidP="00F61D8F">
      <w:pPr>
        <w:spacing w:before="120" w:after="120"/>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rsidP="00F61D8F">
      <w:pPr>
        <w:spacing w:before="120" w:after="120"/>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sidP="00C46C37">
      <w:pPr>
        <w:spacing w:after="0"/>
      </w:pPr>
      <w:r>
        <w:t>{%p if faira_form.B7_1 == "Yes" %}</w:t>
      </w:r>
    </w:p>
    <w:p w14:paraId="552BE117" w14:textId="77777777" w:rsidR="00C61D99" w:rsidRDefault="00D338FB" w:rsidP="00F61D8F">
      <w:pPr>
        <w:spacing w:before="120" w:after="120"/>
      </w:pPr>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sidP="00F61D8F">
      <w:pPr>
        <w:spacing w:before="120" w:after="120"/>
      </w:pPr>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7E559E">
      <w:pPr>
        <w:spacing w:after="0"/>
        <w:rPr>
          <w:highlight w:val="yellow"/>
        </w:rPr>
      </w:pPr>
      <w:r w:rsidRPr="008D7ACC">
        <w:rPr>
          <w:highlight w:val="yellow"/>
        </w:rPr>
        <w:t>{%p if faira_form.B7_1_outcome_change %}</w:t>
      </w:r>
    </w:p>
    <w:p w14:paraId="05E60F06" w14:textId="77777777" w:rsidR="0020184D" w:rsidRPr="008D7ACC" w:rsidRDefault="0020184D" w:rsidP="007E559E">
      <w:pPr>
        <w:spacing w:after="0"/>
        <w:rPr>
          <w:highlight w:val="yellow"/>
        </w:rPr>
      </w:pPr>
      <w:r w:rsidRPr="008D7ACC">
        <w:rPr>
          <w:highlight w:val="yellow"/>
        </w:rPr>
        <w:t>{% if faira_form.B7_1_outcome_change == "yes - decision can be reversed or amended" %}</w:t>
      </w:r>
    </w:p>
    <w:p w14:paraId="65DB1545" w14:textId="77777777" w:rsidR="0020184D" w:rsidRPr="008D7ACC" w:rsidRDefault="0020184D" w:rsidP="00F61D8F">
      <w:pPr>
        <w:spacing w:before="120" w:after="12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7E559E">
      <w:pPr>
        <w:spacing w:after="0"/>
        <w:rPr>
          <w:highlight w:val="yellow"/>
        </w:rPr>
      </w:pPr>
      <w:r w:rsidRPr="008D7ACC">
        <w:rPr>
          <w:highlight w:val="yellow"/>
        </w:rPr>
        <w:t>{% elif faira_form.B7_1_outcome_change == "partially - decision can be adjusted" %}</w:t>
      </w:r>
    </w:p>
    <w:p w14:paraId="4A231635" w14:textId="77777777" w:rsidR="0020184D" w:rsidRPr="008D7ACC" w:rsidRDefault="0020184D" w:rsidP="00F61D8F">
      <w:pPr>
        <w:spacing w:before="120" w:after="12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7E559E">
      <w:pPr>
        <w:spacing w:after="0"/>
        <w:rPr>
          <w:highlight w:val="yellow"/>
        </w:rPr>
      </w:pPr>
      <w:r w:rsidRPr="008D7ACC">
        <w:rPr>
          <w:highlight w:val="yellow"/>
        </w:rPr>
        <w:t>{% elif faira_form.B7_1_outcome_change == "no - decision cannot be changed" %}</w:t>
      </w:r>
    </w:p>
    <w:p w14:paraId="0D81FB4B" w14:textId="77777777" w:rsidR="0020184D" w:rsidRPr="008D7ACC" w:rsidRDefault="0020184D" w:rsidP="00F61D8F">
      <w:pPr>
        <w:spacing w:before="120" w:after="12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5B7196">
      <w:pPr>
        <w:spacing w:after="0"/>
        <w:rPr>
          <w:highlight w:val="yellow"/>
        </w:rPr>
      </w:pPr>
      <w:r w:rsidRPr="008D7ACC">
        <w:rPr>
          <w:highlight w:val="yellow"/>
        </w:rPr>
        <w:t>{% else %}</w:t>
      </w:r>
    </w:p>
    <w:p w14:paraId="561A166A" w14:textId="77777777" w:rsidR="0020184D" w:rsidRPr="008D7ACC" w:rsidRDefault="0020184D" w:rsidP="00F61D8F">
      <w:pPr>
        <w:spacing w:before="120" w:after="12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5B7196">
      <w:pPr>
        <w:spacing w:after="0"/>
        <w:rPr>
          <w:highlight w:val="yellow"/>
        </w:rPr>
      </w:pPr>
      <w:r w:rsidRPr="008D7ACC">
        <w:rPr>
          <w:highlight w:val="yellow"/>
        </w:rPr>
        <w:t>{% endif %}</w:t>
      </w:r>
    </w:p>
    <w:p w14:paraId="554BEB05" w14:textId="77777777" w:rsidR="008D7ACC" w:rsidRDefault="0020184D" w:rsidP="005B7196">
      <w:pPr>
        <w:spacing w:after="0"/>
      </w:pPr>
      <w:r w:rsidRPr="008D7ACC">
        <w:rPr>
          <w:highlight w:val="yellow"/>
        </w:rPr>
        <w:t>{%p endif %}</w:t>
      </w:r>
    </w:p>
    <w:p w14:paraId="0F6717A9" w14:textId="30B971B5" w:rsidR="00C61D99" w:rsidRDefault="00D338FB" w:rsidP="005B7196">
      <w:pPr>
        <w:spacing w:after="0"/>
      </w:pPr>
      <w:r w:rsidRPr="0020184D">
        <w:t>{% if faira_form.B7_1_describe %}.</w:t>
      </w:r>
      <w:r>
        <w:t xml:space="preserve"> Additional notes: {{ faira_form.B7_1_describe }}.</w:t>
      </w:r>
    </w:p>
    <w:p w14:paraId="01035BE1" w14:textId="77777777" w:rsidR="00C61D99" w:rsidRDefault="00D338FB" w:rsidP="005B7196">
      <w:pPr>
        <w:spacing w:after="0"/>
      </w:pPr>
      <w:r>
        <w:t>{% endif %}</w:t>
      </w:r>
    </w:p>
    <w:p w14:paraId="78E88407" w14:textId="77777777" w:rsidR="00C61D99" w:rsidRDefault="00D338FB" w:rsidP="005B7196">
      <w:pPr>
        <w:spacing w:after="0"/>
      </w:pPr>
      <w:r>
        <w:t>{%p else %}</w:t>
      </w:r>
    </w:p>
    <w:p w14:paraId="0B1DF0B7" w14:textId="77777777" w:rsidR="00C61D99" w:rsidRDefault="00D338FB" w:rsidP="00F61D8F">
      <w:pPr>
        <w:spacing w:before="120" w:after="120"/>
      </w:pPr>
      <w:r>
        <w:t>The assessment indicates that there is no defined process for challenging or reviewing AI-supported outcomes.</w:t>
      </w:r>
    </w:p>
    <w:p w14:paraId="16A8585A" w14:textId="77777777" w:rsidR="00C61D99" w:rsidRDefault="00D338FB" w:rsidP="004C49BA">
      <w:pPr>
        <w:spacing w:after="0"/>
      </w:pPr>
      <w:r>
        <w:t>{%p endif %}</w:t>
      </w:r>
    </w:p>
    <w:p w14:paraId="53522D31" w14:textId="77777777" w:rsidR="00C61D99" w:rsidRDefault="00D338FB" w:rsidP="00F61D8F">
      <w:pPr>
        <w:spacing w:before="120" w:after="120"/>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rsidP="00F61D8F">
      <w:pPr>
        <w:spacing w:before="120" w:after="120"/>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7C136816"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rsidP="00F61D8F">
      <w:pPr>
        <w:numPr>
          <w:ilvl w:val="0"/>
          <w:numId w:val="10"/>
        </w:numPr>
        <w:spacing w:before="120" w:after="120"/>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rsidP="00F61D8F">
      <w:pPr>
        <w:numPr>
          <w:ilvl w:val="0"/>
          <w:numId w:val="10"/>
        </w:numPr>
        <w:spacing w:before="120" w:after="120"/>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w:t>
      </w:r>
      <w:r w:rsidR="002E671E">
        <w:rPr>
          <w:highlight w:val="yellow"/>
          <w:lang w:val="en-AU" w:eastAsia="en-AU"/>
        </w:rPr>
        <w:t>_channels | format_list</w:t>
      </w:r>
      <w:r>
        <w:rPr>
          <w:highlight w:val="yellow"/>
          <w:lang w:val="en-AU" w:eastAsia="en-AU"/>
        </w:rPr>
        <w:t xml:space="preserve"> }}.</w:t>
      </w:r>
    </w:p>
    <w:p w14:paraId="512D4EDD" w14:textId="77777777" w:rsidR="00C61D99" w:rsidRDefault="00D338FB" w:rsidP="00F61D8F">
      <w:pPr>
        <w:numPr>
          <w:ilvl w:val="0"/>
          <w:numId w:val="10"/>
        </w:numPr>
        <w:spacing w:before="120" w:after="120"/>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rsidP="00F61D8F">
      <w:pPr>
        <w:numPr>
          <w:ilvl w:val="0"/>
          <w:numId w:val="10"/>
        </w:numPr>
        <w:spacing w:before="120" w:after="120"/>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rsidTr="00A86CF3">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EA580C"/>
          </w:tcPr>
          <w:p w14:paraId="1607D44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EA580C"/>
          </w:tcPr>
          <w:p w14:paraId="45682DF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EA580C"/>
          </w:tcPr>
          <w:p w14:paraId="48B84C1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rsidTr="00A86CF3">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EA580C"/>
          </w:tcPr>
          <w:p w14:paraId="148AA041"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EA580C"/>
          </w:tcPr>
          <w:p w14:paraId="2532A4A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4C49BA">
            <w:pPr>
              <w:keepNext/>
              <w:spacing w:after="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4C49BA">
            <w:pPr>
              <w:keepNext/>
              <w:spacing w:after="0"/>
              <w:rPr>
                <w:sz w:val="20"/>
                <w:szCs w:val="20"/>
                <w:lang w:val="en-AU" w:eastAsia="en-AU"/>
              </w:rPr>
            </w:pPr>
            <w:r w:rsidRPr="00A40A42">
              <w:rPr>
                <w:sz w:val="20"/>
                <w:szCs w:val="20"/>
                <w:lang w:val="en-AU" w:eastAsia="en-AU"/>
              </w:rPr>
              <w:t>{%p endif %}</w:t>
            </w:r>
          </w:p>
          <w:p w14:paraId="4A25DE18" w14:textId="77777777" w:rsidR="00A40A42" w:rsidRPr="00A40A42" w:rsidRDefault="00A40A42" w:rsidP="004C49BA">
            <w:pPr>
              <w:keepNext/>
              <w:spacing w:after="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4C49BA">
            <w:pPr>
              <w:keepNext/>
              <w:spacing w:after="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4C49BA">
            <w:pPr>
              <w:keepNext/>
              <w:spacing w:after="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rsidP="00F61D8F">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rsidP="00F61D8F">
      <w:pPr>
        <w:numPr>
          <w:ilvl w:val="0"/>
          <w:numId w:val="16"/>
        </w:numPr>
        <w:spacing w:before="120" w:after="12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rsidP="00F61D8F">
      <w:pPr>
        <w:numPr>
          <w:ilvl w:val="0"/>
          <w:numId w:val="16"/>
        </w:numPr>
        <w:spacing w:before="120" w:after="120"/>
        <w:rPr>
          <w:lang w:val="en-AU" w:eastAsia="en-AU"/>
        </w:rPr>
      </w:pPr>
      <w:r>
        <w:rPr>
          <w:lang w:val="en-AU" w:eastAsia="en-AU"/>
        </w:rPr>
        <w:t>Defined service levels or timeframes for responding to challenges or review requests.</w:t>
      </w:r>
    </w:p>
    <w:p w14:paraId="3BAE8ED1" w14:textId="77777777" w:rsidR="00C61D99" w:rsidRDefault="00D338FB" w:rsidP="00F61D8F">
      <w:pPr>
        <w:numPr>
          <w:ilvl w:val="0"/>
          <w:numId w:val="16"/>
        </w:numPr>
        <w:spacing w:before="120" w:after="120"/>
        <w:rPr>
          <w:lang w:val="en-AU" w:eastAsia="en-AU"/>
        </w:rPr>
      </w:pPr>
      <w:r>
        <w:rPr>
          <w:lang w:val="en-AU" w:eastAsia="en-AU"/>
        </w:rPr>
        <w:t>Availability of human review or override for contested decisions where appropriate.</w:t>
      </w:r>
    </w:p>
    <w:p w14:paraId="32A9AC56" w14:textId="77777777" w:rsidR="00C61D99" w:rsidRDefault="00D338FB" w:rsidP="00F61D8F">
      <w:pPr>
        <w:numPr>
          <w:ilvl w:val="0"/>
          <w:numId w:val="16"/>
        </w:numPr>
        <w:spacing w:before="120" w:after="120"/>
        <w:rPr>
          <w:lang w:val="en-AU" w:eastAsia="en-AU"/>
        </w:rPr>
      </w:pPr>
      <w:r>
        <w:rPr>
          <w:lang w:val="en-AU" w:eastAsia="en-AU"/>
        </w:rPr>
        <w:t>Clear communication to affected parties about how and when decisions can be challenged.</w:t>
      </w:r>
    </w:p>
    <w:p w14:paraId="324532DD" w14:textId="77777777" w:rsidR="00C61D99" w:rsidRDefault="00D338FB" w:rsidP="00F61D8F">
      <w:pPr>
        <w:numPr>
          <w:ilvl w:val="0"/>
          <w:numId w:val="16"/>
        </w:numPr>
        <w:spacing w:before="120" w:after="12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140106"/>
      <w:r>
        <w:rPr>
          <w:lang w:val="en-AU" w:eastAsia="en-AU"/>
        </w:rPr>
        <w:t>Fairness</w:t>
      </w:r>
      <w:bookmarkEnd w:id="12"/>
    </w:p>
    <w:p w14:paraId="5CB0C02E" w14:textId="77777777" w:rsidR="00C61D99" w:rsidRDefault="00D338FB" w:rsidP="00F61D8F">
      <w:pPr>
        <w:spacing w:before="120" w:after="120"/>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rsidP="00F61D8F">
      <w:pPr>
        <w:spacing w:before="120" w:after="120"/>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rsidP="00F61D8F">
      <w:pPr>
        <w:spacing w:before="120" w:after="120"/>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rsidP="00F61D8F">
      <w:pPr>
        <w:spacing w:before="120" w:after="120"/>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E195A62"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rsidP="00F61D8F">
      <w:pPr>
        <w:numPr>
          <w:ilvl w:val="0"/>
          <w:numId w:val="7"/>
        </w:numPr>
        <w:spacing w:before="120" w:after="120"/>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rsidP="00F61D8F">
      <w:pPr>
        <w:numPr>
          <w:ilvl w:val="0"/>
          <w:numId w:val="7"/>
        </w:numPr>
        <w:spacing w:before="120" w:after="120"/>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rsidP="00F61D8F">
      <w:pPr>
        <w:numPr>
          <w:ilvl w:val="0"/>
          <w:numId w:val="7"/>
        </w:numPr>
        <w:spacing w:before="120" w:after="120"/>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rsidP="00F61D8F">
      <w:pPr>
        <w:numPr>
          <w:ilvl w:val="0"/>
          <w:numId w:val="7"/>
        </w:numPr>
        <w:spacing w:before="120" w:after="120"/>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rsidTr="00A86CF3">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EA580C"/>
          </w:tcPr>
          <w:p w14:paraId="282C41A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EA580C"/>
          </w:tcPr>
          <w:p w14:paraId="44DEF64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EA580C"/>
          </w:tcPr>
          <w:p w14:paraId="389A3F5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rsidP="00F61D8F">
      <w:pPr>
        <w:spacing w:before="120" w:after="120"/>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rsidP="00F61D8F">
      <w:pPr>
        <w:spacing w:before="120" w:after="120"/>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rsidP="00F61D8F">
      <w:pPr>
        <w:spacing w:before="120" w:after="120"/>
        <w:rPr>
          <w:b/>
          <w:bCs/>
          <w:lang w:eastAsia="en-AU"/>
        </w:rPr>
      </w:pPr>
      <w:r>
        <w:rPr>
          <w:b/>
          <w:bCs/>
          <w:lang w:eastAsia="en-AU"/>
        </w:rPr>
        <w:t>What would change this score?</w:t>
      </w:r>
    </w:p>
    <w:p w14:paraId="2A97602A" w14:textId="77777777" w:rsidR="00C61D99" w:rsidRDefault="00D338FB" w:rsidP="00F61D8F">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rsidP="00F61D8F">
      <w:pPr>
        <w:numPr>
          <w:ilvl w:val="0"/>
          <w:numId w:val="17"/>
        </w:numPr>
        <w:spacing w:before="120" w:after="120"/>
        <w:rPr>
          <w:lang w:val="en-AU" w:eastAsia="en-AU"/>
        </w:rPr>
      </w:pPr>
      <w:r>
        <w:rPr>
          <w:lang w:val="en-AU" w:eastAsia="en-AU"/>
        </w:rPr>
        <w:t>Regular assessment of training and operational data for bias, representativeness, and proxy variables.</w:t>
      </w:r>
    </w:p>
    <w:p w14:paraId="1B62C013" w14:textId="77777777" w:rsidR="00C61D99" w:rsidRDefault="00D338FB" w:rsidP="00F61D8F">
      <w:pPr>
        <w:numPr>
          <w:ilvl w:val="0"/>
          <w:numId w:val="17"/>
        </w:numPr>
        <w:spacing w:before="120" w:after="12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rsidP="00F61D8F">
      <w:pPr>
        <w:numPr>
          <w:ilvl w:val="0"/>
          <w:numId w:val="17"/>
        </w:numPr>
        <w:spacing w:before="120" w:after="120"/>
        <w:rPr>
          <w:lang w:val="en-AU" w:eastAsia="en-AU"/>
        </w:rPr>
      </w:pPr>
      <w:r>
        <w:rPr>
          <w:lang w:val="en-AU" w:eastAsia="en-AU"/>
        </w:rPr>
        <w:t>Clear documentation of identified bias risks and mitigation strategies.</w:t>
      </w:r>
    </w:p>
    <w:p w14:paraId="6A38EFB9" w14:textId="77777777" w:rsidR="00C61D99" w:rsidRDefault="00D338FB" w:rsidP="00F61D8F">
      <w:pPr>
        <w:numPr>
          <w:ilvl w:val="0"/>
          <w:numId w:val="17"/>
        </w:numPr>
        <w:spacing w:before="120" w:after="120"/>
        <w:rPr>
          <w:lang w:val="en-AU" w:eastAsia="en-AU"/>
        </w:rPr>
      </w:pPr>
      <w:r>
        <w:rPr>
          <w:lang w:val="en-AU" w:eastAsia="en-AU"/>
        </w:rPr>
        <w:t>Human oversight of outcomes where fairness risks are elevated or uncertain.</w:t>
      </w:r>
    </w:p>
    <w:p w14:paraId="255176E8" w14:textId="77777777" w:rsidR="00C61D99" w:rsidRDefault="00D338FB" w:rsidP="00F61D8F">
      <w:pPr>
        <w:numPr>
          <w:ilvl w:val="0"/>
          <w:numId w:val="17"/>
        </w:numPr>
        <w:spacing w:before="120" w:after="12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140107"/>
      <w:r>
        <w:rPr>
          <w:lang w:val="en-AU" w:eastAsia="en-AU"/>
        </w:rPr>
        <w:t>Human, Societal and Environmental Wellbeing</w:t>
      </w:r>
      <w:bookmarkEnd w:id="13"/>
    </w:p>
    <w:p w14:paraId="3A741775" w14:textId="77777777" w:rsidR="00C61D99" w:rsidRDefault="00D338FB" w:rsidP="00F61D8F">
      <w:pPr>
        <w:spacing w:before="120" w:after="120"/>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rsidP="00F61D8F">
      <w:pPr>
        <w:spacing w:before="120" w:after="120"/>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rsidP="00F61D8F">
      <w:pPr>
        <w:spacing w:before="120" w:after="120"/>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rsidP="00F61D8F">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46E0597"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rsidP="00F61D8F">
      <w:pPr>
        <w:numPr>
          <w:ilvl w:val="0"/>
          <w:numId w:val="5"/>
        </w:numPr>
        <w:spacing w:before="120" w:after="120"/>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rsidP="00F61D8F">
      <w:pPr>
        <w:numPr>
          <w:ilvl w:val="0"/>
          <w:numId w:val="5"/>
        </w:numPr>
        <w:spacing w:before="120" w:after="120"/>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rsidP="00F61D8F">
      <w:pPr>
        <w:numPr>
          <w:ilvl w:val="0"/>
          <w:numId w:val="5"/>
        </w:numPr>
        <w:spacing w:before="120" w:after="120"/>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rsidP="00F61D8F">
      <w:pPr>
        <w:numPr>
          <w:ilvl w:val="0"/>
          <w:numId w:val="5"/>
        </w:numPr>
        <w:spacing w:before="120" w:after="120"/>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rsidTr="00A86CF3">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EA580C"/>
          </w:tcPr>
          <w:p w14:paraId="53E33D7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EA580C"/>
          </w:tcPr>
          <w:p w14:paraId="4FBAA70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EA580C"/>
          </w:tcPr>
          <w:p w14:paraId="46A6570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rsidP="00B245A7">
      <w:pPr>
        <w:spacing w:before="120" w:after="120"/>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rsidP="00B245A7">
      <w:pPr>
        <w:spacing w:before="120" w:after="120"/>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rsidP="00B245A7">
      <w:pPr>
        <w:spacing w:before="120" w:after="120"/>
        <w:rPr>
          <w:b/>
          <w:bCs/>
          <w:lang w:eastAsia="en-AU"/>
        </w:rPr>
      </w:pPr>
      <w:r>
        <w:rPr>
          <w:b/>
          <w:bCs/>
          <w:lang w:eastAsia="en-AU"/>
        </w:rPr>
        <w:t>What would change this score?</w:t>
      </w:r>
    </w:p>
    <w:p w14:paraId="12E35EF1"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140108"/>
      <w:r>
        <w:rPr>
          <w:lang w:val="en-AU" w:eastAsia="en-AU"/>
        </w:rPr>
        <w:t>Human-Centred Values</w:t>
      </w:r>
      <w:bookmarkEnd w:id="14"/>
    </w:p>
    <w:p w14:paraId="0526F014" w14:textId="77777777" w:rsidR="00C61D99" w:rsidRDefault="00D338FB" w:rsidP="00B245A7">
      <w:pPr>
        <w:spacing w:before="120" w:after="120"/>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rsidP="00B245A7">
      <w:pPr>
        <w:spacing w:before="120" w:after="120"/>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rsidP="00B245A7">
      <w:pPr>
        <w:spacing w:before="120" w:after="120"/>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Values</w:t>
      </w:r>
      <w:r>
        <w:rPr>
          <w:b/>
          <w:bCs/>
          <w:lang w:val="en-AU" w:eastAsia="en-AU"/>
        </w:rPr>
        <w:t>.Impact}}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Values</w:t>
      </w:r>
      <w:r>
        <w:rPr>
          <w:b/>
          <w:bCs/>
          <w:lang w:val="en-AU" w:eastAsia="en-AU"/>
        </w:rPr>
        <w:t>.Likelihood}}</w:t>
      </w:r>
      <w:r>
        <w:rPr>
          <w:lang w:val="en-AU" w:eastAsia="en-AU"/>
        </w:rPr>
        <w:t>, informed by the clarity, consistency, and practical application of stated values across the system lifecycle.</w:t>
      </w:r>
    </w:p>
    <w:p w14:paraId="6DA9ACA9" w14:textId="4874F8B0"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Values</w:t>
      </w:r>
      <w:r>
        <w:rPr>
          <w:b/>
          <w:bCs/>
          <w:lang w:val="en-AU" w:eastAsia="en-AU"/>
        </w:rPr>
        <w:t>.Control_Effectiveness}}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Values</w:t>
      </w:r>
      <w:r>
        <w:rPr>
          <w:b/>
          <w:bCs/>
          <w:lang w:val="en-AU" w:eastAsia="en-AU"/>
        </w:rPr>
        <w:t>.Risk}}</w:t>
      </w:r>
      <w:r>
        <w:rPr>
          <w:lang w:val="en-AU" w:eastAsia="en-AU"/>
        </w:rPr>
        <w:t>.</w:t>
      </w:r>
    </w:p>
    <w:p w14:paraId="2151CF99"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3E2EDB7"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rsidP="00B245A7">
      <w:pPr>
        <w:numPr>
          <w:ilvl w:val="0"/>
          <w:numId w:val="6"/>
        </w:numPr>
        <w:spacing w:before="120" w:after="120"/>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rsidP="00B245A7">
      <w:pPr>
        <w:numPr>
          <w:ilvl w:val="0"/>
          <w:numId w:val="6"/>
        </w:numPr>
        <w:spacing w:before="120" w:after="120"/>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rsidP="00B245A7">
      <w:pPr>
        <w:numPr>
          <w:ilvl w:val="0"/>
          <w:numId w:val="6"/>
        </w:numPr>
        <w:spacing w:before="120" w:after="120"/>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rsidP="00B245A7">
      <w:pPr>
        <w:numPr>
          <w:ilvl w:val="0"/>
          <w:numId w:val="6"/>
        </w:numPr>
        <w:spacing w:before="120" w:after="120"/>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rsidTr="00A86CF3">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EA580C"/>
          </w:tcPr>
          <w:p w14:paraId="4E06500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EA580C"/>
          </w:tcPr>
          <w:p w14:paraId="6339E1F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EA580C"/>
          </w:tcPr>
          <w:p w14:paraId="3E9E48A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Values</w:t>
            </w:r>
            <w:r>
              <w:rPr>
                <w:b/>
                <w:bCs/>
                <w:sz w:val="20"/>
                <w:szCs w:val="20"/>
                <w:lang w:val="en-AU" w:eastAsia="en-AU"/>
              </w:rPr>
              <w:t>.Risk}}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rsidP="00B245A7">
      <w:pPr>
        <w:spacing w:before="120" w:after="120"/>
        <w:rPr>
          <w:b/>
          <w:bCs/>
          <w:lang w:val="en-AU" w:eastAsia="en-AU"/>
        </w:rPr>
      </w:pPr>
      <w:r>
        <w:rPr>
          <w:b/>
          <w:bCs/>
          <w:lang w:val="en-AU" w:eastAsia="en-AU"/>
        </w:rPr>
        <w:t>Domain Interpretation</w:t>
      </w:r>
    </w:p>
    <w:p w14:paraId="75CC954A" w14:textId="77777777" w:rsidR="00C61D99" w:rsidRDefault="00D338FB" w:rsidP="00B245A7">
      <w:pPr>
        <w:spacing w:before="120" w:after="120"/>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rsidP="00B245A7">
      <w:pPr>
        <w:spacing w:before="120" w:after="120"/>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rsidP="00B245A7">
      <w:pPr>
        <w:spacing w:before="120" w:after="120"/>
        <w:rPr>
          <w:b/>
          <w:bCs/>
          <w:lang w:eastAsia="en-AU"/>
        </w:rPr>
      </w:pPr>
      <w:r>
        <w:rPr>
          <w:b/>
          <w:bCs/>
          <w:lang w:eastAsia="en-AU"/>
        </w:rPr>
        <w:t>What would change this score?</w:t>
      </w:r>
    </w:p>
    <w:p w14:paraId="6EF3001E"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rsidP="00B245A7">
      <w:pPr>
        <w:numPr>
          <w:ilvl w:val="0"/>
          <w:numId w:val="18"/>
        </w:numPr>
        <w:spacing w:before="120" w:after="120"/>
        <w:rPr>
          <w:lang w:val="en-AU" w:eastAsia="en-AU"/>
        </w:rPr>
      </w:pPr>
      <w:r>
        <w:rPr>
          <w:lang w:val="en-AU" w:eastAsia="en-AU"/>
        </w:rPr>
        <w:t>Clear articulation of human-centred or ethical principles relevant to the AI system.</w:t>
      </w:r>
    </w:p>
    <w:p w14:paraId="0CA39F1C" w14:textId="77777777" w:rsidR="00C61D99" w:rsidRDefault="00D338FB" w:rsidP="00B245A7">
      <w:pPr>
        <w:numPr>
          <w:ilvl w:val="0"/>
          <w:numId w:val="18"/>
        </w:numPr>
        <w:spacing w:before="120" w:after="120"/>
        <w:rPr>
          <w:lang w:val="en-AU" w:eastAsia="en-AU"/>
        </w:rPr>
      </w:pPr>
      <w:r>
        <w:rPr>
          <w:lang w:val="en-AU" w:eastAsia="en-AU"/>
        </w:rPr>
        <w:t>Evidence that these principles are embedded into system design, decision-making, and governance processes.</w:t>
      </w:r>
    </w:p>
    <w:p w14:paraId="7C1BB263" w14:textId="77777777" w:rsidR="00C61D99" w:rsidRDefault="00D338FB" w:rsidP="00B245A7">
      <w:pPr>
        <w:numPr>
          <w:ilvl w:val="0"/>
          <w:numId w:val="18"/>
        </w:numPr>
        <w:spacing w:before="120" w:after="120"/>
        <w:rPr>
          <w:lang w:val="en-AU" w:eastAsia="en-AU"/>
        </w:rPr>
      </w:pPr>
      <w:r>
        <w:rPr>
          <w:lang w:val="en-AU" w:eastAsia="en-AU"/>
        </w:rPr>
        <w:t>Training or guidance to ensure staff understand and apply stated values in practice.</w:t>
      </w:r>
    </w:p>
    <w:p w14:paraId="4D97692A" w14:textId="77777777" w:rsidR="00C61D99" w:rsidRDefault="00D338FB" w:rsidP="00B245A7">
      <w:pPr>
        <w:numPr>
          <w:ilvl w:val="0"/>
          <w:numId w:val="18"/>
        </w:numPr>
        <w:spacing w:before="120" w:after="120"/>
        <w:rPr>
          <w:lang w:val="en-AU" w:eastAsia="en-AU"/>
        </w:rPr>
      </w:pPr>
      <w:r>
        <w:rPr>
          <w:lang w:val="en-AU" w:eastAsia="en-AU"/>
        </w:rPr>
        <w:t>Governance mechanisms that reinforce ethical alignment, such as reviews, approvals, or oversight bodies.</w:t>
      </w:r>
    </w:p>
    <w:p w14:paraId="44AA4AFF" w14:textId="77777777" w:rsidR="00C61D99" w:rsidRDefault="00D338FB" w:rsidP="00B245A7">
      <w:pPr>
        <w:numPr>
          <w:ilvl w:val="0"/>
          <w:numId w:val="18"/>
        </w:numPr>
        <w:spacing w:before="120" w:after="12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140109"/>
      <w:r>
        <w:rPr>
          <w:lang w:val="en-AU" w:eastAsia="en-AU"/>
        </w:rPr>
        <w:t>Privacy Protection and Security</w:t>
      </w:r>
      <w:bookmarkEnd w:id="15"/>
    </w:p>
    <w:p w14:paraId="1D92F886" w14:textId="77777777" w:rsidR="00C61D99" w:rsidRDefault="00D338FB" w:rsidP="00B245A7">
      <w:pPr>
        <w:spacing w:before="120" w:after="120"/>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rsidP="00B245A7">
      <w:pPr>
        <w:spacing w:before="120" w:after="120"/>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rsidP="00B245A7">
      <w:pPr>
        <w:spacing w:before="120" w:after="120"/>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Privacy</w:t>
      </w:r>
      <w:r>
        <w:rPr>
          <w:b/>
          <w:bCs/>
          <w:lang w:val="en-AU" w:eastAsia="en-AU"/>
        </w:rPr>
        <w:t>.Impact}}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Privacy</w:t>
      </w:r>
      <w:r>
        <w:rPr>
          <w:b/>
          <w:bCs/>
          <w:lang w:val="en-AU" w:eastAsia="en-AU"/>
        </w:rPr>
        <w:t>.Likelihood}}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Privacy</w:t>
      </w:r>
      <w:r>
        <w:rPr>
          <w:b/>
          <w:bCs/>
          <w:lang w:val="en-AU" w:eastAsia="en-AU"/>
        </w:rPr>
        <w:t>.Control_Effectiveness}}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Privacy</w:t>
      </w:r>
      <w:r>
        <w:rPr>
          <w:b/>
          <w:bCs/>
          <w:lang w:val="en-AU" w:eastAsia="en-AU"/>
        </w:rPr>
        <w:t>.Risk}}</w:t>
      </w:r>
      <w:r>
        <w:rPr>
          <w:lang w:val="en-AU" w:eastAsia="en-AU"/>
        </w:rPr>
        <w:t>.</w:t>
      </w:r>
    </w:p>
    <w:p w14:paraId="1B021389"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39FBB913"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rsidP="00B245A7">
      <w:pPr>
        <w:numPr>
          <w:ilvl w:val="0"/>
          <w:numId w:val="8"/>
        </w:numPr>
        <w:spacing w:before="120" w:after="120"/>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rsidP="00B245A7">
      <w:pPr>
        <w:numPr>
          <w:ilvl w:val="0"/>
          <w:numId w:val="8"/>
        </w:numPr>
        <w:spacing w:before="120" w:after="120"/>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rsidP="00B245A7">
      <w:pPr>
        <w:numPr>
          <w:ilvl w:val="0"/>
          <w:numId w:val="8"/>
        </w:numPr>
        <w:spacing w:before="120" w:after="120"/>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rsidP="00B245A7">
      <w:pPr>
        <w:numPr>
          <w:ilvl w:val="0"/>
          <w:numId w:val="8"/>
        </w:numPr>
        <w:spacing w:before="120" w:after="120"/>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rsidTr="00A86CF3">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EA580C"/>
          </w:tcPr>
          <w:p w14:paraId="139A1782"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EA580C"/>
          </w:tcPr>
          <w:p w14:paraId="1984892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EA580C"/>
          </w:tcPr>
          <w:p w14:paraId="0C8F70F9"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Privacy</w:t>
            </w:r>
            <w:r>
              <w:rPr>
                <w:b/>
                <w:bCs/>
                <w:sz w:val="20"/>
                <w:szCs w:val="20"/>
                <w:lang w:val="en-AU" w:eastAsia="en-AU"/>
              </w:rPr>
              <w:t>.Risk}}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rsidP="00B245A7">
      <w:pPr>
        <w:spacing w:before="120" w:after="120"/>
        <w:rPr>
          <w:b/>
          <w:bCs/>
          <w:lang w:val="en-AU" w:eastAsia="en-AU"/>
        </w:rPr>
      </w:pPr>
      <w:r>
        <w:rPr>
          <w:b/>
          <w:bCs/>
          <w:lang w:val="en-AU" w:eastAsia="en-AU"/>
        </w:rPr>
        <w:t>Domain Interpretation</w:t>
      </w:r>
    </w:p>
    <w:p w14:paraId="6CD83630" w14:textId="77777777" w:rsidR="00C61D99" w:rsidRDefault="00D338FB" w:rsidP="00B245A7">
      <w:pPr>
        <w:spacing w:before="120" w:after="120"/>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rsidP="00B245A7">
      <w:pPr>
        <w:spacing w:before="120" w:after="120"/>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rsidP="00B245A7">
      <w:pPr>
        <w:spacing w:before="120" w:after="120"/>
        <w:rPr>
          <w:b/>
          <w:bCs/>
          <w:lang w:eastAsia="en-AU"/>
        </w:rPr>
      </w:pPr>
      <w:r>
        <w:rPr>
          <w:b/>
          <w:bCs/>
          <w:lang w:eastAsia="en-AU"/>
        </w:rPr>
        <w:t>What would change this score?</w:t>
      </w:r>
    </w:p>
    <w:p w14:paraId="7AD6B8BA"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140110"/>
      <w:r>
        <w:rPr>
          <w:lang w:val="en-AU" w:eastAsia="en-AU"/>
        </w:rPr>
        <w:t>Reliability and Safety</w:t>
      </w:r>
      <w:bookmarkEnd w:id="16"/>
    </w:p>
    <w:p w14:paraId="604E8382" w14:textId="77777777" w:rsidR="00C61D99" w:rsidRDefault="00D338FB" w:rsidP="00B245A7">
      <w:pPr>
        <w:spacing w:before="120" w:after="120"/>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rsidP="00B245A7">
      <w:pPr>
        <w:spacing w:before="120" w:after="120"/>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rsidP="00B245A7">
      <w:pPr>
        <w:spacing w:before="120" w:after="120"/>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Reliability</w:t>
      </w:r>
      <w:r>
        <w:rPr>
          <w:b/>
          <w:bCs/>
          <w:lang w:val="en-AU" w:eastAsia="en-AU"/>
        </w:rPr>
        <w:t>.Impact}}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Reliability</w:t>
      </w:r>
      <w:r>
        <w:rPr>
          <w:b/>
          <w:bCs/>
          <w:lang w:val="en-AU" w:eastAsia="en-AU"/>
        </w:rPr>
        <w:t>.Likelihood}}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Reliability</w:t>
      </w:r>
      <w:r>
        <w:rPr>
          <w:b/>
          <w:bCs/>
          <w:lang w:val="en-AU" w:eastAsia="en-AU"/>
        </w:rPr>
        <w:t>.Control_Effectiveness}}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Reliability</w:t>
      </w:r>
      <w:r>
        <w:rPr>
          <w:b/>
          <w:bCs/>
          <w:lang w:val="en-AU" w:eastAsia="en-AU"/>
        </w:rPr>
        <w:t>.Risk}}</w:t>
      </w:r>
      <w:r>
        <w:rPr>
          <w:lang w:val="en-AU" w:eastAsia="en-AU"/>
        </w:rPr>
        <w:t>.</w:t>
      </w:r>
    </w:p>
    <w:p w14:paraId="7DAE556C"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rsidP="00B245A7">
      <w:pPr>
        <w:spacing w:before="120" w:after="120"/>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14DA03B8"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rsidP="00B245A7">
      <w:pPr>
        <w:spacing w:before="120" w:after="120"/>
        <w:rPr>
          <w:b/>
          <w:bCs/>
          <w:lang w:val="en-AU" w:eastAsia="en-AU"/>
        </w:rPr>
      </w:pPr>
      <w:r>
        <w:rPr>
          <w:b/>
          <w:bCs/>
          <w:lang w:val="en-AU" w:eastAsia="en-AU"/>
        </w:rPr>
        <w:t>Key Reliability and Safety Considerations</w:t>
      </w:r>
    </w:p>
    <w:p w14:paraId="6C665625" w14:textId="77777777" w:rsidR="00C61D99" w:rsidRDefault="00D338FB" w:rsidP="00B245A7">
      <w:pPr>
        <w:numPr>
          <w:ilvl w:val="0"/>
          <w:numId w:val="12"/>
        </w:numPr>
        <w:spacing w:before="120" w:after="120"/>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2E528F00" w:rsidR="00C61D99" w:rsidRDefault="00D338FB" w:rsidP="00B245A7">
      <w:pPr>
        <w:numPr>
          <w:ilvl w:val="0"/>
          <w:numId w:val="12"/>
        </w:numPr>
        <w:spacing w:before="120" w:after="120"/>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ed as</w:t>
      </w:r>
      <w:r w:rsidR="00AA6F92">
        <w:rPr>
          <w:lang w:val="en-AU" w:eastAsia="en-AU"/>
        </w:rPr>
        <w:t>:</w:t>
      </w:r>
      <w:r w:rsidR="001C5276">
        <w:rPr>
          <w:lang w:val="en-AU" w:eastAsia="en-AU"/>
        </w:rPr>
        <w:t xml:space="preserve"> </w:t>
      </w:r>
      <w:r w:rsidR="008A7DBA" w:rsidRPr="008A7DBA">
        <w:rPr>
          <w:highlight w:val="yellow"/>
          <w:lang w:eastAsia="en-AU"/>
        </w:rPr>
        <w:t>{{ faira_form.A1_6_actions | format_list }}</w:t>
      </w:r>
      <w:r w:rsidR="00AA6F92">
        <w:rPr>
          <w:lang w:val="en-AU" w:eastAsia="en-AU"/>
        </w:rPr>
        <w:t>;</w:t>
      </w:r>
      <w:r>
        <w:rPr>
          <w:lang w:val="en-AU" w:eastAsia="en-AU"/>
        </w:rPr>
        <w:t xml:space="preserve"> affecting both the likelihood and detectability of failures.</w:t>
      </w:r>
    </w:p>
    <w:p w14:paraId="05F109F8" w14:textId="77777777" w:rsidR="00C61D99" w:rsidRDefault="00D338FB" w:rsidP="00B245A7">
      <w:pPr>
        <w:numPr>
          <w:ilvl w:val="0"/>
          <w:numId w:val="12"/>
        </w:numPr>
        <w:spacing w:before="120" w:after="120"/>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rsidP="00B245A7">
      <w:pPr>
        <w:numPr>
          <w:ilvl w:val="0"/>
          <w:numId w:val="12"/>
        </w:numPr>
        <w:spacing w:before="120" w:after="120"/>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rsidTr="00A86CF3">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EA580C"/>
          </w:tcPr>
          <w:p w14:paraId="41A560C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EA580C"/>
          </w:tcPr>
          <w:p w14:paraId="007F3D4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EA580C"/>
          </w:tcPr>
          <w:p w14:paraId="2C5E144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Reliability</w:t>
            </w:r>
            <w:r>
              <w:rPr>
                <w:b/>
                <w:bCs/>
                <w:sz w:val="20"/>
                <w:szCs w:val="20"/>
                <w:lang w:val="en-AU" w:eastAsia="en-AU"/>
              </w:rPr>
              <w:t>.Risk}}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rsidP="00B245A7">
      <w:pPr>
        <w:spacing w:before="120" w:after="120"/>
        <w:rPr>
          <w:b/>
          <w:bCs/>
          <w:lang w:val="en-AU" w:eastAsia="en-AU"/>
        </w:rPr>
      </w:pPr>
      <w:r>
        <w:rPr>
          <w:b/>
          <w:bCs/>
          <w:lang w:val="en-AU" w:eastAsia="en-AU"/>
        </w:rPr>
        <w:t>Domain Interpretation</w:t>
      </w:r>
    </w:p>
    <w:p w14:paraId="08B4FF40" w14:textId="77777777" w:rsidR="00C61D99" w:rsidRDefault="00D338FB" w:rsidP="00B245A7">
      <w:pPr>
        <w:spacing w:before="120" w:after="120"/>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rsidP="00B245A7">
      <w:pPr>
        <w:spacing w:before="120" w:after="120"/>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rsidP="00B245A7">
      <w:pPr>
        <w:spacing w:before="120" w:after="120"/>
        <w:rPr>
          <w:b/>
          <w:bCs/>
          <w:lang w:eastAsia="en-AU"/>
        </w:rPr>
      </w:pPr>
      <w:r>
        <w:rPr>
          <w:b/>
          <w:bCs/>
          <w:lang w:eastAsia="en-AU"/>
        </w:rPr>
        <w:t>What would change this score?</w:t>
      </w:r>
    </w:p>
    <w:p w14:paraId="1FF0987C"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Enhanced monitoring and alerting for errors, failures, or unsafe outcomes.</w:t>
      </w:r>
    </w:p>
    <w:p w14:paraId="4912CDE3"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Reduction in system autonomy for high-impact or safety-critical decisions.</w:t>
      </w:r>
    </w:p>
    <w:p w14:paraId="71714FF5"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140111"/>
      <w:r>
        <w:rPr>
          <w:lang w:val="en-AU" w:eastAsia="en-AU"/>
        </w:rPr>
        <w:t>Transparency and Explainability</w:t>
      </w:r>
      <w:bookmarkEnd w:id="17"/>
    </w:p>
    <w:p w14:paraId="73AC2C40" w14:textId="77777777" w:rsidR="00C61D99" w:rsidRDefault="00D338FB" w:rsidP="00B245A7">
      <w:pPr>
        <w:spacing w:before="120" w:after="120"/>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rsidP="00B245A7">
      <w:pPr>
        <w:spacing w:before="120" w:after="120"/>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rsidP="00B245A7">
      <w:pPr>
        <w:spacing w:before="120" w:after="120"/>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Transparency</w:t>
      </w:r>
      <w:r>
        <w:rPr>
          <w:b/>
          <w:bCs/>
          <w:lang w:val="en-AU" w:eastAsia="en-AU"/>
        </w:rPr>
        <w:t>.Impact}}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Transparency</w:t>
      </w:r>
      <w:r>
        <w:rPr>
          <w:b/>
          <w:bCs/>
          <w:lang w:val="en-AU" w:eastAsia="en-AU"/>
        </w:rPr>
        <w:t>.Likelihood}}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BE0BC5">
      <w:pPr>
        <w:spacing w:after="0"/>
      </w:pPr>
      <w:r>
        <w:t>{%p if faira_form.B6_3 == "Yes" %}</w:t>
      </w:r>
    </w:p>
    <w:p w14:paraId="7973A03A" w14:textId="77777777" w:rsidR="00C61D99" w:rsidRDefault="00D338FB" w:rsidP="00B245A7">
      <w:pPr>
        <w:spacing w:before="120" w:after="12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B245A7">
      <w:pPr>
        <w:spacing w:before="120" w:after="12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BE0BC5">
      <w:pPr>
        <w:spacing w:after="0"/>
      </w:pPr>
      <w:r>
        <w:t>{%p else %}</w:t>
      </w:r>
    </w:p>
    <w:p w14:paraId="591313E0" w14:textId="77777777" w:rsidR="00C61D99" w:rsidRDefault="00D338FB" w:rsidP="00B245A7">
      <w:pPr>
        <w:spacing w:before="120" w:after="120"/>
      </w:pPr>
      <w:r>
        <w:t>The assessment indicates that users and/or affected individuals are not informed that AI is being used.</w:t>
      </w:r>
    </w:p>
    <w:p w14:paraId="4BEE4E78" w14:textId="77777777" w:rsidR="00C61D99" w:rsidRDefault="00D338FB" w:rsidP="00BE0BC5">
      <w:pPr>
        <w:spacing w:after="0"/>
      </w:pPr>
      <w:r>
        <w:t>{%p endif %}</w:t>
      </w:r>
    </w:p>
    <w:p w14:paraId="1045201F" w14:textId="77777777" w:rsidR="00C61D99" w:rsidRDefault="00D338FB" w:rsidP="00BE0BC5">
      <w:pPr>
        <w:spacing w:after="0"/>
      </w:pPr>
      <w:r>
        <w:t>{%p if faira_form.B6_4 == "Yes" %}</w:t>
      </w:r>
    </w:p>
    <w:p w14:paraId="46EE0686" w14:textId="77777777" w:rsidR="00C61D99" w:rsidRDefault="00D338FB" w:rsidP="00B245A7">
      <w:pPr>
        <w:spacing w:before="120" w:after="12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B245A7">
      <w:pPr>
        <w:spacing w:before="120" w:after="12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BE0BC5">
      <w:pPr>
        <w:spacing w:after="0"/>
        <w:rPr>
          <w:highlight w:val="yellow"/>
        </w:rPr>
      </w:pPr>
      <w:r w:rsidRPr="00651990">
        <w:rPr>
          <w:highlight w:val="yellow"/>
        </w:rPr>
        <w:t>{%p %}</w:t>
      </w:r>
    </w:p>
    <w:p w14:paraId="4E1982DF" w14:textId="77777777" w:rsidR="00182842" w:rsidRPr="00651990" w:rsidRDefault="00182842" w:rsidP="001A21D0">
      <w:pPr>
        <w:spacing w:after="12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BE0BC5">
      <w:pPr>
        <w:spacing w:after="0"/>
        <w:rPr>
          <w:highlight w:val="yellow"/>
        </w:rPr>
      </w:pPr>
      <w:r w:rsidRPr="00651990">
        <w:rPr>
          <w:highlight w:val="yellow"/>
        </w:rPr>
        <w:t>{%p %}</w:t>
      </w:r>
    </w:p>
    <w:p w14:paraId="4582830C" w14:textId="77777777" w:rsidR="00182842" w:rsidRPr="00651990" w:rsidRDefault="00182842" w:rsidP="00BE0BC5">
      <w:pPr>
        <w:spacing w:after="0"/>
        <w:rPr>
          <w:highlight w:val="yellow"/>
        </w:rPr>
      </w:pPr>
      <w:r w:rsidRPr="00651990">
        <w:rPr>
          <w:highlight w:val="yellow"/>
        </w:rPr>
        <w:t>{%p if faira_form.B6_4_limitations_disclosed == "yes - clearly communicated" %}</w:t>
      </w:r>
    </w:p>
    <w:p w14:paraId="3AEA2CCB" w14:textId="77777777" w:rsidR="00182842" w:rsidRPr="00651990" w:rsidRDefault="00182842" w:rsidP="001A21D0">
      <w:pPr>
        <w:spacing w:after="12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BE0BC5">
      <w:pPr>
        <w:spacing w:after="0"/>
        <w:rPr>
          <w:highlight w:val="yellow"/>
        </w:rPr>
      </w:pPr>
      <w:r w:rsidRPr="00651990">
        <w:rPr>
          <w:highlight w:val="yellow"/>
        </w:rPr>
        <w:t>{%p endif %}</w:t>
      </w:r>
    </w:p>
    <w:p w14:paraId="34201433" w14:textId="77777777" w:rsidR="00182842" w:rsidRPr="00651990" w:rsidRDefault="00182842" w:rsidP="00BE0BC5">
      <w:pPr>
        <w:spacing w:after="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1A21D0">
      <w:pPr>
        <w:spacing w:after="12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BE0BC5">
      <w:pPr>
        <w:spacing w:after="0"/>
        <w:rPr>
          <w:highlight w:val="yellow"/>
        </w:rPr>
      </w:pPr>
      <w:r w:rsidRPr="00651990">
        <w:rPr>
          <w:highlight w:val="yellow"/>
        </w:rPr>
        <w:t>{%p endif %}</w:t>
      </w:r>
    </w:p>
    <w:p w14:paraId="55B11F16" w14:textId="77777777" w:rsidR="00182842" w:rsidRPr="00651990" w:rsidRDefault="00182842" w:rsidP="00BE0BC5">
      <w:pPr>
        <w:spacing w:after="0"/>
        <w:rPr>
          <w:highlight w:val="yellow"/>
        </w:rPr>
      </w:pPr>
      <w:r w:rsidRPr="00651990">
        <w:rPr>
          <w:highlight w:val="yellow"/>
        </w:rPr>
        <w:t>{%p if faira_form.B6_4_limitations_disclosed == "no" %}</w:t>
      </w:r>
    </w:p>
    <w:p w14:paraId="07027C04" w14:textId="77777777" w:rsidR="00182842" w:rsidRPr="00651990" w:rsidRDefault="00182842" w:rsidP="001A21D0">
      <w:pPr>
        <w:spacing w:after="12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BE0BC5">
      <w:pPr>
        <w:spacing w:after="0"/>
        <w:rPr>
          <w:highlight w:val="yellow"/>
        </w:rPr>
      </w:pPr>
      <w:r w:rsidRPr="00651990">
        <w:rPr>
          <w:highlight w:val="yellow"/>
        </w:rPr>
        <w:t>{%p endif %}</w:t>
      </w:r>
    </w:p>
    <w:p w14:paraId="0AFEE3AC" w14:textId="77777777" w:rsidR="00182842" w:rsidRPr="00651990" w:rsidRDefault="00182842" w:rsidP="00BE0BC5">
      <w:pPr>
        <w:spacing w:after="0"/>
        <w:rPr>
          <w:highlight w:val="yellow"/>
        </w:rPr>
      </w:pPr>
      <w:r w:rsidRPr="00651990">
        <w:rPr>
          <w:highlight w:val="yellow"/>
        </w:rPr>
        <w:t>{%p if faira_form.B6_4_limitations_disclosed == "unknown / not specified" %}</w:t>
      </w:r>
    </w:p>
    <w:p w14:paraId="6F70F60D" w14:textId="77777777" w:rsidR="00182842" w:rsidRPr="00651990" w:rsidRDefault="00182842" w:rsidP="00967654">
      <w:pPr>
        <w:spacing w:after="12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BE0BC5">
      <w:pPr>
        <w:spacing w:after="0"/>
      </w:pPr>
      <w:r w:rsidRPr="00651990">
        <w:rPr>
          <w:highlight w:val="yellow"/>
        </w:rPr>
        <w:t>{%p endif %}</w:t>
      </w:r>
    </w:p>
    <w:p w14:paraId="347D2489" w14:textId="6459C3DE" w:rsidR="00C61D99" w:rsidRDefault="00D338FB" w:rsidP="00967654">
      <w:pPr>
        <w:spacing w:after="0"/>
      </w:pPr>
      <w:r w:rsidRPr="00F819BA">
        <w:t>{% if faira_form.B6_4_notes %}. Additional notes: {{ faira_form.B6_4_notes }}{% endif %}.</w:t>
      </w:r>
    </w:p>
    <w:p w14:paraId="3FEF7E27" w14:textId="77777777" w:rsidR="00C61D99" w:rsidRDefault="00D338FB" w:rsidP="00967654">
      <w:pPr>
        <w:spacing w:after="0"/>
      </w:pPr>
      <w:r>
        <w:t>{%p else %}</w:t>
      </w:r>
    </w:p>
    <w:p w14:paraId="61C76499" w14:textId="77777777" w:rsidR="00C61D99" w:rsidRDefault="00D338FB" w:rsidP="00967654">
      <w:pPr>
        <w:spacing w:after="0"/>
      </w:pPr>
      <w:r>
        <w:t>The assessment indicates that meaningful explanations of AI-supported outcomes cannot be provided to users or affected individuals.</w:t>
      </w:r>
    </w:p>
    <w:p w14:paraId="396B37E5" w14:textId="77777777" w:rsidR="00C61D99" w:rsidRDefault="00D338FB" w:rsidP="00BE0BC5">
      <w:pPr>
        <w:spacing w:after="0"/>
      </w:pPr>
      <w:r>
        <w:t>{%p endif %}</w:t>
      </w:r>
    </w:p>
    <w:p w14:paraId="614C1EC3" w14:textId="64B0B94D" w:rsidR="00C61D99" w:rsidRDefault="00D338FB" w:rsidP="00812B58">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Transparency</w:t>
      </w:r>
      <w:r>
        <w:rPr>
          <w:b/>
          <w:bCs/>
          <w:lang w:val="en-AU" w:eastAsia="en-AU"/>
        </w:rPr>
        <w:t>.Control_Effectiveness}}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Transparency</w:t>
      </w:r>
      <w:r>
        <w:rPr>
          <w:b/>
          <w:bCs/>
          <w:lang w:val="en-AU" w:eastAsia="en-AU"/>
        </w:rPr>
        <w:t>.Risk}}</w:t>
      </w:r>
      <w:r>
        <w:rPr>
          <w:lang w:val="en-AU" w:eastAsia="en-AU"/>
        </w:rPr>
        <w:t>.</w:t>
      </w:r>
    </w:p>
    <w:p w14:paraId="4044FF1F" w14:textId="77777777" w:rsidR="00C61D99" w:rsidRDefault="00D338FB" w:rsidP="00812B58">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24828DC"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rsidP="00812B58">
      <w:pPr>
        <w:numPr>
          <w:ilvl w:val="0"/>
          <w:numId w:val="9"/>
        </w:numPr>
        <w:spacing w:before="120" w:after="120"/>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rsidP="00812B58">
      <w:pPr>
        <w:numPr>
          <w:ilvl w:val="0"/>
          <w:numId w:val="9"/>
        </w:numPr>
        <w:spacing w:before="120" w:after="120"/>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rsidP="00812B58">
      <w:pPr>
        <w:numPr>
          <w:ilvl w:val="0"/>
          <w:numId w:val="9"/>
        </w:numPr>
        <w:spacing w:before="120" w:after="120"/>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rsidP="00812B58">
      <w:pPr>
        <w:numPr>
          <w:ilvl w:val="0"/>
          <w:numId w:val="9"/>
        </w:numPr>
        <w:spacing w:before="120" w:after="120"/>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rsidTr="00A86CF3">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EA580C"/>
          </w:tcPr>
          <w:p w14:paraId="40F12C7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EA580C"/>
          </w:tcPr>
          <w:p w14:paraId="7F43C28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EA580C"/>
          </w:tcPr>
          <w:p w14:paraId="658A5ABB"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Transparency</w:t>
            </w:r>
            <w:r>
              <w:rPr>
                <w:b/>
                <w:bCs/>
                <w:sz w:val="20"/>
                <w:szCs w:val="20"/>
                <w:lang w:val="en-AU" w:eastAsia="en-AU"/>
              </w:rPr>
              <w:t>.Risk}}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rsidTr="00A86CF3">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EA580C"/>
          </w:tcPr>
          <w:p w14:paraId="603F10E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EA580C"/>
          </w:tcPr>
          <w:p w14:paraId="6E783EF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rsidTr="00A86CF3">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EA580C"/>
          </w:tcPr>
          <w:p w14:paraId="306D1F5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EA580C"/>
          </w:tcPr>
          <w:p w14:paraId="655917A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rsidP="00C04BC5">
            <w:pPr>
              <w:spacing w:before="60" w:after="60"/>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rsidP="00812B58">
      <w:pPr>
        <w:spacing w:before="120" w:after="120"/>
        <w:rPr>
          <w:b/>
          <w:bCs/>
          <w:lang w:val="en-AU" w:eastAsia="en-AU"/>
        </w:rPr>
      </w:pPr>
      <w:r>
        <w:rPr>
          <w:b/>
          <w:bCs/>
          <w:lang w:val="en-AU" w:eastAsia="en-AU"/>
        </w:rPr>
        <w:t>Domain Interpretation</w:t>
      </w:r>
    </w:p>
    <w:p w14:paraId="31612831" w14:textId="77777777" w:rsidR="00C61D99" w:rsidRDefault="00D338FB" w:rsidP="00812B58">
      <w:pPr>
        <w:spacing w:before="120" w:after="120"/>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rsidP="00812B58">
      <w:pPr>
        <w:spacing w:before="120" w:after="120"/>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rsidP="00812B58">
      <w:pPr>
        <w:spacing w:before="120" w:after="120"/>
        <w:rPr>
          <w:b/>
          <w:bCs/>
          <w:lang w:eastAsia="en-AU"/>
        </w:rPr>
      </w:pPr>
      <w:r>
        <w:rPr>
          <w:b/>
          <w:bCs/>
          <w:lang w:eastAsia="en-AU"/>
        </w:rPr>
        <w:t>What would change this score?</w:t>
      </w:r>
    </w:p>
    <w:p w14:paraId="4BEB091B" w14:textId="77777777" w:rsidR="00C61D99" w:rsidRDefault="00D338FB" w:rsidP="00812B58">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Documentation of system limitations, uncertainty, and assumptions.</w:t>
      </w:r>
    </w:p>
    <w:p w14:paraId="1FF305BB"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140112"/>
      <w:r>
        <w:rPr>
          <w:lang w:val="en-AU" w:eastAsia="en-AU"/>
        </w:rPr>
        <w:t>Top Risk Areas</w:t>
      </w:r>
      <w:bookmarkEnd w:id="18"/>
    </w:p>
    <w:p w14:paraId="14E87A1B" w14:textId="77777777" w:rsidR="00C61D99" w:rsidRDefault="00D338FB" w:rsidP="00812B58">
      <w:pPr>
        <w:spacing w:before="120" w:after="120"/>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rsidP="00812B58">
      <w:pPr>
        <w:spacing w:before="120" w:after="120"/>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rsidP="00812B58">
      <w:pPr>
        <w:spacing w:before="120" w:after="120"/>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rsidTr="00A86CF3">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3A9F670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10402387"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079FBD6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rsidP="00812B58">
      <w:pPr>
        <w:spacing w:before="120" w:after="120"/>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rsidP="00812B58">
      <w:pPr>
        <w:spacing w:before="120" w:after="120"/>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140113"/>
      <w:r>
        <w:rPr>
          <w:lang w:val="en-AU" w:eastAsia="en-AU"/>
        </w:rPr>
        <w:t>Part C – Controls and Mitigations</w:t>
      </w:r>
      <w:bookmarkEnd w:id="19"/>
    </w:p>
    <w:p w14:paraId="4E14E5AD" w14:textId="77777777" w:rsidR="00C61D99" w:rsidRDefault="00D338FB" w:rsidP="00812B58">
      <w:pPr>
        <w:spacing w:before="120" w:after="120"/>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rsidP="00812B58">
      <w:pPr>
        <w:spacing w:before="120" w:after="120"/>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rsidP="00812B58">
      <w:pPr>
        <w:spacing w:before="120" w:after="120"/>
        <w:rPr>
          <w:lang w:eastAsia="en-AU"/>
        </w:rPr>
      </w:pPr>
      <w:r>
        <w:rPr>
          <w:lang w:eastAsia="en-AU"/>
        </w:rPr>
        <w:t>This approach supports targeted and proportionate risk treatment rather than uniform application of controls.</w:t>
      </w:r>
    </w:p>
    <w:p w14:paraId="4653464E" w14:textId="02139B66" w:rsidR="00C61D99" w:rsidRDefault="00D338FB" w:rsidP="00812B58">
      <w:pPr>
        <w:spacing w:before="120" w:after="120"/>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140114"/>
      <w:r>
        <w:rPr>
          <w:lang w:val="en-AU" w:eastAsia="en-AU"/>
        </w:rPr>
        <w:t>C1 — Control Prioritisation and Approach</w:t>
      </w:r>
      <w:bookmarkEnd w:id="20"/>
    </w:p>
    <w:p w14:paraId="0178BFD2" w14:textId="77777777" w:rsidR="00C61D99" w:rsidRDefault="00D338FB" w:rsidP="00812B58">
      <w:pPr>
        <w:spacing w:before="120" w:after="120"/>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rsidP="00812B58">
      <w:pPr>
        <w:spacing w:before="120" w:after="120"/>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rsidP="00812B58">
      <w:pPr>
        <w:spacing w:before="120" w:after="120"/>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rsidP="00812B58">
      <w:pPr>
        <w:spacing w:before="120" w:after="120"/>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140115"/>
      <w:r>
        <w:rPr>
          <w:lang w:val="en-AU" w:eastAsia="en-AU"/>
        </w:rPr>
        <w:t>C2 — Recommended Controls by Domain</w:t>
      </w:r>
      <w:bookmarkEnd w:id="21"/>
    </w:p>
    <w:p w14:paraId="069CA660" w14:textId="77777777" w:rsidR="00C61D99" w:rsidRDefault="00D338FB" w:rsidP="00812B58">
      <w:pPr>
        <w:spacing w:before="120" w:after="120"/>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rsidP="00812B58">
      <w:pPr>
        <w:spacing w:before="120" w:after="120"/>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rsidP="00812B58">
      <w:pPr>
        <w:spacing w:before="120" w:after="120"/>
        <w:rPr>
          <w:lang w:eastAsia="en-AU"/>
        </w:rPr>
      </w:pPr>
      <w:r>
        <w:rPr>
          <w:lang w:eastAsia="en-AU"/>
        </w:rPr>
        <w:t>This approach supports targeted risk treatment and avoids unnecessary control duplication.</w:t>
      </w:r>
    </w:p>
    <w:p w14:paraId="2C13CCFF" w14:textId="77777777" w:rsidR="00C61D99" w:rsidRDefault="00D338FB" w:rsidP="009B4F84">
      <w:pPr>
        <w:spacing w:after="0"/>
        <w:rPr>
          <w:b/>
          <w:bCs/>
          <w:i/>
          <w:iCs/>
          <w:lang w:eastAsia="en-AU"/>
        </w:rPr>
      </w:pPr>
      <w:r>
        <w:rPr>
          <w:b/>
          <w:bCs/>
          <w:lang w:eastAsia="en-AU"/>
        </w:rPr>
        <w:t>C2.1 — Accountability</w:t>
      </w:r>
    </w:p>
    <w:p w14:paraId="41CAC2D6" w14:textId="77777777" w:rsidR="00C3339E" w:rsidRPr="00F90BDD" w:rsidRDefault="00C3339E" w:rsidP="00C3339E">
      <w:pPr>
        <w:spacing w:after="0"/>
        <w:rPr>
          <w:highlight w:val="cyan"/>
          <w:lang w:eastAsia="en-AU"/>
        </w:rPr>
      </w:pPr>
      <w:r w:rsidRPr="00F90BDD">
        <w:rPr>
          <w:highlight w:val="cyan"/>
          <w:lang w:eastAsia="en-AU"/>
        </w:rPr>
        <w:t>{%p if recommended_controls_top3.Accountability and recommended_controls_top3.Accountability | length &gt; 0 %}</w:t>
      </w:r>
    </w:p>
    <w:p w14:paraId="1AA16B34" w14:textId="261D7523" w:rsidR="00C3339E" w:rsidRPr="00F90BDD" w:rsidRDefault="00C3339E" w:rsidP="00C3339E">
      <w:pPr>
        <w:spacing w:after="0"/>
        <w:rPr>
          <w:highlight w:val="cyan"/>
          <w:lang w:eastAsia="en-AU"/>
        </w:rPr>
      </w:pPr>
      <w:r w:rsidRPr="00F90BDD">
        <w:rPr>
          <w:highlight w:val="cyan"/>
          <w:lang w:eastAsia="en-AU"/>
        </w:rPr>
        <w:t>The following recommended controls are intended to address residual risks identified within the Accountability domain. These risks arise due to one or more of the following conditions:</w:t>
      </w:r>
      <w:r w:rsidR="00B97C5C">
        <w:rPr>
          <w:highlight w:val="cyan"/>
          <w:lang w:eastAsia="en-AU"/>
        </w:rPr>
        <w:t xml:space="preserve"> </w:t>
      </w:r>
      <w:r w:rsidR="00B97C5C" w:rsidRPr="00F90BDD">
        <w:rPr>
          <w:highlight w:val="cyan"/>
          <w:lang w:eastAsia="en-AU"/>
        </w:rPr>
        <w:t>%}</w:t>
      </w:r>
    </w:p>
    <w:p w14:paraId="1FDB1EB8" w14:textId="77777777" w:rsidR="00C3339E" w:rsidRPr="00F90BDD" w:rsidRDefault="00C3339E" w:rsidP="00C3339E">
      <w:pPr>
        <w:spacing w:after="0"/>
        <w:rPr>
          <w:highlight w:val="cyan"/>
          <w:lang w:eastAsia="en-AU"/>
        </w:rPr>
      </w:pPr>
      <w:r w:rsidRPr="00F90BDD">
        <w:rPr>
          <w:highlight w:val="cyan"/>
          <w:lang w:eastAsia="en-AU"/>
        </w:rPr>
        <w:t>{%p if faira_form.A5_1 not in ["Single accountable executive", "Named accountable role"] %}</w:t>
      </w:r>
    </w:p>
    <w:p w14:paraId="34364905" w14:textId="77777777" w:rsidR="00C3339E" w:rsidRPr="00F90BDD" w:rsidRDefault="00C3339E" w:rsidP="00804492">
      <w:pPr>
        <w:spacing w:after="0"/>
        <w:ind w:left="720"/>
        <w:rPr>
          <w:highlight w:val="cyan"/>
          <w:lang w:eastAsia="en-AU"/>
        </w:rPr>
      </w:pPr>
      <w:r w:rsidRPr="00F90BDD">
        <w:rPr>
          <w:highlight w:val="cyan"/>
          <w:lang w:eastAsia="en-AU"/>
        </w:rPr>
        <w:t>• Accountability for AI-supported decisions is distributed across multiple roles or functions rather than being clearly assigned to a single accountable owner.</w:t>
      </w:r>
    </w:p>
    <w:p w14:paraId="219C05EE" w14:textId="77777777" w:rsidR="00C3339E" w:rsidRPr="00F90BDD" w:rsidRDefault="00C3339E" w:rsidP="00C3339E">
      <w:pPr>
        <w:spacing w:after="0"/>
        <w:rPr>
          <w:highlight w:val="cyan"/>
          <w:lang w:eastAsia="en-AU"/>
        </w:rPr>
      </w:pPr>
      <w:r w:rsidRPr="00F90BDD">
        <w:rPr>
          <w:highlight w:val="cyan"/>
          <w:lang w:eastAsia="en-AU"/>
        </w:rPr>
        <w:t>{%p endif %}</w:t>
      </w:r>
    </w:p>
    <w:p w14:paraId="7C9E26DC" w14:textId="77777777" w:rsidR="00C3339E" w:rsidRPr="00F90BDD" w:rsidRDefault="00C3339E" w:rsidP="00C3339E">
      <w:pPr>
        <w:spacing w:after="0"/>
        <w:rPr>
          <w:highlight w:val="cyan"/>
          <w:lang w:eastAsia="en-AU"/>
        </w:rPr>
      </w:pPr>
      <w:r w:rsidRPr="00F90BDD">
        <w:rPr>
          <w:highlight w:val="cyan"/>
          <w:lang w:eastAsia="en-AU"/>
        </w:rPr>
        <w:t>{%p if faira_form.A4_8 == "Yes" %}</w:t>
      </w:r>
    </w:p>
    <w:p w14:paraId="5A45B20B" w14:textId="77777777" w:rsidR="00C3339E" w:rsidRPr="00F90BDD" w:rsidRDefault="00C3339E" w:rsidP="00804492">
      <w:pPr>
        <w:spacing w:after="0"/>
        <w:ind w:left="720"/>
        <w:rPr>
          <w:highlight w:val="cyan"/>
          <w:lang w:eastAsia="en-AU"/>
        </w:rPr>
      </w:pPr>
      <w:r w:rsidRPr="00F90BDD">
        <w:rPr>
          <w:highlight w:val="cyan"/>
          <w:lang w:eastAsia="en-AU"/>
        </w:rPr>
        <w:t>• AI-supported outputs may directly influence decisions with legal, regulatory, or material operational effect, increasing the need for formal accountability and escalation pathways.</w:t>
      </w:r>
    </w:p>
    <w:p w14:paraId="3ECC2E08" w14:textId="77777777" w:rsidR="00C3339E" w:rsidRPr="00F90BDD" w:rsidRDefault="00C3339E" w:rsidP="00C3339E">
      <w:pPr>
        <w:spacing w:after="0"/>
        <w:rPr>
          <w:highlight w:val="cyan"/>
          <w:lang w:eastAsia="en-AU"/>
        </w:rPr>
      </w:pPr>
      <w:r w:rsidRPr="00F90BDD">
        <w:rPr>
          <w:highlight w:val="cyan"/>
          <w:lang w:eastAsia="en-AU"/>
        </w:rPr>
        <w:t>{%p endif %}</w:t>
      </w:r>
    </w:p>
    <w:p w14:paraId="63158DC6" w14:textId="77777777" w:rsidR="00C3339E" w:rsidRPr="00F90BDD" w:rsidRDefault="00C3339E" w:rsidP="00C3339E">
      <w:pPr>
        <w:spacing w:after="0"/>
        <w:rPr>
          <w:highlight w:val="cyan"/>
          <w:lang w:eastAsia="en-AU"/>
        </w:rPr>
      </w:pPr>
      <w:r w:rsidRPr="00F90BDD">
        <w:rPr>
          <w:highlight w:val="cyan"/>
          <w:lang w:eastAsia="en-AU"/>
        </w:rPr>
        <w:t>{%p if faira_form.A5_4 in ["Ad hoc", "Irregular", "Not specified"] %}</w:t>
      </w:r>
    </w:p>
    <w:p w14:paraId="4CECC822" w14:textId="77777777" w:rsidR="00C3339E" w:rsidRPr="00F90BDD" w:rsidRDefault="00C3339E" w:rsidP="00804492">
      <w:pPr>
        <w:spacing w:after="0"/>
        <w:ind w:left="720"/>
        <w:rPr>
          <w:highlight w:val="cyan"/>
          <w:lang w:eastAsia="en-AU"/>
        </w:rPr>
      </w:pPr>
      <w:r w:rsidRPr="00F90BDD">
        <w:rPr>
          <w:highlight w:val="cyan"/>
          <w:lang w:eastAsia="en-AU"/>
        </w:rPr>
        <w:t>• Monitoring and review activities are conducted on an ad hoc or irregular basis, limiting ongoing assurance of accountability arrangements.</w:t>
      </w:r>
    </w:p>
    <w:p w14:paraId="32C6AD13" w14:textId="77777777" w:rsidR="00C3339E" w:rsidRPr="00F90BDD" w:rsidRDefault="00C3339E" w:rsidP="00C3339E">
      <w:pPr>
        <w:spacing w:after="0"/>
        <w:rPr>
          <w:highlight w:val="cyan"/>
          <w:lang w:eastAsia="en-AU"/>
        </w:rPr>
      </w:pPr>
      <w:r w:rsidRPr="00F90BDD">
        <w:rPr>
          <w:highlight w:val="cyan"/>
          <w:lang w:eastAsia="en-AU"/>
        </w:rPr>
        <w:t>{%p endif %}</w:t>
      </w:r>
    </w:p>
    <w:p w14:paraId="607906CB" w14:textId="77777777" w:rsidR="00C3339E" w:rsidRPr="00F90BDD" w:rsidRDefault="00C3339E" w:rsidP="00C3339E">
      <w:pPr>
        <w:spacing w:after="0"/>
        <w:rPr>
          <w:highlight w:val="cyan"/>
          <w:lang w:eastAsia="en-AU"/>
        </w:rPr>
      </w:pPr>
      <w:r w:rsidRPr="00F90BDD">
        <w:rPr>
          <w:highlight w:val="cyan"/>
          <w:lang w:eastAsia="en-AU"/>
        </w:rPr>
        <w:t>{%p if faira_form.A5_5 in ["No", "Unknown / not specified"] %}</w:t>
      </w:r>
    </w:p>
    <w:p w14:paraId="1E0679A8" w14:textId="77777777" w:rsidR="00C3339E" w:rsidRPr="00F90BDD" w:rsidRDefault="00C3339E" w:rsidP="00F90BDD">
      <w:pPr>
        <w:spacing w:after="0"/>
        <w:ind w:left="720"/>
        <w:rPr>
          <w:highlight w:val="cyan"/>
          <w:lang w:eastAsia="en-AU"/>
        </w:rPr>
      </w:pPr>
      <w:r w:rsidRPr="00F90BDD">
        <w:rPr>
          <w:highlight w:val="cyan"/>
          <w:lang w:eastAsia="en-AU"/>
        </w:rPr>
        <w:t>• The AI system has not been subject to independent or third-party review to validate accountability and governance practices.</w:t>
      </w:r>
    </w:p>
    <w:p w14:paraId="7975E8AF" w14:textId="77777777" w:rsidR="00C3339E" w:rsidRPr="00F90BDD" w:rsidRDefault="00C3339E" w:rsidP="00C3339E">
      <w:pPr>
        <w:spacing w:after="0"/>
        <w:rPr>
          <w:highlight w:val="cyan"/>
          <w:lang w:eastAsia="en-AU"/>
        </w:rPr>
      </w:pPr>
      <w:r w:rsidRPr="00F90BDD">
        <w:rPr>
          <w:highlight w:val="cyan"/>
          <w:lang w:eastAsia="en-AU"/>
        </w:rPr>
        <w:t>{%p endif %}</w:t>
      </w:r>
    </w:p>
    <w:p w14:paraId="4E620E1A" w14:textId="77777777" w:rsidR="00C3339E" w:rsidRPr="00F90BDD" w:rsidRDefault="00C3339E" w:rsidP="00C3339E">
      <w:pPr>
        <w:spacing w:after="0"/>
        <w:rPr>
          <w:highlight w:val="cyan"/>
          <w:lang w:eastAsia="en-AU"/>
        </w:rPr>
      </w:pPr>
      <w:r w:rsidRPr="00F90BDD">
        <w:rPr>
          <w:highlight w:val="cyan"/>
          <w:lang w:eastAsia="en-AU"/>
        </w:rPr>
        <w:t>{%p if faira_form.A5_11 in ["Public-facing / citizen-facing", "Embedded across multiple systems or services"] %}</w:t>
      </w:r>
    </w:p>
    <w:p w14:paraId="22C3EACA" w14:textId="77777777" w:rsidR="00C3339E" w:rsidRPr="00F90BDD" w:rsidRDefault="00C3339E" w:rsidP="00F90BDD">
      <w:pPr>
        <w:spacing w:after="0"/>
        <w:ind w:left="720"/>
        <w:rPr>
          <w:highlight w:val="cyan"/>
          <w:lang w:eastAsia="en-AU"/>
        </w:rPr>
      </w:pPr>
      <w:r w:rsidRPr="00F90BDD">
        <w:rPr>
          <w:highlight w:val="cyan"/>
          <w:lang w:eastAsia="en-AU"/>
        </w:rPr>
        <w:t>• The system operates across multiple users, teams, or deployment contexts, increasing the risk of unclear decision ownership and responsibility over time.</w:t>
      </w:r>
    </w:p>
    <w:p w14:paraId="51131E13" w14:textId="77777777" w:rsidR="00C3339E" w:rsidRPr="00F90BDD" w:rsidRDefault="00C3339E" w:rsidP="00C3339E">
      <w:pPr>
        <w:spacing w:after="0"/>
        <w:rPr>
          <w:highlight w:val="cyan"/>
          <w:lang w:eastAsia="en-AU"/>
        </w:rPr>
      </w:pPr>
      <w:r w:rsidRPr="00F90BDD">
        <w:rPr>
          <w:highlight w:val="cyan"/>
          <w:lang w:eastAsia="en-AU"/>
        </w:rPr>
        <w:t>{%p endif %}</w:t>
      </w:r>
    </w:p>
    <w:p w14:paraId="6C5A5838" w14:textId="77777777" w:rsidR="00C3339E" w:rsidRPr="00F90BDD" w:rsidRDefault="00C3339E" w:rsidP="00C3339E">
      <w:pPr>
        <w:spacing w:after="0"/>
        <w:rPr>
          <w:highlight w:val="cyan"/>
          <w:lang w:eastAsia="en-AU"/>
        </w:rPr>
      </w:pPr>
      <w:r w:rsidRPr="00F90BDD">
        <w:rPr>
          <w:highlight w:val="cyan"/>
          <w:lang w:eastAsia="en-AU"/>
        </w:rPr>
        <w:t>{%p if faira_form.A5_2 == "No" %}</w:t>
      </w:r>
    </w:p>
    <w:p w14:paraId="60F74132" w14:textId="77777777" w:rsidR="00C3339E" w:rsidRPr="00F90BDD" w:rsidRDefault="00C3339E" w:rsidP="00F90BDD">
      <w:pPr>
        <w:spacing w:after="0"/>
        <w:ind w:left="720"/>
        <w:rPr>
          <w:highlight w:val="cyan"/>
          <w:lang w:eastAsia="en-AU"/>
        </w:rPr>
      </w:pPr>
      <w:r w:rsidRPr="00F90BDD">
        <w:rPr>
          <w:highlight w:val="cyan"/>
          <w:lang w:eastAsia="en-AU"/>
        </w:rPr>
        <w:t>• Logging of AI inputs, outputs, or decisions is insufficient to support post-hoc accountability or audit requirements.</w:t>
      </w:r>
    </w:p>
    <w:p w14:paraId="64E5D636" w14:textId="088D07E4" w:rsidR="000546E9" w:rsidRDefault="00C3339E" w:rsidP="00C3339E">
      <w:pPr>
        <w:spacing w:after="0"/>
        <w:rPr>
          <w:highlight w:val="cyan"/>
          <w:lang w:eastAsia="en-AU"/>
        </w:rPr>
      </w:pPr>
      <w:r w:rsidRPr="00F90BDD">
        <w:rPr>
          <w:highlight w:val="cyan"/>
          <w:lang w:eastAsia="en-AU"/>
        </w:rPr>
        <w:t>{%p endif %}</w:t>
      </w:r>
    </w:p>
    <w:p w14:paraId="571A5094" w14:textId="77777777" w:rsidR="00A644DD" w:rsidRPr="00A644DD" w:rsidRDefault="00A644DD" w:rsidP="00A644DD">
      <w:pPr>
        <w:spacing w:after="0"/>
        <w:rPr>
          <w:highlight w:val="cyan"/>
          <w:lang w:eastAsia="en-AU"/>
        </w:rPr>
      </w:pPr>
      <w:r w:rsidRPr="00A644DD">
        <w:rPr>
          <w:highlight w:val="cyan"/>
          <w:lang w:eastAsia="en-AU"/>
        </w:rPr>
        <w:t>{%p if</w:t>
      </w:r>
    </w:p>
    <w:p w14:paraId="27921030" w14:textId="77777777" w:rsidR="00A644DD" w:rsidRPr="00A644DD" w:rsidRDefault="00A644DD" w:rsidP="00A644DD">
      <w:pPr>
        <w:spacing w:after="0"/>
        <w:rPr>
          <w:highlight w:val="cyan"/>
          <w:lang w:eastAsia="en-AU"/>
        </w:rPr>
      </w:pPr>
      <w:r w:rsidRPr="00A644DD">
        <w:rPr>
          <w:highlight w:val="cyan"/>
          <w:lang w:eastAsia="en-AU"/>
        </w:rPr>
        <w:t xml:space="preserve">    faira_form.A5_1 in ["Single accountable executive", "Named accountable role"] and</w:t>
      </w:r>
    </w:p>
    <w:p w14:paraId="2983D3C9" w14:textId="77777777" w:rsidR="00A644DD" w:rsidRPr="00A644DD" w:rsidRDefault="00A644DD" w:rsidP="00A644DD">
      <w:pPr>
        <w:spacing w:after="0"/>
        <w:rPr>
          <w:highlight w:val="cyan"/>
          <w:lang w:eastAsia="en-AU"/>
        </w:rPr>
      </w:pPr>
      <w:r w:rsidRPr="00A644DD">
        <w:rPr>
          <w:highlight w:val="cyan"/>
          <w:lang w:eastAsia="en-AU"/>
        </w:rPr>
        <w:t xml:space="preserve">    faira_form.A4_8 != "Yes" and</w:t>
      </w:r>
    </w:p>
    <w:p w14:paraId="41609166" w14:textId="77777777" w:rsidR="00A644DD" w:rsidRPr="00A644DD" w:rsidRDefault="00A644DD" w:rsidP="00A644DD">
      <w:pPr>
        <w:spacing w:after="0"/>
        <w:rPr>
          <w:highlight w:val="cyan"/>
          <w:lang w:eastAsia="en-AU"/>
        </w:rPr>
      </w:pPr>
      <w:r w:rsidRPr="00A644DD">
        <w:rPr>
          <w:highlight w:val="cyan"/>
          <w:lang w:eastAsia="en-AU"/>
        </w:rPr>
        <w:t xml:space="preserve">    faira_form.A5_4 not in ["Ad hoc", "Irregular", "Not specified"] and</w:t>
      </w:r>
    </w:p>
    <w:p w14:paraId="30B6C58E" w14:textId="77777777" w:rsidR="00A644DD" w:rsidRPr="00A644DD" w:rsidRDefault="00A644DD" w:rsidP="00A644DD">
      <w:pPr>
        <w:spacing w:after="0"/>
        <w:rPr>
          <w:highlight w:val="cyan"/>
          <w:lang w:eastAsia="en-AU"/>
        </w:rPr>
      </w:pPr>
      <w:r w:rsidRPr="00A644DD">
        <w:rPr>
          <w:highlight w:val="cyan"/>
          <w:lang w:eastAsia="en-AU"/>
        </w:rPr>
        <w:t xml:space="preserve">    faira_form.A5_5 not in ["No", "Unknown / not specified"] and</w:t>
      </w:r>
    </w:p>
    <w:p w14:paraId="6EC5A7B5" w14:textId="77777777" w:rsidR="00A644DD" w:rsidRPr="00A644DD" w:rsidRDefault="00A644DD" w:rsidP="00A644DD">
      <w:pPr>
        <w:spacing w:after="0"/>
        <w:rPr>
          <w:highlight w:val="cyan"/>
          <w:lang w:eastAsia="en-AU"/>
        </w:rPr>
      </w:pPr>
      <w:r w:rsidRPr="00A644DD">
        <w:rPr>
          <w:highlight w:val="cyan"/>
          <w:lang w:eastAsia="en-AU"/>
        </w:rPr>
        <w:t xml:space="preserve">    faira_form.A5_11 not in ["Public-facing / citizen-facing", "Embedded across multiple systems or services"] and</w:t>
      </w:r>
    </w:p>
    <w:p w14:paraId="6AC5F72A" w14:textId="0FA1EFAD" w:rsidR="00A644DD" w:rsidRPr="00A644DD" w:rsidRDefault="00A644DD" w:rsidP="00A644DD">
      <w:pPr>
        <w:spacing w:after="0"/>
        <w:rPr>
          <w:highlight w:val="cyan"/>
          <w:lang w:eastAsia="en-AU"/>
        </w:rPr>
      </w:pPr>
      <w:r w:rsidRPr="00A644DD">
        <w:rPr>
          <w:highlight w:val="cyan"/>
          <w:lang w:eastAsia="en-AU"/>
        </w:rPr>
        <w:t xml:space="preserve">    faira_form.A5_2 != "No"</w:t>
      </w:r>
      <w:r w:rsidR="001268AA">
        <w:rPr>
          <w:highlight w:val="cyan"/>
          <w:lang w:eastAsia="en-AU"/>
        </w:rPr>
        <w:t xml:space="preserve"> </w:t>
      </w:r>
      <w:r w:rsidRPr="00A644DD">
        <w:rPr>
          <w:highlight w:val="cyan"/>
          <w:lang w:eastAsia="en-AU"/>
        </w:rPr>
        <w:t>%}</w:t>
      </w:r>
    </w:p>
    <w:p w14:paraId="47A7F29B" w14:textId="77777777" w:rsidR="00A644DD" w:rsidRPr="00A644DD" w:rsidRDefault="00A644DD" w:rsidP="00A644DD">
      <w:pPr>
        <w:spacing w:after="0"/>
        <w:ind w:left="720"/>
        <w:rPr>
          <w:highlight w:val="cyan"/>
          <w:lang w:eastAsia="en-AU"/>
        </w:rPr>
      </w:pPr>
      <w:r w:rsidRPr="00A644DD">
        <w:rPr>
          <w:highlight w:val="cyan"/>
          <w:lang w:eastAsia="en-AU"/>
        </w:rPr>
        <w:t>• Residual risk in this domain reflects inherent impact and operating context rather than specific accountability control gaps.</w:t>
      </w:r>
    </w:p>
    <w:p w14:paraId="6BE2E906" w14:textId="1112F0F7" w:rsidR="00A644DD" w:rsidRPr="00A644DD" w:rsidRDefault="00A644DD" w:rsidP="00A644DD">
      <w:pPr>
        <w:spacing w:after="0"/>
        <w:rPr>
          <w:highlight w:val="cyan"/>
          <w:lang w:eastAsia="en-AU"/>
        </w:rPr>
      </w:pPr>
      <w:r w:rsidRPr="00A644DD">
        <w:rPr>
          <w:highlight w:val="cyan"/>
          <w:lang w:eastAsia="en-AU"/>
        </w:rPr>
        <w:t>{%p endif %}</w:t>
      </w:r>
    </w:p>
    <w:p w14:paraId="7E2D563F" w14:textId="4DA3A757" w:rsidR="00C61D99" w:rsidRPr="0063333A" w:rsidRDefault="00D338FB" w:rsidP="005A2C43">
      <w:pPr>
        <w:spacing w:after="0"/>
        <w:rPr>
          <w:b/>
          <w:bCs/>
          <w:i/>
          <w:iCs/>
          <w:highlight w:val="cyan"/>
          <w:lang w:eastAsia="en-AU"/>
        </w:rPr>
      </w:pPr>
      <w:r w:rsidRPr="0063333A">
        <w:rPr>
          <w:b/>
          <w:bCs/>
          <w:highlight w:val="cyan"/>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rsidRPr="0063333A" w14:paraId="488E849C"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2C52B6E2"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7C3EC9A6"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0FCAE56F"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75D09E2D"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5F510FCB"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43D7CADE" w14:textId="77777777" w:rsidR="00C61D99" w:rsidRPr="0063333A" w:rsidRDefault="00D338FB" w:rsidP="005A2C43">
            <w:pPr>
              <w:spacing w:after="0"/>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Implementation Horizon</w:t>
            </w:r>
          </w:p>
        </w:tc>
      </w:tr>
      <w:tr w:rsidR="00C61D99" w:rsidRPr="0063333A"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Pr="0063333A" w:rsidRDefault="00C61D99" w:rsidP="005A2C43">
            <w:pPr>
              <w:spacing w:after="0"/>
              <w:rPr>
                <w:sz w:val="16"/>
                <w:szCs w:val="16"/>
                <w:highlight w:val="cyan"/>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Pr="0063333A" w:rsidRDefault="00C61D99" w:rsidP="005A2C43">
            <w:pPr>
              <w:spacing w:after="0"/>
              <w:rPr>
                <w:sz w:val="16"/>
                <w:szCs w:val="16"/>
                <w:highlight w:val="cyan"/>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Pr="0063333A" w:rsidRDefault="00C61D99" w:rsidP="005A2C43">
            <w:pPr>
              <w:spacing w:after="0"/>
              <w:rPr>
                <w:sz w:val="16"/>
                <w:szCs w:val="16"/>
                <w:highlight w:val="cyan"/>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Pr="0063333A" w:rsidRDefault="00C61D99" w:rsidP="005A2C43">
            <w:pPr>
              <w:spacing w:after="0"/>
              <w:rPr>
                <w:sz w:val="16"/>
                <w:szCs w:val="16"/>
                <w:highlight w:val="cyan"/>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Pr="0063333A" w:rsidRDefault="00C61D99" w:rsidP="005A2C43">
            <w:pPr>
              <w:spacing w:after="0"/>
              <w:rPr>
                <w:sz w:val="16"/>
                <w:szCs w:val="16"/>
                <w:highlight w:val="cyan"/>
                <w:lang w:val="en-AU" w:eastAsia="en-AU"/>
              </w:rPr>
            </w:pPr>
          </w:p>
        </w:tc>
      </w:tr>
      <w:tr w:rsidR="00C61D99" w:rsidRPr="0063333A"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Pr="0063333A" w:rsidRDefault="00D338FB" w:rsidP="005A2C43">
            <w:pPr>
              <w:spacing w:after="0"/>
              <w:rPr>
                <w:sz w:val="16"/>
                <w:szCs w:val="16"/>
                <w:highlight w:val="cyan"/>
                <w:lang w:val="en-AU" w:eastAsia="en-AU"/>
              </w:rPr>
            </w:pPr>
            <w:r w:rsidRPr="0063333A">
              <w:rPr>
                <w:sz w:val="16"/>
                <w:szCs w:val="16"/>
                <w:highlight w:val="cyan"/>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{{control.implementation_horizon}}</w:t>
            </w:r>
          </w:p>
        </w:tc>
      </w:tr>
      <w:tr w:rsidR="00C61D99" w:rsidRPr="0063333A"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Pr="0063333A" w:rsidRDefault="00D338FB" w:rsidP="005A2C43">
            <w:pPr>
              <w:spacing w:after="0"/>
              <w:rPr>
                <w:sz w:val="16"/>
                <w:szCs w:val="16"/>
                <w:highlight w:val="cyan"/>
                <w:lang w:val="en-AU" w:eastAsia="en-AU"/>
              </w:rPr>
            </w:pPr>
            <w:r w:rsidRPr="0063333A">
              <w:rPr>
                <w:sz w:val="16"/>
                <w:szCs w:val="16"/>
                <w:highlight w:val="cyan"/>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Pr="0063333A" w:rsidRDefault="00C61D99" w:rsidP="005A2C43">
            <w:pPr>
              <w:spacing w:after="0"/>
              <w:rPr>
                <w:sz w:val="16"/>
                <w:szCs w:val="16"/>
                <w:highlight w:val="cyan"/>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Pr="0063333A" w:rsidRDefault="00C61D99" w:rsidP="005A2C43">
            <w:pPr>
              <w:spacing w:after="0"/>
              <w:rPr>
                <w:sz w:val="16"/>
                <w:szCs w:val="16"/>
                <w:highlight w:val="cyan"/>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Pr="0063333A" w:rsidRDefault="00C61D99" w:rsidP="005A2C43">
            <w:pPr>
              <w:spacing w:after="0"/>
              <w:rPr>
                <w:sz w:val="16"/>
                <w:szCs w:val="16"/>
                <w:highlight w:val="cyan"/>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Pr="0063333A" w:rsidRDefault="00C61D99" w:rsidP="005A2C43">
            <w:pPr>
              <w:spacing w:after="0"/>
              <w:rPr>
                <w:sz w:val="16"/>
                <w:szCs w:val="16"/>
                <w:highlight w:val="cyan"/>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Pr="0063333A" w:rsidRDefault="00C61D99" w:rsidP="005A2C43">
            <w:pPr>
              <w:keepNext/>
              <w:spacing w:after="0"/>
              <w:rPr>
                <w:sz w:val="16"/>
                <w:szCs w:val="16"/>
                <w:highlight w:val="cyan"/>
                <w:lang w:val="en-AU" w:eastAsia="en-AU"/>
              </w:rPr>
            </w:pPr>
          </w:p>
        </w:tc>
      </w:tr>
    </w:tbl>
    <w:p w14:paraId="03676496" w14:textId="27A2B8EC" w:rsidR="00C61D99" w:rsidRPr="0063333A" w:rsidRDefault="00301203" w:rsidP="005A2C43">
      <w:pPr>
        <w:pStyle w:val="Caption"/>
        <w:spacing w:after="0"/>
        <w:rPr>
          <w:highlight w:val="cyan"/>
          <w:lang w:val="en-AU" w:eastAsia="en-AU"/>
        </w:rPr>
      </w:pPr>
      <w:r w:rsidRPr="0063333A">
        <w:rPr>
          <w:highlight w:val="cyan"/>
        </w:rPr>
        <w:t xml:space="preserve">Table </w:t>
      </w:r>
      <w:r w:rsidR="00533F63" w:rsidRPr="0063333A">
        <w:rPr>
          <w:highlight w:val="cyan"/>
        </w:rPr>
        <w:fldChar w:fldCharType="begin"/>
      </w:r>
      <w:r w:rsidR="00533F63" w:rsidRPr="0063333A">
        <w:rPr>
          <w:highlight w:val="cyan"/>
        </w:rPr>
        <w:instrText xml:space="preserve"> SEQ Table \* ARABIC </w:instrText>
      </w:r>
      <w:r w:rsidR="00533F63" w:rsidRPr="0063333A">
        <w:rPr>
          <w:highlight w:val="cyan"/>
        </w:rPr>
        <w:fldChar w:fldCharType="separate"/>
      </w:r>
      <w:r w:rsidR="00533F63" w:rsidRPr="0063333A">
        <w:rPr>
          <w:noProof/>
          <w:highlight w:val="cyan"/>
        </w:rPr>
        <w:t>18</w:t>
      </w:r>
      <w:r w:rsidR="00533F63" w:rsidRPr="0063333A">
        <w:rPr>
          <w:noProof/>
          <w:highlight w:val="cyan"/>
        </w:rPr>
        <w:fldChar w:fldCharType="end"/>
      </w:r>
      <w:r w:rsidRPr="0063333A">
        <w:rPr>
          <w:highlight w:val="cyan"/>
        </w:rPr>
        <w:t xml:space="preserve"> - Recommended Controls - Accountability</w:t>
      </w:r>
    </w:p>
    <w:p w14:paraId="0541CA16" w14:textId="34491188" w:rsidR="0065709A" w:rsidRPr="0063333A" w:rsidRDefault="0065709A" w:rsidP="005A2C43">
      <w:pPr>
        <w:spacing w:after="0"/>
        <w:rPr>
          <w:highlight w:val="cyan"/>
          <w:lang w:eastAsia="en-AU"/>
        </w:rPr>
      </w:pPr>
      <w:r w:rsidRPr="0063333A">
        <w:rPr>
          <w:highlight w:val="cyan"/>
          <w:lang w:eastAsia="en-AU"/>
        </w:rPr>
        <w:t>{%</w:t>
      </w:r>
      <w:r w:rsidR="00344F00">
        <w:rPr>
          <w:highlight w:val="cyan"/>
          <w:lang w:eastAsia="en-AU"/>
        </w:rPr>
        <w:t>p</w:t>
      </w:r>
      <w:r w:rsidRPr="0063333A">
        <w:rPr>
          <w:highlight w:val="cyan"/>
          <w:lang w:eastAsia="en-AU"/>
        </w:rPr>
        <w:t xml:space="preserve"> else %}</w:t>
      </w:r>
    </w:p>
    <w:p w14:paraId="2A157B31" w14:textId="77777777" w:rsidR="0065709A" w:rsidRPr="0063333A" w:rsidRDefault="0065709A" w:rsidP="005A2C43">
      <w:pPr>
        <w:spacing w:after="0"/>
        <w:rPr>
          <w:highlight w:val="cyan"/>
          <w:lang w:eastAsia="en-AU"/>
        </w:rPr>
      </w:pPr>
      <w:r w:rsidRPr="0063333A">
        <w:rPr>
          <w:highlight w:val="cyan"/>
          <w:lang w:eastAsia="en-AU"/>
        </w:rPr>
        <w:t>No additional controls have been prioritised for the Accountability domain. Residual risk reflects the inherent impact and operating context of the AI system rather than specific gaps in accountability arrangements.</w:t>
      </w:r>
    </w:p>
    <w:p w14:paraId="10192616" w14:textId="72326E50" w:rsidR="00C61D99" w:rsidRDefault="0065709A" w:rsidP="005A2C43">
      <w:pPr>
        <w:spacing w:after="0"/>
        <w:rPr>
          <w:lang w:eastAsia="en-AU"/>
        </w:rPr>
      </w:pPr>
      <w:r w:rsidRPr="0063333A">
        <w:rPr>
          <w:highlight w:val="cyan"/>
          <w:lang w:eastAsia="en-AU"/>
        </w:rPr>
        <w:t>{%</w:t>
      </w:r>
      <w:r w:rsidR="00344F00">
        <w:rPr>
          <w:highlight w:val="cyan"/>
          <w:lang w:eastAsia="en-AU"/>
        </w:rPr>
        <w:t>p</w:t>
      </w:r>
      <w:r w:rsidRPr="0063333A">
        <w:rPr>
          <w:highlight w:val="cyan"/>
          <w:lang w:eastAsia="en-AU"/>
        </w:rPr>
        <w:t xml:space="preserve"> endif %}</w:t>
      </w:r>
    </w:p>
    <w:p w14:paraId="7EF64B70" w14:textId="77777777" w:rsidR="0065709A" w:rsidRPr="0065709A" w:rsidRDefault="0065709A" w:rsidP="0065709A">
      <w:pPr>
        <w:spacing w:before="60" w:after="60"/>
        <w:rPr>
          <w:lang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320890CA"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DA75E2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68D34CD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0D38A68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515A817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18263B1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rsidP="00812B58">
      <w:pPr>
        <w:spacing w:before="120" w:after="120"/>
        <w:rPr>
          <w:b/>
          <w:bCs/>
          <w:lang w:eastAsia="en-AU"/>
        </w:rPr>
      </w:pPr>
      <w:r>
        <w:rPr>
          <w:b/>
          <w:bCs/>
          <w:lang w:eastAsia="en-AU"/>
        </w:rPr>
        <w:t>Domain Control Rationale</w:t>
      </w:r>
    </w:p>
    <w:p w14:paraId="04B28A71" w14:textId="488579CF" w:rsidR="00C61D99" w:rsidRDefault="00D338FB" w:rsidP="00812B58">
      <w:pPr>
        <w:spacing w:before="120" w:after="120"/>
        <w:rPr>
          <w:lang w:val="en-AU" w:eastAsia="en-AU"/>
        </w:rPr>
      </w:pPr>
      <w:r w:rsidRPr="00812B58">
        <w:rPr>
          <w:highlight w:val="yellow"/>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63352B1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9C2922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086EC87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1D0DBB07"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32CCB2B1"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71EFFE26"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rsidP="00812B58">
      <w:pPr>
        <w:spacing w:before="120" w:after="120"/>
        <w:rPr>
          <w:b/>
          <w:bCs/>
          <w:lang w:eastAsia="en-AU"/>
        </w:rPr>
      </w:pPr>
      <w:r>
        <w:rPr>
          <w:b/>
          <w:bCs/>
          <w:lang w:eastAsia="en-AU"/>
        </w:rPr>
        <w:t>Domain Control Rationale</w:t>
      </w:r>
    </w:p>
    <w:p w14:paraId="2AA2689E" w14:textId="439EC6ED" w:rsidR="00C61D99" w:rsidRDefault="00D338FB" w:rsidP="00812B58">
      <w:pPr>
        <w:spacing w:before="120" w:after="120"/>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53EED747"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CC59FD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1491441C"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23EEB393"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176BDA3C"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1F9FDC6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rsidP="00812B58">
      <w:pPr>
        <w:spacing w:before="120" w:after="120"/>
        <w:rPr>
          <w:b/>
          <w:bCs/>
          <w:lang w:eastAsia="en-AU"/>
        </w:rPr>
      </w:pPr>
      <w:r>
        <w:rPr>
          <w:b/>
          <w:bCs/>
          <w:lang w:eastAsia="en-AU"/>
        </w:rPr>
        <w:t>Domain Control Rationale</w:t>
      </w:r>
    </w:p>
    <w:p w14:paraId="64B902D1" w14:textId="3D424BF0" w:rsidR="00C61D99" w:rsidRDefault="00D338FB" w:rsidP="00812B58">
      <w:pPr>
        <w:spacing w:before="120" w:after="120"/>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38A0369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755BA66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580AED3E"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363C563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43C53F85"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0122B799"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rsidP="00812B58">
      <w:pPr>
        <w:spacing w:before="120" w:after="120"/>
        <w:rPr>
          <w:b/>
          <w:bCs/>
          <w:lang w:eastAsia="en-AU"/>
        </w:rPr>
      </w:pPr>
      <w:r>
        <w:rPr>
          <w:b/>
          <w:bCs/>
          <w:lang w:eastAsia="en-AU"/>
        </w:rPr>
        <w:t>Domain Control Rationale</w:t>
      </w:r>
    </w:p>
    <w:p w14:paraId="2A6DA7FA" w14:textId="336807DC" w:rsidR="00C61D99" w:rsidRDefault="00D338FB" w:rsidP="00812B58">
      <w:pPr>
        <w:spacing w:before="120" w:after="120"/>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2934960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616D46AA"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383CCEB6"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0FD2E5A0"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28BFE5D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64E25F1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rsidP="00812B58">
      <w:pPr>
        <w:spacing w:before="120" w:after="120"/>
        <w:rPr>
          <w:b/>
          <w:bCs/>
          <w:lang w:eastAsia="en-AU"/>
        </w:rPr>
      </w:pPr>
      <w:r>
        <w:rPr>
          <w:b/>
          <w:bCs/>
          <w:lang w:eastAsia="en-AU"/>
        </w:rPr>
        <w:t>Domain Control Rationale</w:t>
      </w:r>
    </w:p>
    <w:p w14:paraId="554E4AF0" w14:textId="39025C50" w:rsidR="00C61D99" w:rsidRDefault="00D338FB" w:rsidP="00812B58">
      <w:pPr>
        <w:spacing w:before="120" w:after="120"/>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68D7E2F5"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3D2AB961"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2B16990E"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1CFA674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4D581928"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47C9E6A0"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rsidP="00812B58">
      <w:pPr>
        <w:spacing w:before="120" w:after="120"/>
        <w:rPr>
          <w:b/>
          <w:bCs/>
          <w:lang w:eastAsia="en-AU"/>
        </w:rPr>
      </w:pPr>
      <w:r>
        <w:rPr>
          <w:b/>
          <w:bCs/>
          <w:lang w:eastAsia="en-AU"/>
        </w:rPr>
        <w:t>Domain Control Rationale</w:t>
      </w:r>
    </w:p>
    <w:p w14:paraId="439F7D73" w14:textId="2A9C374A" w:rsidR="00C61D99" w:rsidRDefault="00D338FB" w:rsidP="00812B58">
      <w:pPr>
        <w:spacing w:before="120" w:after="120"/>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3DCEBB5" w14:textId="77777777" w:rsidR="00C61D99" w:rsidRDefault="00D338FB" w:rsidP="0087299C">
      <w:pPr>
        <w:spacing w:after="0"/>
        <w:rPr>
          <w:highlight w:val="yellow"/>
          <w:lang w:val="en-AU" w:eastAsia="en-AU"/>
        </w:rPr>
      </w:pPr>
      <w:r>
        <w:rPr>
          <w:highlight w:val="yellow"/>
          <w:lang w:val="en-AU" w:eastAsia="en-AU"/>
        </w:rPr>
        <w:t>{% set controls = recommended_controls_top3.Transparency %}</w:t>
      </w:r>
    </w:p>
    <w:p w14:paraId="0D4B5A9F" w14:textId="77777777" w:rsidR="00C61D99" w:rsidRDefault="00D338FB" w:rsidP="0087299C">
      <w:pPr>
        <w:spacing w:after="0"/>
        <w:rPr>
          <w:highlight w:val="yellow"/>
          <w:lang w:val="en-AU" w:eastAsia="en-AU"/>
        </w:rPr>
      </w:pPr>
      <w:r>
        <w:rPr>
          <w:highlight w:val="yellow"/>
          <w:lang w:val="en-AU" w:eastAsia="en-AU"/>
        </w:rPr>
        <w:t>{%p if controls and controls | length &gt; 0 %}</w:t>
      </w:r>
    </w:p>
    <w:p w14:paraId="09A746DC" w14:textId="77777777" w:rsidR="007205C7" w:rsidRDefault="007205C7" w:rsidP="00812B58">
      <w:pPr>
        <w:spacing w:before="120" w:after="120"/>
        <w:rPr>
          <w:lang w:eastAsia="en-AU"/>
        </w:rPr>
      </w:pPr>
      <w:r>
        <w:rPr>
          <w:lang w:eastAsia="en-AU"/>
        </w:rPr>
        <w:t>The following recommended controls are intended to address risks identified within the Transparency and Explainability domain.</w:t>
      </w:r>
    </w:p>
    <w:p w14:paraId="1EE02D67" w14:textId="77777777" w:rsidR="00C61D99" w:rsidRDefault="00D338FB" w:rsidP="00812B58">
      <w:pPr>
        <w:spacing w:before="120" w:after="120"/>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rsidTr="00A86CF3">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EA580C"/>
          </w:tcPr>
          <w:p w14:paraId="193A7F45"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Control ID</w:t>
            </w:r>
          </w:p>
        </w:tc>
        <w:tc>
          <w:tcPr>
            <w:tcW w:w="1113" w:type="dxa"/>
            <w:tcBorders>
              <w:top w:val="single" w:sz="4" w:space="0" w:color="000000"/>
              <w:left w:val="single" w:sz="4" w:space="0" w:color="000000"/>
              <w:bottom w:val="single" w:sz="4" w:space="0" w:color="000000"/>
              <w:right w:val="single" w:sz="4" w:space="0" w:color="000000"/>
            </w:tcBorders>
            <w:shd w:val="clear" w:color="auto" w:fill="EA580C"/>
          </w:tcPr>
          <w:p w14:paraId="74312C0A"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Title</w:t>
            </w:r>
          </w:p>
        </w:tc>
        <w:tc>
          <w:tcPr>
            <w:tcW w:w="2050" w:type="dxa"/>
            <w:tcBorders>
              <w:top w:val="single" w:sz="4" w:space="0" w:color="000000"/>
              <w:left w:val="single" w:sz="4" w:space="0" w:color="000000"/>
              <w:bottom w:val="single" w:sz="4" w:space="0" w:color="000000"/>
              <w:right w:val="single" w:sz="4" w:space="0" w:color="000000"/>
            </w:tcBorders>
            <w:shd w:val="clear" w:color="auto" w:fill="EA580C"/>
          </w:tcPr>
          <w:p w14:paraId="1D7381C2"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Details</w:t>
            </w:r>
          </w:p>
        </w:tc>
        <w:tc>
          <w:tcPr>
            <w:tcW w:w="1439" w:type="dxa"/>
            <w:tcBorders>
              <w:top w:val="single" w:sz="4" w:space="0" w:color="000000"/>
              <w:left w:val="single" w:sz="4" w:space="0" w:color="000000"/>
              <w:bottom w:val="single" w:sz="4" w:space="0" w:color="000000"/>
              <w:right w:val="single" w:sz="4" w:space="0" w:color="000000"/>
            </w:tcBorders>
            <w:shd w:val="clear" w:color="auto" w:fill="EA580C"/>
          </w:tcPr>
          <w:p w14:paraId="7345A858"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Control Type</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52583300"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Implementation Effort</w:t>
            </w:r>
          </w:p>
        </w:tc>
        <w:tc>
          <w:tcPr>
            <w:tcW w:w="1461" w:type="dxa"/>
            <w:tcBorders>
              <w:top w:val="single" w:sz="4" w:space="0" w:color="000000"/>
              <w:left w:val="single" w:sz="4" w:space="0" w:color="000000"/>
              <w:bottom w:val="single" w:sz="4" w:space="0" w:color="000000"/>
              <w:right w:val="single" w:sz="4" w:space="0" w:color="000000"/>
            </w:tcBorders>
            <w:shd w:val="clear" w:color="auto" w:fill="EA580C"/>
          </w:tcPr>
          <w:p w14:paraId="1CA96ABB"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Implementation Horizon</w:t>
            </w:r>
          </w:p>
        </w:tc>
      </w:tr>
      <w:tr w:rsidR="00C61D99" w:rsidRPr="005B1BBA" w14:paraId="6524B469" w14:textId="77777777" w:rsidTr="00D31D40">
        <w:trPr>
          <w:trHeight w:val="667"/>
        </w:trPr>
        <w:tc>
          <w:tcPr>
            <w:tcW w:w="1512" w:type="dxa"/>
            <w:tcBorders>
              <w:top w:val="single" w:sz="4" w:space="0" w:color="000000"/>
              <w:left w:val="single" w:sz="4" w:space="0" w:color="000000"/>
              <w:bottom w:val="single" w:sz="4" w:space="0" w:color="000000"/>
              <w:right w:val="single" w:sz="4" w:space="0" w:color="000000"/>
            </w:tcBorders>
          </w:tcPr>
          <w:p w14:paraId="3307EA40" w14:textId="77777777" w:rsidR="00C61D99" w:rsidRPr="005B1BBA" w:rsidRDefault="00D338FB">
            <w:pPr>
              <w:rPr>
                <w:sz w:val="16"/>
                <w:szCs w:val="16"/>
                <w:highlight w:val="yellow"/>
                <w:lang w:val="en-AU" w:eastAsia="en-AU"/>
              </w:rPr>
            </w:pPr>
            <w:r w:rsidRPr="005B1BBA">
              <w:rPr>
                <w:sz w:val="16"/>
                <w:szCs w:val="16"/>
                <w:highlight w:val="yellow"/>
                <w:lang w:val="en-AU" w:eastAsia="en-AU"/>
              </w:rPr>
              <w:t>{%tr for control in controls %}</w:t>
            </w:r>
          </w:p>
          <w:p w14:paraId="51B27290" w14:textId="77777777" w:rsidR="00C61D99" w:rsidRPr="005B1BBA" w:rsidRDefault="00C61D99">
            <w:pPr>
              <w:rPr>
                <w:sz w:val="16"/>
                <w:szCs w:val="16"/>
                <w:highlight w:val="yellow"/>
                <w:lang w:val="en-AU" w:eastAsia="en-AU"/>
              </w:rPr>
            </w:pPr>
          </w:p>
        </w:tc>
        <w:tc>
          <w:tcPr>
            <w:tcW w:w="1113" w:type="dxa"/>
            <w:tcBorders>
              <w:top w:val="single" w:sz="4" w:space="0" w:color="000000"/>
              <w:left w:val="single" w:sz="4" w:space="0" w:color="000000"/>
              <w:bottom w:val="single" w:sz="4" w:space="0" w:color="000000"/>
              <w:right w:val="single" w:sz="4" w:space="0" w:color="000000"/>
            </w:tcBorders>
          </w:tcPr>
          <w:p w14:paraId="45E1EBEF"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0724FFB4"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17241A2"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74CA1E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21EB90F4" w14:textId="77777777" w:rsidR="00C61D99" w:rsidRPr="005B1BBA" w:rsidRDefault="00C61D99">
            <w:pPr>
              <w:rPr>
                <w:sz w:val="16"/>
                <w:szCs w:val="16"/>
                <w:highlight w:val="yellow"/>
                <w:lang w:val="en-AU" w:eastAsia="en-AU"/>
              </w:rPr>
            </w:pPr>
          </w:p>
        </w:tc>
      </w:tr>
      <w:tr w:rsidR="00C61D99" w:rsidRPr="005B1BBA" w14:paraId="58C3FDEB"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4C29FCD5"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{{control.control_id}}</w:t>
            </w:r>
          </w:p>
        </w:tc>
        <w:tc>
          <w:tcPr>
            <w:tcW w:w="1113" w:type="dxa"/>
            <w:tcBorders>
              <w:top w:val="single" w:sz="4" w:space="0" w:color="000000"/>
              <w:left w:val="single" w:sz="4" w:space="0" w:color="000000"/>
              <w:bottom w:val="single" w:sz="4" w:space="0" w:color="000000"/>
              <w:right w:val="single" w:sz="4" w:space="0" w:color="000000"/>
            </w:tcBorders>
          </w:tcPr>
          <w:p w14:paraId="01D5454F"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{{control.title}}</w:t>
            </w:r>
          </w:p>
        </w:tc>
        <w:tc>
          <w:tcPr>
            <w:tcW w:w="2050" w:type="dxa"/>
            <w:tcBorders>
              <w:top w:val="single" w:sz="4" w:space="0" w:color="000000"/>
              <w:left w:val="single" w:sz="4" w:space="0" w:color="000000"/>
              <w:bottom w:val="single" w:sz="4" w:space="0" w:color="000000"/>
              <w:right w:val="single" w:sz="4" w:space="0" w:color="000000"/>
            </w:tcBorders>
          </w:tcPr>
          <w:p w14:paraId="6DD09793" w14:textId="77777777" w:rsidR="00C61D99" w:rsidRPr="005B1BBA" w:rsidRDefault="00D338FB">
            <w:pPr>
              <w:rPr>
                <w:sz w:val="16"/>
                <w:szCs w:val="16"/>
                <w:highlight w:val="yellow"/>
                <w:lang w:val="en-AU" w:eastAsia="en-AU"/>
              </w:rPr>
            </w:pPr>
            <w:r w:rsidRPr="005B1BBA">
              <w:rPr>
                <w:sz w:val="16"/>
                <w:szCs w:val="16"/>
                <w:highlight w:val="yellow"/>
                <w:lang w:eastAsia="en-AU"/>
              </w:rPr>
              <w:t>{{control.detailed_description}}</w:t>
            </w:r>
          </w:p>
        </w:tc>
        <w:tc>
          <w:tcPr>
            <w:tcW w:w="1439" w:type="dxa"/>
            <w:tcBorders>
              <w:top w:val="single" w:sz="4" w:space="0" w:color="000000"/>
              <w:left w:val="single" w:sz="4" w:space="0" w:color="000000"/>
              <w:bottom w:val="single" w:sz="4" w:space="0" w:color="000000"/>
              <w:right w:val="single" w:sz="4" w:space="0" w:color="000000"/>
            </w:tcBorders>
          </w:tcPr>
          <w:p w14:paraId="7653E53A"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{{control.control_type}}</w:t>
            </w:r>
          </w:p>
        </w:tc>
        <w:tc>
          <w:tcPr>
            <w:tcW w:w="1441" w:type="dxa"/>
            <w:tcBorders>
              <w:top w:val="single" w:sz="4" w:space="0" w:color="000000"/>
              <w:left w:val="single" w:sz="4" w:space="0" w:color="000000"/>
              <w:bottom w:val="single" w:sz="4" w:space="0" w:color="000000"/>
              <w:right w:val="single" w:sz="4" w:space="0" w:color="000000"/>
            </w:tcBorders>
          </w:tcPr>
          <w:p w14:paraId="0B8DD889"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{{control.implementation_effort}}</w:t>
            </w:r>
          </w:p>
        </w:tc>
        <w:tc>
          <w:tcPr>
            <w:tcW w:w="1461" w:type="dxa"/>
            <w:tcBorders>
              <w:top w:val="single" w:sz="4" w:space="0" w:color="000000"/>
              <w:left w:val="single" w:sz="4" w:space="0" w:color="000000"/>
              <w:bottom w:val="single" w:sz="4" w:space="0" w:color="000000"/>
              <w:right w:val="single" w:sz="4" w:space="0" w:color="000000"/>
            </w:tcBorders>
          </w:tcPr>
          <w:p w14:paraId="5BB8B9FD"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{{control.implementation_horizon}}</w:t>
            </w:r>
          </w:p>
        </w:tc>
      </w:tr>
      <w:tr w:rsidR="00C61D99" w:rsidRPr="005B1BBA" w14:paraId="04421F98"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71F1067F" w14:textId="77777777" w:rsidR="00C61D99" w:rsidRPr="005B1BBA" w:rsidRDefault="00D338FB">
            <w:pPr>
              <w:rPr>
                <w:sz w:val="16"/>
                <w:szCs w:val="16"/>
                <w:highlight w:val="yellow"/>
                <w:lang w:val="en-AU" w:eastAsia="en-AU"/>
              </w:rPr>
            </w:pPr>
            <w:r w:rsidRPr="005B1BBA">
              <w:rPr>
                <w:sz w:val="16"/>
                <w:szCs w:val="16"/>
                <w:highlight w:val="yellow"/>
                <w:lang w:val="en-AU" w:eastAsia="en-AU"/>
              </w:rPr>
              <w:t>{%tr endfor %}</w:t>
            </w:r>
          </w:p>
        </w:tc>
        <w:tc>
          <w:tcPr>
            <w:tcW w:w="1113" w:type="dxa"/>
            <w:tcBorders>
              <w:top w:val="single" w:sz="4" w:space="0" w:color="000000"/>
              <w:left w:val="single" w:sz="4" w:space="0" w:color="000000"/>
              <w:bottom w:val="single" w:sz="4" w:space="0" w:color="000000"/>
              <w:right w:val="single" w:sz="4" w:space="0" w:color="000000"/>
            </w:tcBorders>
          </w:tcPr>
          <w:p w14:paraId="46932614"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1628B57E"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2C76FA7"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8131B1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0002BE10" w14:textId="77777777" w:rsidR="00C61D99" w:rsidRPr="005B1BBA" w:rsidRDefault="00C61D99">
            <w:pPr>
              <w:rPr>
                <w:sz w:val="16"/>
                <w:szCs w:val="16"/>
                <w:highlight w:val="yellow"/>
                <w:lang w:val="en-AU" w:eastAsia="en-AU"/>
              </w:rPr>
            </w:pPr>
          </w:p>
        </w:tc>
      </w:tr>
    </w:tbl>
    <w:p w14:paraId="6E4FF9FD" w14:textId="77777777" w:rsidR="005F7431" w:rsidRDefault="005F7431" w:rsidP="00C04BC5">
      <w:pPr>
        <w:spacing w:before="60" w:after="60"/>
        <w:rPr>
          <w:b/>
          <w:bCs/>
          <w:lang w:eastAsia="en-AU"/>
        </w:rPr>
      </w:pPr>
    </w:p>
    <w:p w14:paraId="26785671" w14:textId="49FF9DA7" w:rsidR="00D31D40" w:rsidRDefault="00D31D40" w:rsidP="00812B58">
      <w:pPr>
        <w:spacing w:before="120" w:after="120"/>
        <w:rPr>
          <w:b/>
          <w:bCs/>
          <w:lang w:eastAsia="en-AU"/>
        </w:rPr>
      </w:pPr>
      <w:r>
        <w:rPr>
          <w:b/>
          <w:bCs/>
          <w:lang w:eastAsia="en-AU"/>
        </w:rPr>
        <w:t>Domain Control Rationale</w:t>
      </w:r>
    </w:p>
    <w:p w14:paraId="7198E1B9" w14:textId="77777777" w:rsidR="00D31D40" w:rsidRDefault="00D31D40" w:rsidP="00812B58">
      <w:pPr>
        <w:spacing w:before="120" w:after="120"/>
        <w:rPr>
          <w:lang w:val="en-AU" w:eastAsia="en-AU"/>
        </w:rPr>
      </w:pPr>
      <w:r w:rsidRPr="00B73A58">
        <w:rPr>
          <w:highlight w:val="yellow"/>
          <w:lang w:val="en-AU" w:eastAsia="en-AU"/>
        </w:rPr>
        <w:t>{{ai.f_domain_b8_controls_rationale}}</w:t>
      </w:r>
      <w:r>
        <w:rPr>
          <w:lang w:val="en-AU" w:eastAsia="en-AU"/>
        </w:rPr>
        <w:t xml:space="preserve"> </w:t>
      </w:r>
    </w:p>
    <w:p w14:paraId="77C2AB09" w14:textId="4E5A830A" w:rsidR="00C61D99" w:rsidRDefault="00D338FB" w:rsidP="0087299C">
      <w:pPr>
        <w:spacing w:after="0"/>
        <w:rPr>
          <w:highlight w:val="yellow"/>
          <w:lang w:val="en-AU" w:eastAsia="en-AU"/>
        </w:rPr>
      </w:pPr>
      <w:r>
        <w:rPr>
          <w:highlight w:val="yellow"/>
          <w:lang w:val="en-AU" w:eastAsia="en-AU"/>
        </w:rPr>
        <w:t>{%p else %}</w:t>
      </w:r>
    </w:p>
    <w:p w14:paraId="1CFBC803" w14:textId="63AFC31B" w:rsidR="004B59AD" w:rsidRPr="004B59AD" w:rsidRDefault="004B59AD" w:rsidP="00812B58">
      <w:pPr>
        <w:spacing w:before="120" w:after="120"/>
        <w:rPr>
          <w:lang w:val="en-AU" w:eastAsia="en-AU"/>
        </w:rPr>
      </w:pPr>
      <w:r w:rsidRPr="004B59AD">
        <w:rPr>
          <w:lang w:val="en-AU" w:eastAsia="en-AU"/>
        </w:rPr>
        <w:t xml:space="preserve">No additional controls have been prioritised </w:t>
      </w:r>
      <w:r w:rsidR="00451203">
        <w:rPr>
          <w:lang w:val="en-AU" w:eastAsia="en-AU"/>
        </w:rPr>
        <w:t xml:space="preserve">for the </w:t>
      </w:r>
      <w:r w:rsidR="00451203">
        <w:rPr>
          <w:lang w:eastAsia="en-AU"/>
        </w:rPr>
        <w:t>Transparency and Explainability domain</w:t>
      </w:r>
      <w:r w:rsidR="00451203" w:rsidRPr="004B59AD">
        <w:rPr>
          <w:lang w:val="en-AU" w:eastAsia="en-AU"/>
        </w:rPr>
        <w:t xml:space="preserve"> </w:t>
      </w:r>
      <w:r w:rsidRPr="004B59AD">
        <w:rPr>
          <w:lang w:val="en-AU" w:eastAsia="en-AU"/>
        </w:rPr>
        <w:t>at this time. This reflects reliance on existing governance and control arrangements and constitutes a risk acceptance approach rather than risk reduction.</w:t>
      </w:r>
    </w:p>
    <w:p w14:paraId="3EEDEE6E" w14:textId="77777777" w:rsidR="004B59AD" w:rsidRDefault="004B59AD" w:rsidP="00812B58">
      <w:pPr>
        <w:spacing w:before="120" w:after="120"/>
        <w:rPr>
          <w:lang w:val="en-AU" w:eastAsia="en-AU"/>
        </w:rPr>
      </w:pPr>
      <w:r w:rsidRPr="004B59AD">
        <w:rPr>
          <w:lang w:val="en-AU" w:eastAsia="en-AU"/>
        </w:rPr>
        <w:t>This position should be reviewed if the system’s operating context, risk profile, or organisational risk appetite changes.</w:t>
      </w:r>
    </w:p>
    <w:p w14:paraId="652B9D0B" w14:textId="12B82EF3" w:rsidR="00C61D99" w:rsidRDefault="00D338FB" w:rsidP="0087299C">
      <w:pPr>
        <w:spacing w:after="0"/>
        <w:rPr>
          <w:lang w:val="en-AU" w:eastAsia="en-AU"/>
        </w:rPr>
      </w:pPr>
      <w:r>
        <w:rPr>
          <w:highlight w:val="yellow"/>
          <w:lang w:val="en-AU" w:eastAsia="en-AU"/>
        </w:rPr>
        <w:t>{%p endif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140116"/>
      <w:r>
        <w:rPr>
          <w:lang w:val="en-AU" w:eastAsia="en-AU"/>
        </w:rPr>
        <w:t>C3 — Existing Controls and Gaps</w:t>
      </w:r>
      <w:bookmarkEnd w:id="22"/>
      <w:r>
        <w:rPr>
          <w:lang w:val="en-AU" w:eastAsia="en-AU"/>
        </w:rPr>
        <w:t xml:space="preserve"> </w:t>
      </w:r>
    </w:p>
    <w:p w14:paraId="35E93677" w14:textId="77777777" w:rsidR="00C61D99" w:rsidRDefault="00D338FB" w:rsidP="00812B58">
      <w:pPr>
        <w:spacing w:before="120" w:after="120"/>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rsidP="00812B58">
      <w:pPr>
        <w:spacing w:before="120" w:after="120"/>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rsidP="00812B58">
      <w:pPr>
        <w:spacing w:before="120" w:after="120"/>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A86CF3">
        <w:tc>
          <w:tcPr>
            <w:tcW w:w="1255" w:type="dxa"/>
            <w:shd w:val="clear" w:color="auto" w:fill="EA580C"/>
          </w:tcPr>
          <w:p w14:paraId="3BFF64F8" w14:textId="541A66AB"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Domain</w:t>
            </w:r>
          </w:p>
        </w:tc>
        <w:tc>
          <w:tcPr>
            <w:tcW w:w="1980" w:type="dxa"/>
            <w:shd w:val="clear" w:color="auto" w:fill="EA580C"/>
          </w:tcPr>
          <w:p w14:paraId="4FD1480C" w14:textId="13E19D05"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Existing Controls</w:t>
            </w:r>
          </w:p>
        </w:tc>
        <w:tc>
          <w:tcPr>
            <w:tcW w:w="1800" w:type="dxa"/>
            <w:shd w:val="clear" w:color="auto" w:fill="EA580C"/>
          </w:tcPr>
          <w:p w14:paraId="2AC5D8EA" w14:textId="515175B3"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Identified Gaps</w:t>
            </w:r>
          </w:p>
        </w:tc>
        <w:tc>
          <w:tcPr>
            <w:tcW w:w="1260" w:type="dxa"/>
            <w:shd w:val="clear" w:color="auto" w:fill="EA580C"/>
          </w:tcPr>
          <w:p w14:paraId="031F59B6" w14:textId="3D1D264D"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Priority</w:t>
            </w:r>
          </w:p>
        </w:tc>
        <w:tc>
          <w:tcPr>
            <w:tcW w:w="1440" w:type="dxa"/>
            <w:shd w:val="clear" w:color="auto" w:fill="EA580C"/>
          </w:tcPr>
          <w:p w14:paraId="64C14048" w14:textId="22531C62"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Risk Score</w:t>
            </w:r>
          </w:p>
        </w:tc>
        <w:tc>
          <w:tcPr>
            <w:tcW w:w="1281" w:type="dxa"/>
            <w:shd w:val="clear" w:color="auto" w:fill="EA580C"/>
          </w:tcPr>
          <w:p w14:paraId="64CBE798" w14:textId="6974AF38"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812B58">
      <w:pPr>
        <w:spacing w:before="120" w:after="120"/>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812B58">
      <w:pPr>
        <w:spacing w:before="120" w:after="120"/>
        <w:rPr>
          <w:lang w:val="en-AU" w:eastAsia="en-AU"/>
        </w:rPr>
      </w:pPr>
      <w:r>
        <w:rPr>
          <w:lang w:eastAsia="en-AU"/>
        </w:rPr>
        <w:t>Addressing identified gaps through proportionate and targeted controls can help reduce residual AI risk over time while supporting responsible and trusted use of AI systems.</w:t>
      </w:r>
    </w:p>
    <w:p w14:paraId="0C4FFB31" w14:textId="1929EEBC" w:rsidR="005531C4" w:rsidRDefault="00FA25B4">
      <w:pPr>
        <w:pStyle w:val="Heading01"/>
        <w:rPr>
          <w:lang w:val="en-AU" w:eastAsia="en-AU"/>
        </w:rPr>
      </w:pPr>
      <w:bookmarkStart w:id="23" w:name="_Toc221140117"/>
      <w:r w:rsidRPr="00FA25B4">
        <w:rPr>
          <w:lang w:val="en-AU" w:eastAsia="en-AU"/>
        </w:rPr>
        <w:t>Queensland Legislative and Policy Context</w:t>
      </w:r>
      <w:bookmarkEnd w:id="23"/>
    </w:p>
    <w:p w14:paraId="219A3E7B" w14:textId="03E6AE9B" w:rsidR="00FA25B4" w:rsidRPr="00FA25B4" w:rsidRDefault="00FA25B4" w:rsidP="00812B58">
      <w:pPr>
        <w:spacing w:before="120" w:after="120"/>
        <w:rPr>
          <w:lang w:val="en-AU" w:eastAsia="en-AU"/>
        </w:rPr>
      </w:pPr>
      <w:r w:rsidRPr="00FA25B4">
        <w:rPr>
          <w:lang w:val="en-AU" w:eastAsia="en-AU"/>
        </w:rPr>
        <w:t>This assessment informs organisational obligations under applicable Queensland legislation and policy instruments, including:</w:t>
      </w:r>
    </w:p>
    <w:p w14:paraId="1D8D622C" w14:textId="77777777" w:rsidR="00FA25B4" w:rsidRPr="00FA25B4" w:rsidRDefault="00FA25B4" w:rsidP="00812B58">
      <w:pPr>
        <w:spacing w:before="120" w:after="120"/>
        <w:rPr>
          <w:lang w:val="en-AU" w:eastAsia="en-AU"/>
        </w:rPr>
      </w:pPr>
      <w:r w:rsidRPr="00FA25B4">
        <w:rPr>
          <w:lang w:val="en-AU" w:eastAsia="en-AU"/>
        </w:rPr>
        <w:t>{{ faira_form.A5_10_qld | format_list if faira_form.A5_10_qld else "No Queensland-specific legislation identified" }}</w:t>
      </w:r>
    </w:p>
    <w:p w14:paraId="0658DB19" w14:textId="77777777" w:rsidR="00FA25B4" w:rsidRPr="00FA25B4" w:rsidRDefault="00FA25B4" w:rsidP="00812B58">
      <w:pPr>
        <w:spacing w:before="120" w:after="120"/>
        <w:rPr>
          <w:lang w:val="en-AU" w:eastAsia="en-AU"/>
        </w:rPr>
      </w:pPr>
      <w:r w:rsidRPr="00FA25B4">
        <w:rPr>
          <w:lang w:val="en-AU" w:eastAsia="en-AU"/>
        </w:rPr>
        <w:t>Elevated risks identified in domains such as Privacy Protection and Security, Transparency and Explainability, Contestability, and Accountability may affect the organisation’s ability to meet obligations under these instruments.</w:t>
      </w:r>
    </w:p>
    <w:p w14:paraId="5A1ECC45" w14:textId="77777777" w:rsidR="00FA25B4" w:rsidRPr="00FA25B4" w:rsidRDefault="00FA25B4" w:rsidP="00812B58">
      <w:pPr>
        <w:spacing w:before="120" w:after="120"/>
        <w:rPr>
          <w:lang w:val="en-AU" w:eastAsia="en-AU"/>
        </w:rPr>
      </w:pPr>
      <w:r w:rsidRPr="00FA25B4">
        <w:rPr>
          <w:lang w:val="en-AU" w:eastAsia="en-AU"/>
        </w:rPr>
        <w:t>This report does not determine legal compliance. Rather, it provides structured risk information to support legal, policy, and executive consideration of the system’s use within its regulatory context.</w:t>
      </w:r>
    </w:p>
    <w:p w14:paraId="77B6B554" w14:textId="725A4683" w:rsidR="00C61D99" w:rsidRDefault="00D338FB">
      <w:pPr>
        <w:pStyle w:val="Heading01"/>
        <w:rPr>
          <w:lang w:val="en-AU" w:eastAsia="en-AU"/>
        </w:rPr>
      </w:pPr>
      <w:bookmarkStart w:id="24" w:name="_Toc221140118"/>
      <w:r>
        <w:rPr>
          <w:lang w:val="en-AU" w:eastAsia="en-AU"/>
        </w:rPr>
        <w:t>Governance and Assurance Posture</w:t>
      </w:r>
      <w:bookmarkEnd w:id="24"/>
    </w:p>
    <w:p w14:paraId="37573E78" w14:textId="77777777" w:rsidR="00C61D99" w:rsidRDefault="00D338FB" w:rsidP="00AC607D">
      <w:pPr>
        <w:spacing w:before="120" w:after="120"/>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rsidP="00AC607D">
      <w:pPr>
        <w:spacing w:before="120" w:after="120"/>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C4652F4" w14:textId="77777777" w:rsidR="00265FCD" w:rsidRDefault="00265FCD" w:rsidP="00265FCD">
      <w:pPr>
        <w:spacing w:before="120" w:after="120"/>
        <w:rPr>
          <w:lang w:eastAsia="en-AU"/>
        </w:rPr>
      </w:pPr>
      <w:r>
        <w:rPr>
          <w:lang w:eastAsia="en-AU"/>
        </w:rPr>
        <w:t>Taken together, the governance and assurance posture provides a consolidated view of how existing governance arrangements, oversight mechanisms, and assurance activities relate to the assessed risk profile of the system. It highlights areas where governance attention and assurance activities may be relevant over time, without implying sufficiency, effectiveness, or maturity of specific arrangements.</w:t>
      </w:r>
    </w:p>
    <w:p w14:paraId="24C79EEF" w14:textId="10D0386B" w:rsidR="00C61D99" w:rsidRDefault="00265FCD" w:rsidP="00265FCD">
      <w:pPr>
        <w:spacing w:before="120" w:after="120"/>
        <w:rPr>
          <w:lang w:val="en-AU" w:eastAsia="en-AU"/>
        </w:rPr>
      </w:pPr>
      <w:r>
        <w:rPr>
          <w:lang w:eastAsia="en-AU"/>
        </w:rPr>
        <w:t>This posture is intended to support governance prioritisation, assurance planning, and ongoing oversight activities within the organisation. It does not constitute an assessment of control adequacy or legal compliance, and should be considered alongside other governance, risk, and assurance inputs.</w:t>
      </w:r>
      <w:r w:rsidR="00F249D2">
        <w:rPr>
          <w:lang w:val="en-AU" w:eastAsia="en-AU"/>
        </w:rPr>
        <w:t xml:space="preserve"> </w:t>
      </w:r>
    </w:p>
    <w:p w14:paraId="08E3E8F3" w14:textId="3FEDAF8D" w:rsidR="00277E1C" w:rsidRPr="00277E1C" w:rsidRDefault="00277E1C" w:rsidP="00277E1C">
      <w:pPr>
        <w:pStyle w:val="Heading02"/>
        <w:rPr>
          <w:lang w:val="en-AU" w:eastAsia="en-AU"/>
        </w:rPr>
      </w:pPr>
      <w:bookmarkStart w:id="25" w:name="_Toc221140119"/>
      <w:r w:rsidRPr="00277E1C">
        <w:rPr>
          <w:lang w:val="en-AU" w:eastAsia="en-AU"/>
        </w:rPr>
        <w:t>Risk Ownership</w:t>
      </w:r>
      <w:bookmarkEnd w:id="25"/>
    </w:p>
    <w:p w14:paraId="1946A8C8" w14:textId="77777777" w:rsidR="00277E1C" w:rsidRPr="00277E1C" w:rsidRDefault="00277E1C" w:rsidP="00AC607D">
      <w:pPr>
        <w:spacing w:before="120" w:after="120"/>
        <w:rPr>
          <w:lang w:val="en-AU" w:eastAsia="en-AU"/>
        </w:rPr>
      </w:pPr>
      <w:r w:rsidRPr="00277E1C">
        <w:rPr>
          <w:lang w:val="en-AU" w:eastAsia="en-AU"/>
        </w:rPr>
        <w:t>Responsibility for residual AI-related risk associated with {{system_name}} rests with the {{ faira_form.A5_1 }}.</w:t>
      </w:r>
    </w:p>
    <w:p w14:paraId="2CF2079D" w14:textId="77777777" w:rsidR="00277E1C" w:rsidRPr="00277E1C" w:rsidRDefault="00277E1C" w:rsidP="00AC607D">
      <w:pPr>
        <w:spacing w:before="120" w:after="120"/>
        <w:rPr>
          <w:lang w:val="en-AU" w:eastAsia="en-AU"/>
        </w:rPr>
      </w:pPr>
      <w:r w:rsidRPr="00277E1C">
        <w:rPr>
          <w:lang w:val="en-AU" w:eastAsia="en-AU"/>
        </w:rPr>
        <w:t>This role is accountable for ensuring that risks identified in this assessment are:</w:t>
      </w:r>
    </w:p>
    <w:p w14:paraId="5C1AEF18" w14:textId="1AC5F9BF"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considered in decision-making,</w:t>
      </w:r>
    </w:p>
    <w:p w14:paraId="10535C7D" w14:textId="1E21C82B"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managed in accordance with organisational risk management frameworks, and</w:t>
      </w:r>
    </w:p>
    <w:p w14:paraId="690FE90C" w14:textId="011932B7"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escalated where residual risk exceeds organisational risk appetite.</w:t>
      </w:r>
    </w:p>
    <w:p w14:paraId="5D1FEF41" w14:textId="303A2D71" w:rsidR="00450B72" w:rsidRDefault="00277E1C" w:rsidP="00AC607D">
      <w:pPr>
        <w:spacing w:before="120" w:after="120"/>
        <w:rPr>
          <w:lang w:val="en-AU" w:eastAsia="en-AU"/>
        </w:rPr>
      </w:pPr>
      <w:r w:rsidRPr="00277E1C">
        <w:rPr>
          <w:lang w:val="en-AU" w:eastAsia="en-AU"/>
        </w:rPr>
        <w:t>Decisions informed by this assessment should be recorded through established governance, assurance, or risk acceptance processes.</w:t>
      </w:r>
    </w:p>
    <w:p w14:paraId="1928F1A5" w14:textId="77777777" w:rsidR="00C61D99" w:rsidRDefault="00D338FB">
      <w:pPr>
        <w:pStyle w:val="Heading01"/>
        <w:rPr>
          <w:lang w:val="en-AU" w:eastAsia="en-AU"/>
        </w:rPr>
      </w:pPr>
      <w:bookmarkStart w:id="26" w:name="_Toc221140120"/>
      <w:r>
        <w:rPr>
          <w:lang w:val="en-AU" w:eastAsia="en-AU"/>
        </w:rPr>
        <w:t>Decision and Next Steps</w:t>
      </w:r>
      <w:bookmarkEnd w:id="26"/>
    </w:p>
    <w:p w14:paraId="162F99CF" w14:textId="5D1A95A5" w:rsidR="003C2F4B" w:rsidRDefault="003C2F4B" w:rsidP="003C2F4B">
      <w:pPr>
        <w:pStyle w:val="Heading02"/>
        <w:rPr>
          <w:lang w:val="en-AU" w:eastAsia="en-AU"/>
        </w:rPr>
      </w:pPr>
      <w:bookmarkStart w:id="27" w:name="_Toc221140121"/>
      <w:r>
        <w:rPr>
          <w:lang w:val="en-AU" w:eastAsia="en-AU"/>
        </w:rPr>
        <w:t>Decision Posture</w:t>
      </w:r>
      <w:bookmarkEnd w:id="27"/>
    </w:p>
    <w:p w14:paraId="745C111A" w14:textId="2387D527" w:rsidR="007B1FBD" w:rsidRPr="007B1FBD" w:rsidRDefault="007B1FBD" w:rsidP="00AC607D">
      <w:pPr>
        <w:spacing w:before="120" w:after="120"/>
      </w:pPr>
      <w:r w:rsidRPr="007B1FBD">
        <w:t>Based on the assessed overall risk level of {{overall_risk_level}}, the following decision posture is indicated:</w:t>
      </w:r>
      <w:r w:rsidR="00B42F40">
        <w:t xml:space="preserve"> </w:t>
      </w:r>
    </w:p>
    <w:p w14:paraId="51734EE6" w14:textId="77777777" w:rsidR="001C56C2" w:rsidRPr="001C56C2" w:rsidRDefault="001C56C2" w:rsidP="0087299C">
      <w:pPr>
        <w:spacing w:after="0"/>
        <w:rPr>
          <w:lang w:val="en-AU" w:eastAsia="en-AU"/>
        </w:rPr>
      </w:pPr>
      <w:r w:rsidRPr="001C56C2">
        <w:rPr>
          <w:lang w:val="en-AU" w:eastAsia="en-AU"/>
        </w:rPr>
        <w:t>{%p if overall_risk_level == "Very High" %}</w:t>
      </w:r>
    </w:p>
    <w:p w14:paraId="4FA6B913" w14:textId="77777777" w:rsidR="001C56C2" w:rsidRPr="001C56C2" w:rsidRDefault="001C56C2" w:rsidP="00AC607D">
      <w:pPr>
        <w:spacing w:before="120" w:after="120"/>
        <w:rPr>
          <w:lang w:val="en-AU" w:eastAsia="en-AU"/>
        </w:rPr>
      </w:pPr>
      <w:r w:rsidRPr="007F5277">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4A1700D8" w14:textId="77777777" w:rsidR="001C56C2" w:rsidRPr="001C56C2" w:rsidRDefault="001C56C2" w:rsidP="0087299C">
      <w:pPr>
        <w:spacing w:after="0"/>
        <w:rPr>
          <w:lang w:val="en-AU" w:eastAsia="en-AU"/>
        </w:rPr>
      </w:pPr>
      <w:r w:rsidRPr="001C56C2">
        <w:rPr>
          <w:lang w:val="en-AU" w:eastAsia="en-AU"/>
        </w:rPr>
        <w:t>{%p elif overall_risk_level == "High" %}</w:t>
      </w:r>
    </w:p>
    <w:p w14:paraId="6F882A5E" w14:textId="77777777" w:rsidR="001C56C2" w:rsidRPr="001C56C2" w:rsidRDefault="001C56C2" w:rsidP="00AC607D">
      <w:pPr>
        <w:spacing w:before="120" w:after="120"/>
        <w:rPr>
          <w:lang w:val="en-AU" w:eastAsia="en-AU"/>
        </w:rPr>
      </w:pPr>
      <w:r w:rsidRPr="001C56C2">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55CE586D" w14:textId="77777777" w:rsidR="001C56C2" w:rsidRPr="001C56C2" w:rsidRDefault="001C56C2" w:rsidP="0087299C">
      <w:pPr>
        <w:spacing w:after="0"/>
        <w:rPr>
          <w:lang w:val="en-AU" w:eastAsia="en-AU"/>
        </w:rPr>
      </w:pPr>
      <w:r w:rsidRPr="001C56C2">
        <w:rPr>
          <w:lang w:val="en-AU" w:eastAsia="en-AU"/>
        </w:rPr>
        <w:t>{%p else %}</w:t>
      </w:r>
    </w:p>
    <w:p w14:paraId="6823263C" w14:textId="77777777" w:rsidR="001C56C2" w:rsidRPr="001C56C2" w:rsidRDefault="001C56C2" w:rsidP="00AC607D">
      <w:pPr>
        <w:spacing w:before="120" w:after="120"/>
        <w:rPr>
          <w:lang w:val="en-AU" w:eastAsia="en-AU"/>
        </w:rPr>
      </w:pPr>
      <w:r w:rsidRPr="001C56C2">
        <w:rPr>
          <w:lang w:val="en-AU" w:eastAsia="en-AU"/>
        </w:rPr>
        <w:t>The assessed risk level indicates that this AI system may be used under current conditions, subject to ongoing monitoring, governance oversight, and periodic reassessment.</w:t>
      </w:r>
    </w:p>
    <w:p w14:paraId="7362BB66" w14:textId="277EC76E" w:rsidR="007B1FBD" w:rsidRPr="007F3516" w:rsidRDefault="001C56C2" w:rsidP="0087299C">
      <w:pPr>
        <w:spacing w:after="0"/>
        <w:rPr>
          <w:lang w:val="en-AU" w:eastAsia="en-AU"/>
        </w:rPr>
      </w:pPr>
      <w:r w:rsidRPr="007F3516">
        <w:rPr>
          <w:lang w:val="en-AU" w:eastAsia="en-AU"/>
        </w:rPr>
        <w:t>{%p endif %}</w:t>
      </w:r>
    </w:p>
    <w:p w14:paraId="5B0A3CF6" w14:textId="77777777" w:rsidR="00DC75CC" w:rsidRPr="00CF771E" w:rsidRDefault="00DC75CC" w:rsidP="00B07EF4">
      <w:pPr>
        <w:pStyle w:val="Heading02"/>
        <w:rPr>
          <w:lang w:val="en-AU" w:eastAsia="en-AU"/>
        </w:rPr>
      </w:pPr>
      <w:bookmarkStart w:id="28" w:name="_Toc221140122"/>
      <w:r w:rsidRPr="00CF771E">
        <w:rPr>
          <w:lang w:val="en-AU" w:eastAsia="en-AU"/>
        </w:rPr>
        <w:t>Reassessment and Review</w:t>
      </w:r>
      <w:bookmarkEnd w:id="28"/>
    </w:p>
    <w:p w14:paraId="32D17E0A" w14:textId="77777777" w:rsidR="00DC75CC" w:rsidRDefault="00DC75CC" w:rsidP="00164373">
      <w:pPr>
        <w:spacing w:before="120" w:after="120"/>
        <w:rPr>
          <w:lang w:eastAsia="en-AU"/>
        </w:rPr>
      </w:pPr>
      <w:r>
        <w:rPr>
          <w:lang w:eastAsia="en-AU"/>
        </w:rPr>
        <w:t>This FAIRA assessment represents a point-in-time view of risk based on the system’s current design and operating context.</w:t>
      </w:r>
    </w:p>
    <w:p w14:paraId="29DD02DA" w14:textId="77777777" w:rsidR="00DC75CC" w:rsidRDefault="00DC75CC" w:rsidP="00164373">
      <w:pPr>
        <w:spacing w:before="120" w:after="120"/>
        <w:rPr>
          <w:lang w:eastAsia="en-AU"/>
        </w:rPr>
      </w:pPr>
      <w:r>
        <w:rPr>
          <w:lang w:eastAsia="en-AU"/>
        </w:rPr>
        <w:t>Reassessment should be conducted:</w:t>
      </w:r>
    </w:p>
    <w:p w14:paraId="1EC32809" w14:textId="77777777" w:rsidR="00DC75CC" w:rsidRDefault="00DC75CC" w:rsidP="00164373">
      <w:pPr>
        <w:pStyle w:val="ListParagraph"/>
        <w:numPr>
          <w:ilvl w:val="0"/>
          <w:numId w:val="3"/>
        </w:numPr>
        <w:spacing w:before="120" w:after="120"/>
        <w:contextualSpacing w:val="0"/>
        <w:rPr>
          <w:lang w:eastAsia="en-AU"/>
        </w:rPr>
      </w:pPr>
      <w:r>
        <w:rPr>
          <w:lang w:eastAsia="en-AU"/>
        </w:rPr>
        <w:t>following material changes to system functionality, data sources, or deployment context;</w:t>
      </w:r>
    </w:p>
    <w:p w14:paraId="3FE395A5" w14:textId="77777777" w:rsidR="00DC75CC" w:rsidRDefault="00DC75CC" w:rsidP="00164373">
      <w:pPr>
        <w:pStyle w:val="ListParagraph"/>
        <w:numPr>
          <w:ilvl w:val="0"/>
          <w:numId w:val="3"/>
        </w:numPr>
        <w:spacing w:before="120" w:after="120"/>
        <w:contextualSpacing w:val="0"/>
        <w:rPr>
          <w:lang w:eastAsia="en-AU"/>
        </w:rPr>
      </w:pPr>
      <w:r>
        <w:rPr>
          <w:lang w:eastAsia="en-AU"/>
        </w:rPr>
        <w:t>after significant incidents, complaints, or adverse outcomes;</w:t>
      </w:r>
    </w:p>
    <w:p w14:paraId="18F0B382" w14:textId="77777777" w:rsidR="00DC75CC" w:rsidRDefault="00DC75CC" w:rsidP="00164373">
      <w:pPr>
        <w:pStyle w:val="ListParagraph"/>
        <w:numPr>
          <w:ilvl w:val="0"/>
          <w:numId w:val="3"/>
        </w:numPr>
        <w:spacing w:before="120" w:after="120"/>
        <w:contextualSpacing w:val="0"/>
        <w:rPr>
          <w:lang w:eastAsia="en-AU"/>
        </w:rPr>
      </w:pPr>
      <w:r>
        <w:rPr>
          <w:lang w:eastAsia="en-AU"/>
        </w:rPr>
        <w:t>at least annually for systems with moderate or higher assessed risk.</w:t>
      </w:r>
    </w:p>
    <w:p w14:paraId="65235086" w14:textId="77777777" w:rsidR="00DC75CC" w:rsidRDefault="00DC75CC" w:rsidP="00164373">
      <w:pPr>
        <w:spacing w:before="120" w:after="120"/>
        <w:rPr>
          <w:lang w:eastAsia="en-AU"/>
        </w:rPr>
      </w:pPr>
      <w:r>
        <w:rPr>
          <w:lang w:eastAsia="en-AU"/>
        </w:rPr>
        <w:t>Ongoing monitoring and periodic review are essential to ensure that risk management remains appropriate over time.</w:t>
      </w:r>
    </w:p>
    <w:p w14:paraId="52CB10F8" w14:textId="77777777" w:rsidR="00C61D99" w:rsidRDefault="00D338FB" w:rsidP="00164373">
      <w:pPr>
        <w:spacing w:before="120" w:after="120"/>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rsidP="00164373">
      <w:pPr>
        <w:spacing w:before="120" w:after="120"/>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rsidP="00164373">
      <w:pPr>
        <w:spacing w:before="120" w:after="120"/>
        <w:rPr>
          <w:lang w:eastAsia="en-AU"/>
        </w:rPr>
      </w:pPr>
      <w:r>
        <w:rPr>
          <w:lang w:eastAsia="en-AU"/>
        </w:rPr>
        <w:t>These considerations support a proportionate and defensible approach to AI risk management.</w:t>
      </w:r>
    </w:p>
    <w:p w14:paraId="3A867F22" w14:textId="77777777" w:rsidR="00E14374" w:rsidRDefault="00E14374" w:rsidP="00164373">
      <w:pPr>
        <w:spacing w:before="120" w:after="120"/>
        <w:rPr>
          <w:lang w:eastAsia="en-AU"/>
        </w:rPr>
      </w:pPr>
      <w:r>
        <w:rPr>
          <w:lang w:eastAsia="en-AU"/>
        </w:rPr>
        <w:t>The decision posture and review considerations set out above are intended to inform governance and risk decision-making rather than to prescribe specific actions. They provide a structured basis for considering how the assessed risk profile should be managed within the organisation’s broader governance, assurance, and risk management arrangements.</w:t>
      </w:r>
    </w:p>
    <w:p w14:paraId="1A9F1894" w14:textId="17D9AD65" w:rsidR="00E14374" w:rsidRDefault="00E14374" w:rsidP="00164373">
      <w:pPr>
        <w:spacing w:before="120" w:after="120"/>
        <w:rPr>
          <w:lang w:eastAsia="en-AU"/>
        </w:rPr>
      </w:pPr>
      <w:r>
        <w:rPr>
          <w:lang w:eastAsia="en-AU"/>
        </w:rPr>
        <w:t>This section should be read in conjunction with the detailed domain assessments and identified controls, and considered alongside other organisational inputs such as operational requirements, legal advice, and risk tolerance. Decisions informed by this assessment remain subject to appropriate governance approval and documentation processes.</w:t>
      </w:r>
    </w:p>
    <w:p w14:paraId="38C9071F" w14:textId="77777777" w:rsidR="00C61D99" w:rsidRDefault="00D338FB">
      <w:pPr>
        <w:pStyle w:val="Heading01"/>
        <w:rPr>
          <w:lang w:val="en-AU" w:eastAsia="en-AU"/>
        </w:rPr>
      </w:pPr>
      <w:bookmarkStart w:id="29" w:name="_Toc221140123"/>
      <w:r>
        <w:rPr>
          <w:lang w:val="en-AU" w:eastAsia="en-AU"/>
        </w:rPr>
        <w:t>Appendix A – Supporting Artefacts</w:t>
      </w:r>
      <w:bookmarkEnd w:id="29"/>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rsidTr="00A86CF3">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61CC0F09"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6C69BAD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2F328E0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rsidP="00AC607D">
      <w:pPr>
        <w:spacing w:before="120" w:after="12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default" r:id="rId10"/>
      <w:footerReference w:type="default" r:id="rId11"/>
      <w:footerReference w:type="first" r:id="rId12"/>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3E6AF" w14:textId="77777777" w:rsidR="00E434CD" w:rsidRDefault="00E434CD">
      <w:pPr>
        <w:spacing w:after="0" w:line="240" w:lineRule="auto"/>
      </w:pPr>
      <w:r>
        <w:separator/>
      </w:r>
    </w:p>
  </w:endnote>
  <w:endnote w:type="continuationSeparator" w:id="0">
    <w:p w14:paraId="72D94F3D" w14:textId="77777777" w:rsidR="00E434CD" w:rsidRDefault="00E43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Content>
      <w:p w14:paraId="02F1640B" w14:textId="37167B22" w:rsidR="00C61D99" w:rsidRPr="00B659FD" w:rsidRDefault="00D338FB">
        <w:pPr>
          <w:pStyle w:val="Footer"/>
          <w:jc w:val="center"/>
          <w:rPr>
            <w:color w:val="A6A6A6" w:themeColor="background1" w:themeShade="A6"/>
            <w:sz w:val="18"/>
            <w:szCs w:val="18"/>
          </w:rPr>
        </w:pPr>
        <w:r w:rsidRPr="00B659FD">
          <w:rPr>
            <w:noProof/>
            <w:color w:val="A6A6A6" w:themeColor="background1" w:themeShade="A6"/>
            <w:sz w:val="18"/>
            <w:szCs w:val="18"/>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E10D10E"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sidRPr="00B659FD">
          <w:rPr>
            <w:noProof/>
            <w:color w:val="A6A6A6" w:themeColor="background1" w:themeShade="A6"/>
            <w:sz w:val="18"/>
            <w:szCs w:val="18"/>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sidRPr="00B659FD">
          <w:rPr>
            <w:noProof/>
            <w:color w:val="A6A6A6" w:themeColor="background1" w:themeShade="A6"/>
            <w:sz w:val="18"/>
            <w:szCs w:val="18"/>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rsidRPr="00B659FD">
          <w:rPr>
            <w:color w:val="A6A6A6" w:themeColor="background1" w:themeShade="A6"/>
            <w:sz w:val="18"/>
            <w:szCs w:val="18"/>
          </w:rPr>
          <w:fldChar w:fldCharType="begin"/>
        </w:r>
        <w:r w:rsidRPr="00B659FD">
          <w:rPr>
            <w:color w:val="A6A6A6" w:themeColor="background1" w:themeShade="A6"/>
            <w:sz w:val="18"/>
            <w:szCs w:val="18"/>
          </w:rPr>
          <w:instrText xml:space="preserve"> PAGE </w:instrText>
        </w:r>
        <w:r w:rsidRPr="00B659FD">
          <w:rPr>
            <w:color w:val="A6A6A6" w:themeColor="background1" w:themeShade="A6"/>
            <w:sz w:val="18"/>
            <w:szCs w:val="18"/>
          </w:rPr>
          <w:fldChar w:fldCharType="separate"/>
        </w:r>
        <w:r w:rsidRPr="00B659FD">
          <w:rPr>
            <w:color w:val="A6A6A6" w:themeColor="background1" w:themeShade="A6"/>
            <w:sz w:val="18"/>
            <w:szCs w:val="18"/>
          </w:rPr>
          <w:t>45</w:t>
        </w:r>
        <w:r w:rsidRPr="00B659FD">
          <w:rPr>
            <w:color w:val="A6A6A6" w:themeColor="background1" w:themeShade="A6"/>
            <w:sz w:val="18"/>
            <w:szCs w:val="18"/>
          </w:rPr>
          <w:fldChar w:fldCharType="end"/>
        </w:r>
      </w:p>
      <w:p w14:paraId="0197A1B6" w14:textId="77777777" w:rsidR="00C61D99" w:rsidRDefault="00000000">
        <w:pPr>
          <w:pStyle w:val="Footer"/>
          <w:tabs>
            <w:tab w:val="clear" w:pos="4513"/>
            <w:tab w:val="clear" w:pos="9026"/>
            <w:tab w:val="left" w:pos="1785"/>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DFE10" w14:textId="77777777" w:rsidR="00E434CD" w:rsidRDefault="00E434CD">
      <w:pPr>
        <w:spacing w:after="0" w:line="240" w:lineRule="auto"/>
      </w:pPr>
      <w:r>
        <w:separator/>
      </w:r>
    </w:p>
  </w:footnote>
  <w:footnote w:type="continuationSeparator" w:id="0">
    <w:p w14:paraId="7ED4466B" w14:textId="77777777" w:rsidR="00E434CD" w:rsidRDefault="00E434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425D7443"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D79F077"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5E23FD"/>
    <w:multiLevelType w:val="hybridMultilevel"/>
    <w:tmpl w:val="CC42A9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C455416"/>
    <w:multiLevelType w:val="hybridMultilevel"/>
    <w:tmpl w:val="343424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21"/>
  </w:num>
  <w:num w:numId="2" w16cid:durableId="1733697981">
    <w:abstractNumId w:val="15"/>
  </w:num>
  <w:num w:numId="3" w16cid:durableId="221141490">
    <w:abstractNumId w:val="3"/>
  </w:num>
  <w:num w:numId="4" w16cid:durableId="464276917">
    <w:abstractNumId w:val="20"/>
  </w:num>
  <w:num w:numId="5" w16cid:durableId="174150118">
    <w:abstractNumId w:val="8"/>
  </w:num>
  <w:num w:numId="6" w16cid:durableId="51587458">
    <w:abstractNumId w:val="10"/>
  </w:num>
  <w:num w:numId="7" w16cid:durableId="1352024079">
    <w:abstractNumId w:val="13"/>
  </w:num>
  <w:num w:numId="8" w16cid:durableId="2108496655">
    <w:abstractNumId w:val="5"/>
  </w:num>
  <w:num w:numId="9" w16cid:durableId="599292041">
    <w:abstractNumId w:val="0"/>
  </w:num>
  <w:num w:numId="10" w16cid:durableId="666976560">
    <w:abstractNumId w:val="18"/>
  </w:num>
  <w:num w:numId="11" w16cid:durableId="656692275">
    <w:abstractNumId w:val="7"/>
  </w:num>
  <w:num w:numId="12" w16cid:durableId="890531492">
    <w:abstractNumId w:val="2"/>
  </w:num>
  <w:num w:numId="13" w16cid:durableId="384531005">
    <w:abstractNumId w:val="14"/>
  </w:num>
  <w:num w:numId="14" w16cid:durableId="742292400">
    <w:abstractNumId w:val="11"/>
  </w:num>
  <w:num w:numId="15" w16cid:durableId="1744057868">
    <w:abstractNumId w:val="6"/>
  </w:num>
  <w:num w:numId="16" w16cid:durableId="1150363701">
    <w:abstractNumId w:val="4"/>
  </w:num>
  <w:num w:numId="17" w16cid:durableId="1742292910">
    <w:abstractNumId w:val="9"/>
  </w:num>
  <w:num w:numId="18" w16cid:durableId="957182989">
    <w:abstractNumId w:val="16"/>
  </w:num>
  <w:num w:numId="19" w16cid:durableId="2061007086">
    <w:abstractNumId w:val="17"/>
  </w:num>
  <w:num w:numId="20" w16cid:durableId="1967932105">
    <w:abstractNumId w:val="12"/>
  </w:num>
  <w:num w:numId="21" w16cid:durableId="743062384">
    <w:abstractNumId w:val="21"/>
  </w:num>
  <w:num w:numId="22" w16cid:durableId="1638990724">
    <w:abstractNumId w:val="1"/>
  </w:num>
  <w:num w:numId="23" w16cid:durableId="1047606417">
    <w:abstractNumId w:val="21"/>
  </w:num>
  <w:num w:numId="24" w16cid:durableId="1379277895">
    <w:abstractNumId w:val="21"/>
  </w:num>
  <w:num w:numId="25" w16cid:durableId="986202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034AD"/>
    <w:rsid w:val="0000708F"/>
    <w:rsid w:val="00026843"/>
    <w:rsid w:val="00045A22"/>
    <w:rsid w:val="000546E9"/>
    <w:rsid w:val="000612DB"/>
    <w:rsid w:val="00072C54"/>
    <w:rsid w:val="000740A3"/>
    <w:rsid w:val="000A4447"/>
    <w:rsid w:val="000B689D"/>
    <w:rsid w:val="000E4793"/>
    <w:rsid w:val="001032BD"/>
    <w:rsid w:val="00113D52"/>
    <w:rsid w:val="001268AA"/>
    <w:rsid w:val="00127740"/>
    <w:rsid w:val="00147429"/>
    <w:rsid w:val="00152629"/>
    <w:rsid w:val="00155F77"/>
    <w:rsid w:val="001620B5"/>
    <w:rsid w:val="00164373"/>
    <w:rsid w:val="00182842"/>
    <w:rsid w:val="00197F47"/>
    <w:rsid w:val="001A21D0"/>
    <w:rsid w:val="001A52F9"/>
    <w:rsid w:val="001C2269"/>
    <w:rsid w:val="001C5276"/>
    <w:rsid w:val="001C56C2"/>
    <w:rsid w:val="001D0010"/>
    <w:rsid w:val="001D39F4"/>
    <w:rsid w:val="001D7EDE"/>
    <w:rsid w:val="0020184D"/>
    <w:rsid w:val="002069BD"/>
    <w:rsid w:val="0023597D"/>
    <w:rsid w:val="00243A3B"/>
    <w:rsid w:val="00265768"/>
    <w:rsid w:val="00265FCD"/>
    <w:rsid w:val="00277E1C"/>
    <w:rsid w:val="002811A6"/>
    <w:rsid w:val="00292706"/>
    <w:rsid w:val="002B1B27"/>
    <w:rsid w:val="002C02C2"/>
    <w:rsid w:val="002C21E1"/>
    <w:rsid w:val="002C742D"/>
    <w:rsid w:val="002D281F"/>
    <w:rsid w:val="002E671E"/>
    <w:rsid w:val="002E7187"/>
    <w:rsid w:val="00301203"/>
    <w:rsid w:val="00320F8E"/>
    <w:rsid w:val="00344F00"/>
    <w:rsid w:val="00356E42"/>
    <w:rsid w:val="0036601A"/>
    <w:rsid w:val="00372068"/>
    <w:rsid w:val="003910C3"/>
    <w:rsid w:val="003940BD"/>
    <w:rsid w:val="003A10AC"/>
    <w:rsid w:val="003A6A2F"/>
    <w:rsid w:val="003B6669"/>
    <w:rsid w:val="003C09FA"/>
    <w:rsid w:val="003C2F4B"/>
    <w:rsid w:val="003D37B7"/>
    <w:rsid w:val="00405A26"/>
    <w:rsid w:val="00422E88"/>
    <w:rsid w:val="00437F70"/>
    <w:rsid w:val="00450B72"/>
    <w:rsid w:val="00451203"/>
    <w:rsid w:val="00457056"/>
    <w:rsid w:val="00494269"/>
    <w:rsid w:val="004A1B69"/>
    <w:rsid w:val="004B30FE"/>
    <w:rsid w:val="004B59AD"/>
    <w:rsid w:val="004B5BFC"/>
    <w:rsid w:val="004C49BA"/>
    <w:rsid w:val="004D3A42"/>
    <w:rsid w:val="004D6BA0"/>
    <w:rsid w:val="00521F0C"/>
    <w:rsid w:val="00527BD4"/>
    <w:rsid w:val="00533C2A"/>
    <w:rsid w:val="00533F63"/>
    <w:rsid w:val="005531C4"/>
    <w:rsid w:val="00555345"/>
    <w:rsid w:val="00556A84"/>
    <w:rsid w:val="005605E5"/>
    <w:rsid w:val="0057292D"/>
    <w:rsid w:val="005A0F8F"/>
    <w:rsid w:val="005A2C43"/>
    <w:rsid w:val="005A6338"/>
    <w:rsid w:val="005B1BBA"/>
    <w:rsid w:val="005B64BC"/>
    <w:rsid w:val="005B7196"/>
    <w:rsid w:val="005C3B58"/>
    <w:rsid w:val="005D1329"/>
    <w:rsid w:val="005D6A91"/>
    <w:rsid w:val="005F2CF4"/>
    <w:rsid w:val="005F7431"/>
    <w:rsid w:val="0060626F"/>
    <w:rsid w:val="00612C75"/>
    <w:rsid w:val="00624EEB"/>
    <w:rsid w:val="0063333A"/>
    <w:rsid w:val="00646AF2"/>
    <w:rsid w:val="00651990"/>
    <w:rsid w:val="0065709A"/>
    <w:rsid w:val="00671073"/>
    <w:rsid w:val="006727A7"/>
    <w:rsid w:val="00687284"/>
    <w:rsid w:val="006A3893"/>
    <w:rsid w:val="006B42B2"/>
    <w:rsid w:val="006C4FF8"/>
    <w:rsid w:val="006D2193"/>
    <w:rsid w:val="006D39A6"/>
    <w:rsid w:val="006F66CA"/>
    <w:rsid w:val="00701642"/>
    <w:rsid w:val="007205C7"/>
    <w:rsid w:val="00723E07"/>
    <w:rsid w:val="00754123"/>
    <w:rsid w:val="0075467D"/>
    <w:rsid w:val="00780AD6"/>
    <w:rsid w:val="007A2ED2"/>
    <w:rsid w:val="007A4A84"/>
    <w:rsid w:val="007B1FBD"/>
    <w:rsid w:val="007E42AC"/>
    <w:rsid w:val="007E559E"/>
    <w:rsid w:val="007F3516"/>
    <w:rsid w:val="007F5277"/>
    <w:rsid w:val="00804492"/>
    <w:rsid w:val="00810F29"/>
    <w:rsid w:val="00812B58"/>
    <w:rsid w:val="00817CA1"/>
    <w:rsid w:val="00824108"/>
    <w:rsid w:val="008563E9"/>
    <w:rsid w:val="00866A12"/>
    <w:rsid w:val="0087299C"/>
    <w:rsid w:val="008742B6"/>
    <w:rsid w:val="008A2D12"/>
    <w:rsid w:val="008A7DBA"/>
    <w:rsid w:val="008B04CC"/>
    <w:rsid w:val="008D7ACC"/>
    <w:rsid w:val="008E3CBE"/>
    <w:rsid w:val="00902FB3"/>
    <w:rsid w:val="00904BE9"/>
    <w:rsid w:val="00934EB4"/>
    <w:rsid w:val="00937076"/>
    <w:rsid w:val="00941029"/>
    <w:rsid w:val="00947823"/>
    <w:rsid w:val="00955FBC"/>
    <w:rsid w:val="00967654"/>
    <w:rsid w:val="009843B1"/>
    <w:rsid w:val="009908AA"/>
    <w:rsid w:val="009B4F84"/>
    <w:rsid w:val="009C04C8"/>
    <w:rsid w:val="009C3EC3"/>
    <w:rsid w:val="009E0691"/>
    <w:rsid w:val="009E0FB7"/>
    <w:rsid w:val="00A40A42"/>
    <w:rsid w:val="00A644DD"/>
    <w:rsid w:val="00A86CF3"/>
    <w:rsid w:val="00A92725"/>
    <w:rsid w:val="00A94AC1"/>
    <w:rsid w:val="00A96885"/>
    <w:rsid w:val="00AA6F92"/>
    <w:rsid w:val="00AB1C92"/>
    <w:rsid w:val="00AC024C"/>
    <w:rsid w:val="00AC054F"/>
    <w:rsid w:val="00AC607D"/>
    <w:rsid w:val="00AE427A"/>
    <w:rsid w:val="00AE5899"/>
    <w:rsid w:val="00AF6382"/>
    <w:rsid w:val="00B07EF4"/>
    <w:rsid w:val="00B245A7"/>
    <w:rsid w:val="00B32B17"/>
    <w:rsid w:val="00B42F40"/>
    <w:rsid w:val="00B659FD"/>
    <w:rsid w:val="00B73A58"/>
    <w:rsid w:val="00B76432"/>
    <w:rsid w:val="00B847B4"/>
    <w:rsid w:val="00B93F72"/>
    <w:rsid w:val="00B97C5C"/>
    <w:rsid w:val="00BA210F"/>
    <w:rsid w:val="00BE0BC5"/>
    <w:rsid w:val="00C04BC5"/>
    <w:rsid w:val="00C3339E"/>
    <w:rsid w:val="00C45335"/>
    <w:rsid w:val="00C46C37"/>
    <w:rsid w:val="00C61D99"/>
    <w:rsid w:val="00C75967"/>
    <w:rsid w:val="00C75B2E"/>
    <w:rsid w:val="00CB200D"/>
    <w:rsid w:val="00CB36E4"/>
    <w:rsid w:val="00CB6AB6"/>
    <w:rsid w:val="00CC63F2"/>
    <w:rsid w:val="00CD2CCF"/>
    <w:rsid w:val="00CE7E4C"/>
    <w:rsid w:val="00CF252D"/>
    <w:rsid w:val="00CF771E"/>
    <w:rsid w:val="00D10430"/>
    <w:rsid w:val="00D132AF"/>
    <w:rsid w:val="00D31D40"/>
    <w:rsid w:val="00D338FB"/>
    <w:rsid w:val="00D408DF"/>
    <w:rsid w:val="00D53353"/>
    <w:rsid w:val="00D73CBF"/>
    <w:rsid w:val="00D871DE"/>
    <w:rsid w:val="00D924D6"/>
    <w:rsid w:val="00DC75CC"/>
    <w:rsid w:val="00DF0D5F"/>
    <w:rsid w:val="00E0235B"/>
    <w:rsid w:val="00E063F1"/>
    <w:rsid w:val="00E14374"/>
    <w:rsid w:val="00E24A1B"/>
    <w:rsid w:val="00E34B79"/>
    <w:rsid w:val="00E434CD"/>
    <w:rsid w:val="00E43BA1"/>
    <w:rsid w:val="00E46EC9"/>
    <w:rsid w:val="00E62CF2"/>
    <w:rsid w:val="00E9272E"/>
    <w:rsid w:val="00EE21E2"/>
    <w:rsid w:val="00F03A54"/>
    <w:rsid w:val="00F15E55"/>
    <w:rsid w:val="00F22877"/>
    <w:rsid w:val="00F249D2"/>
    <w:rsid w:val="00F52CF7"/>
    <w:rsid w:val="00F54061"/>
    <w:rsid w:val="00F56C1C"/>
    <w:rsid w:val="00F61D8F"/>
    <w:rsid w:val="00F64C41"/>
    <w:rsid w:val="00F73058"/>
    <w:rsid w:val="00F7773B"/>
    <w:rsid w:val="00F819BA"/>
    <w:rsid w:val="00F90BDD"/>
    <w:rsid w:val="00FA25B4"/>
    <w:rsid w:val="00FB3D2E"/>
    <w:rsid w:val="00FC00D8"/>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8563E9"/>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8563E9"/>
    <w:pPr>
      <w:numPr>
        <w:ilvl w:val="1"/>
        <w:numId w:val="1"/>
      </w:numPr>
      <w:spacing w:before="120" w:after="120"/>
      <w:ind w:left="432"/>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50</Pages>
  <Words>14303</Words>
  <Characters>96975</Characters>
  <Application>Microsoft Office Word</Application>
  <DocSecurity>0</DocSecurity>
  <Lines>2424</Lines>
  <Paragraphs>1324</Paragraphs>
  <ScaleCrop>false</ScaleCrop>
  <Company/>
  <LinksUpToDate>false</LinksUpToDate>
  <CharactersWithSpaces>109954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8</cp:revision>
  <cp:lastPrinted>2025-01-17T07:38:00Z</cp:lastPrinted>
  <dcterms:created xsi:type="dcterms:W3CDTF">2026-02-08T09:40:00Z</dcterms:created>
  <dcterms:modified xsi:type="dcterms:W3CDTF">2026-02-08T09:52:00Z</dcterms:modified>
  <dc:language>en-US</dc:language>
</cp:coreProperties>
</file>