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44E0B" w:rsidRDefault="00DC7910" w:rsidP="00E46A6C">
      <w:pPr>
        <w:pBdr>
          <w:bottom w:val="single" w:sz="12" w:space="0" w:color="auto"/>
        </w:pBdr>
      </w:pPr>
      <w:r w:rsidRPr="00E46A6C">
        <w:rPr>
          <w:b/>
          <w:sz w:val="32"/>
          <w:szCs w:val="32"/>
        </w:rPr>
        <w:t xml:space="preserve">Akeem </w:t>
      </w:r>
      <w:r w:rsidR="006213F2">
        <w:rPr>
          <w:b/>
          <w:sz w:val="32"/>
          <w:szCs w:val="32"/>
        </w:rPr>
        <w:t xml:space="preserve">Jamaal </w:t>
      </w:r>
      <w:r w:rsidRPr="00E46A6C">
        <w:rPr>
          <w:b/>
          <w:sz w:val="32"/>
          <w:szCs w:val="32"/>
        </w:rPr>
        <w:t>Williams</w:t>
      </w:r>
      <w:r w:rsidR="00B44E0B" w:rsidRPr="00E46A6C">
        <w:rPr>
          <w:b/>
          <w:sz w:val="28"/>
          <w:szCs w:val="32"/>
        </w:rPr>
        <w:t xml:space="preserve"> </w:t>
      </w:r>
      <w:r w:rsidR="00B44E0B" w:rsidRPr="00E46A6C">
        <w:rPr>
          <w:b/>
          <w:sz w:val="28"/>
          <w:szCs w:val="32"/>
        </w:rPr>
        <w:tab/>
      </w:r>
      <w:r w:rsidR="00B44E0B">
        <w:rPr>
          <w:b/>
          <w:sz w:val="28"/>
          <w:szCs w:val="32"/>
        </w:rPr>
        <w:tab/>
      </w:r>
      <w:r w:rsidR="00EF6C66">
        <w:t>1009 NW Hoyt St. Apt 109, Portland, OR 97209</w:t>
      </w:r>
    </w:p>
    <w:p w:rsidR="00E46A6C" w:rsidRDefault="00E46A6C" w:rsidP="00E46A6C">
      <w:pPr>
        <w:ind w:left="2880" w:firstLine="720"/>
      </w:pPr>
      <w:r>
        <w:t xml:space="preserve">Tel: (772) 979-0708 </w:t>
      </w:r>
      <w:r>
        <w:tab/>
        <w:t>Email: akeem.j.williams@gmail.com</w:t>
      </w:r>
    </w:p>
    <w:p w:rsidR="00E46A6C" w:rsidRDefault="00E46A6C" w:rsidP="00DC7910"/>
    <w:p w:rsidR="00C942DC" w:rsidRDefault="00C942DC" w:rsidP="00DC7910">
      <w:pPr>
        <w:rPr>
          <w:smallCaps/>
          <w:sz w:val="22"/>
          <w:szCs w:val="22"/>
          <w:u w:val="single"/>
        </w:rPr>
      </w:pPr>
      <w:r>
        <w:rPr>
          <w:smallCaps/>
          <w:sz w:val="22"/>
          <w:szCs w:val="22"/>
          <w:u w:val="single"/>
        </w:rPr>
        <w:t>Bar Admission</w:t>
      </w:r>
    </w:p>
    <w:p w:rsidR="00C942DC" w:rsidRPr="00E46A6C" w:rsidRDefault="00C942DC" w:rsidP="00DC7910">
      <w:pPr>
        <w:rPr>
          <w:smallCaps/>
          <w:sz w:val="22"/>
          <w:szCs w:val="22"/>
        </w:rPr>
      </w:pPr>
      <w:r w:rsidRPr="00C942DC">
        <w:rPr>
          <w:b/>
          <w:smallCaps/>
          <w:sz w:val="22"/>
          <w:szCs w:val="22"/>
        </w:rPr>
        <w:t>Oregon State Bar</w:t>
      </w:r>
      <w:r w:rsidR="00E46A6C">
        <w:rPr>
          <w:b/>
          <w:smallCaps/>
          <w:sz w:val="22"/>
          <w:szCs w:val="22"/>
        </w:rPr>
        <w:t xml:space="preserve">, </w:t>
      </w:r>
      <w:r w:rsidR="00E46A6C" w:rsidRPr="00E46A6C">
        <w:rPr>
          <w:sz w:val="22"/>
          <w:szCs w:val="22"/>
        </w:rPr>
        <w:t>Admitted October 2011</w:t>
      </w:r>
    </w:p>
    <w:p w:rsidR="00C942DC" w:rsidRDefault="00C942DC" w:rsidP="00DC7910">
      <w:pPr>
        <w:rPr>
          <w:smallCaps/>
          <w:sz w:val="22"/>
          <w:szCs w:val="22"/>
          <w:u w:val="single"/>
        </w:rPr>
      </w:pPr>
    </w:p>
    <w:p w:rsidR="00DC7910" w:rsidRPr="00130944" w:rsidRDefault="00DC7910" w:rsidP="00DC7910">
      <w:pPr>
        <w:rPr>
          <w:smallCaps/>
          <w:sz w:val="22"/>
          <w:szCs w:val="22"/>
          <w:u w:val="single"/>
        </w:rPr>
      </w:pPr>
      <w:r w:rsidRPr="00672083">
        <w:rPr>
          <w:smallCaps/>
          <w:sz w:val="22"/>
          <w:szCs w:val="22"/>
          <w:u w:val="single"/>
        </w:rPr>
        <w:t>Education</w:t>
      </w:r>
    </w:p>
    <w:p w:rsidR="00DC7910" w:rsidRDefault="00DC7910" w:rsidP="00DC7910">
      <w:pPr>
        <w:rPr>
          <w:sz w:val="22"/>
          <w:szCs w:val="22"/>
        </w:rPr>
      </w:pPr>
      <w:r w:rsidRPr="00130944">
        <w:rPr>
          <w:b/>
          <w:smallCaps/>
          <w:sz w:val="22"/>
          <w:szCs w:val="22"/>
        </w:rPr>
        <w:t>Willamette University College of Law</w:t>
      </w:r>
      <w:r>
        <w:rPr>
          <w:smallCaps/>
          <w:sz w:val="22"/>
          <w:szCs w:val="22"/>
        </w:rPr>
        <w:t>,</w:t>
      </w:r>
      <w:r>
        <w:rPr>
          <w:sz w:val="22"/>
          <w:szCs w:val="22"/>
        </w:rPr>
        <w:t xml:space="preserve"> Salem, Oregon</w:t>
      </w:r>
    </w:p>
    <w:p w:rsidR="00DC7910" w:rsidRDefault="008C2E25" w:rsidP="00DC7910">
      <w:pPr>
        <w:rPr>
          <w:sz w:val="22"/>
          <w:szCs w:val="22"/>
        </w:rPr>
      </w:pPr>
      <w:r>
        <w:rPr>
          <w:sz w:val="22"/>
          <w:szCs w:val="22"/>
        </w:rPr>
        <w:t xml:space="preserve">J.D. </w:t>
      </w:r>
      <w:r w:rsidR="00DC7910">
        <w:rPr>
          <w:sz w:val="22"/>
          <w:szCs w:val="22"/>
        </w:rPr>
        <w:t>May 2011</w:t>
      </w:r>
    </w:p>
    <w:p w:rsidR="00DC7910" w:rsidRDefault="00A37466" w:rsidP="00DC7910">
      <w:pPr>
        <w:rPr>
          <w:sz w:val="22"/>
          <w:szCs w:val="22"/>
        </w:rPr>
      </w:pPr>
      <w:r>
        <w:rPr>
          <w:sz w:val="22"/>
          <w:szCs w:val="22"/>
        </w:rPr>
        <w:t>Top 25</w:t>
      </w:r>
      <w:r w:rsidR="00DC7910" w:rsidRPr="009A56B2">
        <w:rPr>
          <w:sz w:val="22"/>
          <w:szCs w:val="22"/>
        </w:rPr>
        <w:t>%</w:t>
      </w:r>
      <w:r w:rsidR="00D71E19">
        <w:rPr>
          <w:sz w:val="22"/>
          <w:szCs w:val="22"/>
        </w:rPr>
        <w:t xml:space="preserve"> - Cumulative GPA 3.34</w:t>
      </w:r>
    </w:p>
    <w:p w:rsidR="00DC7910" w:rsidRPr="00D71E64" w:rsidRDefault="00DC7910" w:rsidP="00DC7910">
      <w:pPr>
        <w:rPr>
          <w:sz w:val="22"/>
          <w:szCs w:val="22"/>
        </w:rPr>
      </w:pPr>
      <w:r>
        <w:rPr>
          <w:sz w:val="22"/>
          <w:szCs w:val="22"/>
        </w:rPr>
        <w:t>High Paper Award: State and Local Government Law, Spring 2011</w:t>
      </w:r>
    </w:p>
    <w:p w:rsidR="00DC7910" w:rsidRPr="00B808BD" w:rsidRDefault="00DC7910" w:rsidP="00DC7910">
      <w:pPr>
        <w:rPr>
          <w:b/>
          <w:smallCaps/>
          <w:sz w:val="22"/>
          <w:szCs w:val="22"/>
        </w:rPr>
      </w:pPr>
      <w:r>
        <w:rPr>
          <w:sz w:val="22"/>
          <w:szCs w:val="22"/>
        </w:rPr>
        <w:t xml:space="preserve">Activities: </w:t>
      </w:r>
      <w:r w:rsidRPr="00B808BD">
        <w:rPr>
          <w:sz w:val="22"/>
          <w:szCs w:val="22"/>
        </w:rPr>
        <w:t>Willamette Law Online,</w:t>
      </w:r>
      <w:r>
        <w:rPr>
          <w:sz w:val="22"/>
          <w:szCs w:val="22"/>
        </w:rPr>
        <w:t xml:space="preserve"> Contributor, US 9</w:t>
      </w:r>
      <w:r w:rsidRPr="00B808B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Circ</w:t>
      </w:r>
      <w:r w:rsidR="00545C80">
        <w:rPr>
          <w:sz w:val="22"/>
          <w:szCs w:val="22"/>
        </w:rPr>
        <w:t>uit Court of Appeals</w:t>
      </w:r>
    </w:p>
    <w:p w:rsidR="00DC7910" w:rsidRPr="00D71E64" w:rsidRDefault="00DC7910" w:rsidP="00DC7910">
      <w:pPr>
        <w:rPr>
          <w:sz w:val="22"/>
          <w:szCs w:val="22"/>
        </w:rPr>
      </w:pPr>
    </w:p>
    <w:p w:rsidR="00DC7910" w:rsidRPr="00672083" w:rsidRDefault="00DC7910" w:rsidP="00DC7910">
      <w:pPr>
        <w:rPr>
          <w:sz w:val="22"/>
          <w:szCs w:val="22"/>
        </w:rPr>
      </w:pPr>
      <w:r w:rsidRPr="00672083">
        <w:rPr>
          <w:b/>
          <w:smallCaps/>
          <w:sz w:val="22"/>
          <w:szCs w:val="22"/>
        </w:rPr>
        <w:t xml:space="preserve">University of Virginia, </w:t>
      </w:r>
      <w:r w:rsidRPr="00672083">
        <w:rPr>
          <w:sz w:val="22"/>
          <w:szCs w:val="22"/>
        </w:rPr>
        <w:t>Charlottesville, Virginia</w:t>
      </w:r>
    </w:p>
    <w:p w:rsidR="00DC7910" w:rsidRPr="00672083" w:rsidRDefault="00DC7910" w:rsidP="00DC7910">
      <w:pPr>
        <w:rPr>
          <w:sz w:val="22"/>
          <w:szCs w:val="22"/>
        </w:rPr>
      </w:pPr>
      <w:r w:rsidRPr="00672083">
        <w:rPr>
          <w:sz w:val="22"/>
          <w:szCs w:val="22"/>
        </w:rPr>
        <w:t xml:space="preserve">B.A. </w:t>
      </w:r>
      <w:proofErr w:type="gramStart"/>
      <w:r>
        <w:rPr>
          <w:sz w:val="22"/>
          <w:szCs w:val="22"/>
        </w:rPr>
        <w:t>received</w:t>
      </w:r>
      <w:proofErr w:type="gramEnd"/>
      <w:r>
        <w:rPr>
          <w:sz w:val="22"/>
          <w:szCs w:val="22"/>
        </w:rPr>
        <w:t xml:space="preserve"> </w:t>
      </w:r>
      <w:r w:rsidRPr="00672083">
        <w:rPr>
          <w:sz w:val="22"/>
          <w:szCs w:val="22"/>
        </w:rPr>
        <w:t>May 2008.</w:t>
      </w:r>
      <w:r>
        <w:rPr>
          <w:sz w:val="22"/>
          <w:szCs w:val="22"/>
        </w:rPr>
        <w:t xml:space="preserve">  </w:t>
      </w:r>
      <w:r w:rsidRPr="00672083">
        <w:rPr>
          <w:sz w:val="22"/>
          <w:szCs w:val="22"/>
        </w:rPr>
        <w:t xml:space="preserve">Major: American Government    </w:t>
      </w:r>
    </w:p>
    <w:p w:rsidR="00DC7910" w:rsidRPr="00672083" w:rsidRDefault="00DC7910" w:rsidP="00DC7910">
      <w:pPr>
        <w:rPr>
          <w:sz w:val="22"/>
          <w:szCs w:val="22"/>
        </w:rPr>
      </w:pPr>
    </w:p>
    <w:p w:rsidR="00DC7910" w:rsidRDefault="00DC7910" w:rsidP="00DC7910">
      <w:pPr>
        <w:rPr>
          <w:smallCaps/>
          <w:sz w:val="22"/>
          <w:szCs w:val="22"/>
          <w:u w:val="single"/>
        </w:rPr>
      </w:pPr>
      <w:r>
        <w:rPr>
          <w:smallCaps/>
          <w:sz w:val="22"/>
          <w:szCs w:val="22"/>
          <w:u w:val="single"/>
        </w:rPr>
        <w:t xml:space="preserve">Work </w:t>
      </w:r>
      <w:r w:rsidRPr="00672083">
        <w:rPr>
          <w:smallCaps/>
          <w:sz w:val="22"/>
          <w:szCs w:val="22"/>
          <w:u w:val="single"/>
        </w:rPr>
        <w:t>Experience</w:t>
      </w:r>
    </w:p>
    <w:p w:rsidR="00712DE7" w:rsidRPr="00672083" w:rsidRDefault="00712DE7" w:rsidP="00712DE7">
      <w:pPr>
        <w:rPr>
          <w:sz w:val="22"/>
          <w:szCs w:val="22"/>
        </w:rPr>
      </w:pPr>
      <w:r>
        <w:rPr>
          <w:b/>
          <w:smallCaps/>
          <w:sz w:val="22"/>
          <w:szCs w:val="22"/>
        </w:rPr>
        <w:t>Gary, Williams, Lewis</w:t>
      </w:r>
      <w:r w:rsidRPr="00672083">
        <w:rPr>
          <w:b/>
          <w:smallCaps/>
          <w:sz w:val="22"/>
          <w:szCs w:val="22"/>
        </w:rPr>
        <w:t xml:space="preserve"> et </w:t>
      </w:r>
      <w:proofErr w:type="gramStart"/>
      <w:r w:rsidRPr="00672083">
        <w:rPr>
          <w:b/>
          <w:smallCaps/>
          <w:sz w:val="22"/>
          <w:szCs w:val="22"/>
        </w:rPr>
        <w:t>al.</w:t>
      </w:r>
      <w:r w:rsidRPr="00672083">
        <w:rPr>
          <w:b/>
          <w:sz w:val="22"/>
          <w:szCs w:val="22"/>
        </w:rPr>
        <w:t>,</w:t>
      </w:r>
      <w:proofErr w:type="gramEnd"/>
      <w:r w:rsidRPr="00672083">
        <w:rPr>
          <w:b/>
          <w:sz w:val="22"/>
          <w:szCs w:val="22"/>
        </w:rPr>
        <w:t xml:space="preserve"> </w:t>
      </w:r>
      <w:r w:rsidRPr="008F1AA2">
        <w:rPr>
          <w:smallCaps/>
          <w:sz w:val="22"/>
          <w:szCs w:val="22"/>
        </w:rPr>
        <w:t>Stuart, Florida</w:t>
      </w:r>
    </w:p>
    <w:p w:rsidR="00712DE7" w:rsidRPr="00742B9C" w:rsidRDefault="005D6CCA" w:rsidP="00712DE7">
      <w:pPr>
        <w:rPr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A</w:t>
      </w:r>
      <w:r w:rsidR="00712DE7">
        <w:rPr>
          <w:b/>
          <w:i/>
          <w:iCs/>
          <w:sz w:val="22"/>
          <w:szCs w:val="22"/>
        </w:rPr>
        <w:t>ttorney</w:t>
      </w:r>
      <w:r w:rsidR="00712DE7" w:rsidRPr="00672083">
        <w:rPr>
          <w:iCs/>
          <w:sz w:val="22"/>
          <w:szCs w:val="22"/>
        </w:rPr>
        <w:t xml:space="preserve">, </w:t>
      </w:r>
      <w:r w:rsidR="00712DE7">
        <w:rPr>
          <w:iCs/>
          <w:sz w:val="22"/>
          <w:szCs w:val="22"/>
        </w:rPr>
        <w:t>11/2011 - Present</w:t>
      </w:r>
    </w:p>
    <w:p w:rsidR="00742B9C" w:rsidRPr="00742B9C" w:rsidRDefault="000F74DC" w:rsidP="00712DE7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</w:t>
      </w:r>
      <w:r w:rsidR="00B30D52">
        <w:rPr>
          <w:iCs/>
          <w:sz w:val="22"/>
          <w:szCs w:val="22"/>
        </w:rPr>
        <w:t xml:space="preserve">currently </w:t>
      </w:r>
      <w:r>
        <w:rPr>
          <w:iCs/>
          <w:sz w:val="22"/>
          <w:szCs w:val="22"/>
        </w:rPr>
        <w:t xml:space="preserve">telecommute as an associate attorney </w:t>
      </w:r>
      <w:r w:rsidR="00742B9C" w:rsidRPr="00742B9C">
        <w:rPr>
          <w:iCs/>
          <w:sz w:val="22"/>
          <w:szCs w:val="22"/>
        </w:rPr>
        <w:t xml:space="preserve">in a medium-sized litigation firm. I have conducted research, abstracted depositions, drafted memoranda, and motions </w:t>
      </w:r>
      <w:r>
        <w:rPr>
          <w:iCs/>
          <w:sz w:val="22"/>
          <w:szCs w:val="22"/>
        </w:rPr>
        <w:t>in</w:t>
      </w:r>
      <w:r w:rsidR="00742B9C" w:rsidRPr="00742B9C">
        <w:rPr>
          <w:iCs/>
          <w:sz w:val="22"/>
          <w:szCs w:val="22"/>
        </w:rPr>
        <w:t xml:space="preserve"> products liability, medical malpractice, insurance contract construction, federal privacy statutes, </w:t>
      </w:r>
      <w:r w:rsidR="00D147FD">
        <w:rPr>
          <w:iCs/>
          <w:sz w:val="22"/>
          <w:szCs w:val="22"/>
        </w:rPr>
        <w:t>an</w:t>
      </w:r>
      <w:r w:rsidR="00727581">
        <w:rPr>
          <w:iCs/>
          <w:sz w:val="22"/>
          <w:szCs w:val="22"/>
        </w:rPr>
        <w:t xml:space="preserve">d </w:t>
      </w:r>
      <w:r w:rsidR="00742B9C" w:rsidRPr="00742B9C">
        <w:rPr>
          <w:sz w:val="22"/>
        </w:rPr>
        <w:t>§1983</w:t>
      </w:r>
      <w:r w:rsidR="00727581">
        <w:rPr>
          <w:sz w:val="22"/>
        </w:rPr>
        <w:t xml:space="preserve"> cases. </w:t>
      </w:r>
      <w:r w:rsidR="00742B9C">
        <w:rPr>
          <w:sz w:val="22"/>
        </w:rPr>
        <w:t>Lead associate in strict liability-products liability claim against mechanical bull manufacturer</w:t>
      </w:r>
      <w:r w:rsidR="00B149BF">
        <w:rPr>
          <w:sz w:val="22"/>
        </w:rPr>
        <w:t xml:space="preserve"> (includes a contract/waiver issue</w:t>
      </w:r>
      <w:r w:rsidR="00D93330">
        <w:rPr>
          <w:sz w:val="22"/>
        </w:rPr>
        <w:t xml:space="preserve"> as well as vicarious liability</w:t>
      </w:r>
      <w:r w:rsidR="00B149BF">
        <w:rPr>
          <w:sz w:val="22"/>
        </w:rPr>
        <w:t>)</w:t>
      </w:r>
      <w:r w:rsidR="00742B9C">
        <w:rPr>
          <w:sz w:val="22"/>
        </w:rPr>
        <w:t xml:space="preserve">. Second lead associate in </w:t>
      </w:r>
      <w:r w:rsidR="00727581">
        <w:rPr>
          <w:sz w:val="22"/>
        </w:rPr>
        <w:t xml:space="preserve">failure </w:t>
      </w:r>
      <w:r w:rsidR="00742B9C">
        <w:rPr>
          <w:sz w:val="22"/>
        </w:rPr>
        <w:t>t</w:t>
      </w:r>
      <w:r>
        <w:rPr>
          <w:sz w:val="22"/>
        </w:rPr>
        <w:t xml:space="preserve">o warn case against Ford Motor Company. </w:t>
      </w:r>
    </w:p>
    <w:p w:rsidR="00712DE7" w:rsidRDefault="00712DE7" w:rsidP="00994617">
      <w:pPr>
        <w:rPr>
          <w:b/>
          <w:smallCaps/>
          <w:sz w:val="22"/>
          <w:szCs w:val="22"/>
        </w:rPr>
      </w:pPr>
    </w:p>
    <w:p w:rsidR="00994617" w:rsidRDefault="00994617" w:rsidP="00994617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Thomson-Reuters, </w:t>
      </w:r>
      <w:r>
        <w:rPr>
          <w:smallCaps/>
          <w:sz w:val="22"/>
          <w:szCs w:val="22"/>
        </w:rPr>
        <w:t>Lake Oswego</w:t>
      </w:r>
      <w:r w:rsidRPr="001177BE">
        <w:rPr>
          <w:smallCaps/>
          <w:sz w:val="22"/>
          <w:szCs w:val="22"/>
        </w:rPr>
        <w:t>, Oregon</w:t>
      </w:r>
    </w:p>
    <w:p w:rsidR="00994617" w:rsidRDefault="00994617" w:rsidP="00994617">
      <w:pPr>
        <w:rPr>
          <w:smallCaps/>
          <w:sz w:val="22"/>
          <w:szCs w:val="22"/>
        </w:rPr>
      </w:pPr>
      <w:r>
        <w:rPr>
          <w:b/>
          <w:i/>
          <w:sz w:val="22"/>
          <w:szCs w:val="22"/>
        </w:rPr>
        <w:t>Legal Tax Analyst</w:t>
      </w:r>
      <w:r w:rsidRPr="00EC369A"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1/2012 </w:t>
      </w:r>
      <w:r w:rsidR="00742B9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E33312">
        <w:rPr>
          <w:sz w:val="22"/>
          <w:szCs w:val="22"/>
        </w:rPr>
        <w:t>7/2012</w:t>
      </w:r>
    </w:p>
    <w:p w:rsidR="00994617" w:rsidRPr="00994617" w:rsidRDefault="00FE40C2" w:rsidP="00DC7910">
      <w:pPr>
        <w:rPr>
          <w:sz w:val="22"/>
          <w:szCs w:val="22"/>
        </w:rPr>
      </w:pPr>
      <w:r>
        <w:rPr>
          <w:sz w:val="22"/>
          <w:szCs w:val="22"/>
        </w:rPr>
        <w:t>R</w:t>
      </w:r>
      <w:r w:rsidR="00994617">
        <w:rPr>
          <w:sz w:val="22"/>
          <w:szCs w:val="22"/>
        </w:rPr>
        <w:t>esearch, interpret, document and apply</w:t>
      </w:r>
      <w:r w:rsidR="00D147FD">
        <w:rPr>
          <w:sz w:val="22"/>
          <w:szCs w:val="22"/>
        </w:rPr>
        <w:t xml:space="preserve"> laws and regulations</w:t>
      </w:r>
      <w:r w:rsidR="003773CC">
        <w:rPr>
          <w:sz w:val="22"/>
          <w:szCs w:val="22"/>
        </w:rPr>
        <w:t xml:space="preserve"> relating to sales tax, telecommunications charges, and</w:t>
      </w:r>
      <w:r w:rsidR="00146781">
        <w:rPr>
          <w:sz w:val="22"/>
          <w:szCs w:val="22"/>
        </w:rPr>
        <w:t xml:space="preserve"> the </w:t>
      </w:r>
      <w:r w:rsidR="003773CC">
        <w:rPr>
          <w:sz w:val="22"/>
          <w:szCs w:val="22"/>
        </w:rPr>
        <w:t>federal medical excise tax</w:t>
      </w:r>
      <w:r w:rsidR="00D147FD">
        <w:rPr>
          <w:sz w:val="22"/>
          <w:szCs w:val="22"/>
        </w:rPr>
        <w:t xml:space="preserve">. </w:t>
      </w:r>
      <w:r w:rsidR="00994617">
        <w:rPr>
          <w:sz w:val="22"/>
          <w:szCs w:val="22"/>
        </w:rPr>
        <w:t xml:space="preserve">Personally interface and correspond with tax authorities. I provide recommendations on complicated tax issues. </w:t>
      </w:r>
      <w:r w:rsidR="000F74DC">
        <w:rPr>
          <w:sz w:val="22"/>
          <w:szCs w:val="22"/>
        </w:rPr>
        <w:t>Additionally, I monitor federal and state statutes and regulations, legislative activity, court decisions to stay abreast of legal changes</w:t>
      </w:r>
    </w:p>
    <w:p w:rsidR="00994617" w:rsidRDefault="00994617" w:rsidP="00DC7910">
      <w:pPr>
        <w:rPr>
          <w:b/>
          <w:smallCaps/>
          <w:sz w:val="22"/>
          <w:szCs w:val="22"/>
        </w:rPr>
      </w:pPr>
    </w:p>
    <w:p w:rsidR="00DC7910" w:rsidRDefault="00DC7910" w:rsidP="00DC7910">
      <w:pPr>
        <w:rPr>
          <w:b/>
          <w:smallCaps/>
          <w:sz w:val="22"/>
          <w:szCs w:val="22"/>
        </w:rPr>
      </w:pPr>
      <w:r w:rsidRPr="001177BE">
        <w:rPr>
          <w:b/>
          <w:smallCaps/>
          <w:sz w:val="22"/>
          <w:szCs w:val="22"/>
        </w:rPr>
        <w:t>Oregon Department of Justice</w:t>
      </w:r>
      <w:r>
        <w:rPr>
          <w:b/>
          <w:smallCaps/>
          <w:sz w:val="22"/>
          <w:szCs w:val="22"/>
        </w:rPr>
        <w:t xml:space="preserve">, </w:t>
      </w:r>
      <w:r w:rsidRPr="001177BE">
        <w:rPr>
          <w:smallCaps/>
          <w:sz w:val="22"/>
          <w:szCs w:val="22"/>
        </w:rPr>
        <w:t>Salem, Oregon</w:t>
      </w:r>
    </w:p>
    <w:p w:rsidR="00DC7910" w:rsidRDefault="00DC7910" w:rsidP="00DC7910">
      <w:pPr>
        <w:rPr>
          <w:smallCaps/>
          <w:sz w:val="22"/>
          <w:szCs w:val="22"/>
        </w:rPr>
      </w:pPr>
      <w:r w:rsidRPr="00EC369A">
        <w:rPr>
          <w:b/>
          <w:i/>
          <w:sz w:val="22"/>
          <w:szCs w:val="22"/>
        </w:rPr>
        <w:t xml:space="preserve">Law Clerk, </w:t>
      </w:r>
      <w:r>
        <w:rPr>
          <w:sz w:val="22"/>
          <w:szCs w:val="22"/>
        </w:rPr>
        <w:t>6/2010</w:t>
      </w:r>
      <w:r>
        <w:rPr>
          <w:smallCaps/>
          <w:sz w:val="22"/>
          <w:szCs w:val="22"/>
        </w:rPr>
        <w:t xml:space="preserve"> – </w:t>
      </w:r>
      <w:r w:rsidR="00546685">
        <w:rPr>
          <w:smallCaps/>
          <w:sz w:val="22"/>
          <w:szCs w:val="22"/>
        </w:rPr>
        <w:t>8/2010</w:t>
      </w:r>
    </w:p>
    <w:p w:rsidR="00DC7910" w:rsidRPr="001177BE" w:rsidRDefault="00DC7910" w:rsidP="00DC7910">
      <w:pPr>
        <w:rPr>
          <w:sz w:val="22"/>
          <w:szCs w:val="22"/>
        </w:rPr>
      </w:pPr>
      <w:r>
        <w:rPr>
          <w:sz w:val="22"/>
          <w:szCs w:val="22"/>
        </w:rPr>
        <w:t>I interned in the Commercial, Condemnation, and Environmental Section</w:t>
      </w:r>
      <w:r w:rsidR="00545C80">
        <w:rPr>
          <w:sz w:val="22"/>
          <w:szCs w:val="22"/>
        </w:rPr>
        <w:t>, DOJ Trial Division</w:t>
      </w:r>
      <w:r>
        <w:rPr>
          <w:sz w:val="22"/>
          <w:szCs w:val="22"/>
        </w:rPr>
        <w:t xml:space="preserve">. </w:t>
      </w:r>
      <w:r w:rsidR="00AD04FA">
        <w:rPr>
          <w:sz w:val="22"/>
          <w:szCs w:val="22"/>
        </w:rPr>
        <w:t xml:space="preserve">I defended </w:t>
      </w:r>
      <w:r>
        <w:rPr>
          <w:sz w:val="22"/>
          <w:szCs w:val="22"/>
        </w:rPr>
        <w:t xml:space="preserve">the State in contract disputes with construction companies and other businesses. I drafted motions </w:t>
      </w:r>
      <w:r w:rsidR="00545C80">
        <w:rPr>
          <w:sz w:val="22"/>
          <w:szCs w:val="22"/>
        </w:rPr>
        <w:t xml:space="preserve">on </w:t>
      </w:r>
      <w:r w:rsidR="002564DC">
        <w:rPr>
          <w:sz w:val="22"/>
          <w:szCs w:val="22"/>
        </w:rPr>
        <w:t xml:space="preserve">a variety of </w:t>
      </w:r>
      <w:r>
        <w:rPr>
          <w:sz w:val="22"/>
          <w:szCs w:val="22"/>
        </w:rPr>
        <w:t xml:space="preserve">commercial, land use, and administrative law claims. </w:t>
      </w:r>
      <w:r w:rsidR="00204DBA">
        <w:rPr>
          <w:sz w:val="22"/>
          <w:szCs w:val="22"/>
        </w:rPr>
        <w:t xml:space="preserve">Created and maintained privilege logs to </w:t>
      </w:r>
      <w:proofErr w:type="gramStart"/>
      <w:r w:rsidR="00204DBA">
        <w:rPr>
          <w:sz w:val="22"/>
          <w:szCs w:val="22"/>
        </w:rPr>
        <w:t>a</w:t>
      </w:r>
      <w:r w:rsidR="00C21266">
        <w:rPr>
          <w:sz w:val="22"/>
          <w:szCs w:val="22"/>
        </w:rPr>
        <w:t>ccompany</w:t>
      </w:r>
      <w:proofErr w:type="gramEnd"/>
      <w:r w:rsidR="00C21266">
        <w:rPr>
          <w:sz w:val="22"/>
          <w:szCs w:val="22"/>
        </w:rPr>
        <w:t xml:space="preserve"> State in</w:t>
      </w:r>
      <w:r w:rsidR="00D74F55">
        <w:rPr>
          <w:sz w:val="22"/>
          <w:szCs w:val="22"/>
        </w:rPr>
        <w:t xml:space="preserve"> contract bidding</w:t>
      </w:r>
      <w:r w:rsidR="00C21266">
        <w:rPr>
          <w:sz w:val="22"/>
          <w:szCs w:val="22"/>
        </w:rPr>
        <w:t xml:space="preserve"> suit</w:t>
      </w:r>
      <w:r w:rsidR="00204DBA">
        <w:rPr>
          <w:sz w:val="22"/>
          <w:szCs w:val="22"/>
        </w:rPr>
        <w:t xml:space="preserve">. </w:t>
      </w:r>
      <w:r w:rsidR="002564DC">
        <w:rPr>
          <w:sz w:val="22"/>
          <w:szCs w:val="22"/>
        </w:rPr>
        <w:t xml:space="preserve">Defended the State in </w:t>
      </w:r>
      <w:r>
        <w:rPr>
          <w:sz w:val="22"/>
          <w:szCs w:val="22"/>
        </w:rPr>
        <w:t>cas</w:t>
      </w:r>
      <w:r w:rsidR="002A51CD">
        <w:rPr>
          <w:sz w:val="22"/>
          <w:szCs w:val="22"/>
        </w:rPr>
        <w:t>es under</w:t>
      </w:r>
      <w:r w:rsidR="002564DC">
        <w:rPr>
          <w:sz w:val="22"/>
          <w:szCs w:val="22"/>
        </w:rPr>
        <w:t xml:space="preserve"> the Oregon Tort Claims </w:t>
      </w:r>
      <w:r>
        <w:rPr>
          <w:sz w:val="22"/>
          <w:szCs w:val="22"/>
        </w:rPr>
        <w:t>Act.</w:t>
      </w:r>
    </w:p>
    <w:p w:rsidR="00DC7910" w:rsidRPr="00672083" w:rsidRDefault="00DC7910" w:rsidP="00DC7910">
      <w:pPr>
        <w:rPr>
          <w:smallCaps/>
          <w:sz w:val="22"/>
          <w:szCs w:val="22"/>
          <w:u w:val="single"/>
        </w:rPr>
      </w:pPr>
    </w:p>
    <w:p w:rsidR="00DC7910" w:rsidRDefault="00DC7910" w:rsidP="00DC7910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Bonneville Power Administration, </w:t>
      </w:r>
      <w:r w:rsidRPr="001177BE">
        <w:rPr>
          <w:smallCaps/>
          <w:sz w:val="22"/>
          <w:szCs w:val="22"/>
        </w:rPr>
        <w:t>Portland, Oregon</w:t>
      </w:r>
    </w:p>
    <w:p w:rsidR="00DC7910" w:rsidRDefault="00DC7910" w:rsidP="00DC7910">
      <w:pPr>
        <w:rPr>
          <w:smallCaps/>
          <w:sz w:val="22"/>
          <w:szCs w:val="22"/>
        </w:rPr>
      </w:pPr>
      <w:r w:rsidRPr="00EC369A">
        <w:rPr>
          <w:b/>
          <w:i/>
          <w:sz w:val="22"/>
          <w:szCs w:val="22"/>
        </w:rPr>
        <w:t xml:space="preserve">Law Clerk, </w:t>
      </w:r>
      <w:r w:rsidRPr="00EC369A">
        <w:rPr>
          <w:sz w:val="22"/>
          <w:szCs w:val="22"/>
        </w:rPr>
        <w:t>6/2009</w:t>
      </w:r>
      <w:r w:rsidRPr="00DF0521">
        <w:rPr>
          <w:smallCaps/>
          <w:sz w:val="22"/>
          <w:szCs w:val="22"/>
        </w:rPr>
        <w:t xml:space="preserve"> – </w:t>
      </w:r>
      <w:r w:rsidR="00546685">
        <w:rPr>
          <w:smallCaps/>
          <w:sz w:val="22"/>
          <w:szCs w:val="22"/>
        </w:rPr>
        <w:t>8/2009</w:t>
      </w:r>
    </w:p>
    <w:p w:rsidR="00DC7910" w:rsidRPr="00DF0521" w:rsidRDefault="00DC7910" w:rsidP="00DC7910">
      <w:pPr>
        <w:rPr>
          <w:sz w:val="22"/>
          <w:szCs w:val="22"/>
        </w:rPr>
      </w:pPr>
      <w:r>
        <w:rPr>
          <w:sz w:val="22"/>
          <w:szCs w:val="22"/>
        </w:rPr>
        <w:t>Performed research and dra</w:t>
      </w:r>
      <w:r w:rsidR="00545C80">
        <w:rPr>
          <w:sz w:val="22"/>
          <w:szCs w:val="22"/>
        </w:rPr>
        <w:t xml:space="preserve">fted corresponding memoranda under </w:t>
      </w:r>
      <w:r w:rsidR="00C27CE8">
        <w:rPr>
          <w:sz w:val="22"/>
          <w:szCs w:val="22"/>
        </w:rPr>
        <w:t>Oregon state law and the Federal Tort Claims Act. Worked on issues ranging from procurement</w:t>
      </w:r>
      <w:r>
        <w:rPr>
          <w:sz w:val="22"/>
          <w:szCs w:val="22"/>
        </w:rPr>
        <w:t xml:space="preserve">, </w:t>
      </w:r>
      <w:r w:rsidR="00C27CE8">
        <w:rPr>
          <w:sz w:val="22"/>
          <w:szCs w:val="22"/>
        </w:rPr>
        <w:t>real estate</w:t>
      </w:r>
      <w:r>
        <w:rPr>
          <w:sz w:val="22"/>
          <w:szCs w:val="22"/>
        </w:rPr>
        <w:t xml:space="preserve">, employment, and ethics. Created a property handout for realty specialists. Drafted a license for a utility pole attachment agreement. </w:t>
      </w:r>
    </w:p>
    <w:p w:rsidR="00DC7910" w:rsidRDefault="00DC7910" w:rsidP="00DC7910">
      <w:pPr>
        <w:rPr>
          <w:sz w:val="22"/>
          <w:szCs w:val="22"/>
        </w:rPr>
      </w:pPr>
    </w:p>
    <w:p w:rsidR="00DC7910" w:rsidRDefault="00DC7910" w:rsidP="00DC7910">
      <w:pPr>
        <w:rPr>
          <w:smallCaps/>
          <w:sz w:val="22"/>
          <w:szCs w:val="22"/>
          <w:u w:val="single"/>
        </w:rPr>
      </w:pPr>
      <w:r>
        <w:rPr>
          <w:smallCaps/>
          <w:sz w:val="22"/>
          <w:szCs w:val="22"/>
          <w:u w:val="single"/>
        </w:rPr>
        <w:t>Personal</w:t>
      </w:r>
    </w:p>
    <w:p w:rsidR="00994617" w:rsidRDefault="00DC7910">
      <w:pPr>
        <w:rPr>
          <w:sz w:val="22"/>
          <w:szCs w:val="22"/>
        </w:rPr>
      </w:pPr>
      <w:r>
        <w:rPr>
          <w:sz w:val="22"/>
          <w:szCs w:val="22"/>
        </w:rPr>
        <w:t xml:space="preserve">Interests include </w:t>
      </w:r>
      <w:r w:rsidR="004452C4">
        <w:rPr>
          <w:sz w:val="22"/>
          <w:szCs w:val="22"/>
        </w:rPr>
        <w:t>my</w:t>
      </w:r>
      <w:r w:rsidR="00C27CE8">
        <w:rPr>
          <w:sz w:val="22"/>
          <w:szCs w:val="22"/>
        </w:rPr>
        <w:t xml:space="preserve"> </w:t>
      </w:r>
      <w:r w:rsidR="00BB40DB">
        <w:rPr>
          <w:sz w:val="22"/>
          <w:szCs w:val="22"/>
        </w:rPr>
        <w:t>walking</w:t>
      </w:r>
      <w:r w:rsidR="000F74DC">
        <w:rPr>
          <w:sz w:val="22"/>
          <w:szCs w:val="22"/>
        </w:rPr>
        <w:t xml:space="preserve"> my dog, </w:t>
      </w:r>
      <w:r w:rsidR="00C27CE8">
        <w:rPr>
          <w:sz w:val="22"/>
          <w:szCs w:val="22"/>
        </w:rPr>
        <w:t xml:space="preserve">tennis, </w:t>
      </w:r>
      <w:r w:rsidR="000F74DC">
        <w:rPr>
          <w:sz w:val="22"/>
          <w:szCs w:val="22"/>
        </w:rPr>
        <w:t>Manchester United</w:t>
      </w:r>
      <w:r w:rsidR="00C27CE8">
        <w:rPr>
          <w:sz w:val="22"/>
          <w:szCs w:val="22"/>
        </w:rPr>
        <w:t>, crossword puzzles, and politics.</w:t>
      </w:r>
    </w:p>
    <w:p w:rsidR="00994617" w:rsidRDefault="00994617">
      <w:pPr>
        <w:rPr>
          <w:sz w:val="22"/>
          <w:szCs w:val="22"/>
        </w:rPr>
      </w:pPr>
    </w:p>
    <w:p w:rsidR="00994617" w:rsidRDefault="00994617">
      <w:pPr>
        <w:rPr>
          <w:sz w:val="22"/>
          <w:szCs w:val="22"/>
        </w:rPr>
      </w:pPr>
      <w:r w:rsidRPr="00994617">
        <w:rPr>
          <w:sz w:val="22"/>
          <w:szCs w:val="22"/>
          <w:u w:val="single"/>
        </w:rPr>
        <w:t>R</w:t>
      </w:r>
      <w:r w:rsidRPr="00994617">
        <w:rPr>
          <w:smallCaps/>
          <w:sz w:val="22"/>
          <w:szCs w:val="22"/>
          <w:u w:val="single"/>
        </w:rPr>
        <w:t>eferences</w:t>
      </w:r>
    </w:p>
    <w:p w:rsidR="00727581" w:rsidRDefault="00A652BE">
      <w:pPr>
        <w:rPr>
          <w:sz w:val="22"/>
          <w:szCs w:val="22"/>
        </w:rPr>
      </w:pPr>
      <w:r>
        <w:rPr>
          <w:sz w:val="22"/>
          <w:szCs w:val="22"/>
        </w:rPr>
        <w:t xml:space="preserve">1. The </w:t>
      </w:r>
      <w:r w:rsidR="00994617">
        <w:rPr>
          <w:sz w:val="22"/>
          <w:szCs w:val="22"/>
        </w:rPr>
        <w:t>Hon. Edwin Peterson</w:t>
      </w:r>
      <w:r>
        <w:rPr>
          <w:sz w:val="22"/>
          <w:szCs w:val="22"/>
        </w:rPr>
        <w:t xml:space="preserve"> – former Chief Justice of the Oregon Supreme Court</w:t>
      </w:r>
    </w:p>
    <w:p w:rsidR="00994617" w:rsidRDefault="00A652BE">
      <w:pPr>
        <w:rPr>
          <w:sz w:val="22"/>
          <w:szCs w:val="22"/>
        </w:rPr>
      </w:pPr>
      <w:r>
        <w:rPr>
          <w:sz w:val="22"/>
          <w:szCs w:val="22"/>
        </w:rPr>
        <w:t>2. Attorney Ernie Estes – Bonneville Power Administration</w:t>
      </w:r>
    </w:p>
    <w:p w:rsidR="00DD5C71" w:rsidRPr="00994617" w:rsidRDefault="00A652BE">
      <w:pPr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994617">
        <w:rPr>
          <w:sz w:val="22"/>
          <w:szCs w:val="22"/>
        </w:rPr>
        <w:t xml:space="preserve">Attorney Arnold Gaines – Law Offices of Gary, Williams, and </w:t>
      </w:r>
      <w:r w:rsidR="004452C4">
        <w:rPr>
          <w:sz w:val="22"/>
          <w:szCs w:val="22"/>
        </w:rPr>
        <w:t>Lewis</w:t>
      </w:r>
      <w:r w:rsidR="00602791">
        <w:rPr>
          <w:sz w:val="22"/>
          <w:szCs w:val="22"/>
        </w:rPr>
        <w:t xml:space="preserve"> et al</w:t>
      </w:r>
    </w:p>
    <w:sectPr w:rsidR="00DD5C71" w:rsidRPr="00994617" w:rsidSect="00DD5C71">
      <w:footerReference w:type="even" r:id="rId4"/>
      <w:footerReference w:type="default" r:id="rId5"/>
      <w:pgSz w:w="12240" w:h="15840"/>
      <w:pgMar w:top="72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F74DC" w:rsidRDefault="00672947" w:rsidP="00DD5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74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4DC" w:rsidRDefault="000F74DC" w:rsidP="00DD5C71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F74DC" w:rsidRDefault="00672947" w:rsidP="00DD5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7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8B8">
      <w:rPr>
        <w:rStyle w:val="PageNumber"/>
        <w:noProof/>
      </w:rPr>
      <w:t>1</w:t>
    </w:r>
    <w:r>
      <w:rPr>
        <w:rStyle w:val="PageNumber"/>
      </w:rPr>
      <w:fldChar w:fldCharType="end"/>
    </w:r>
  </w:p>
  <w:p w:rsidR="000F74DC" w:rsidRDefault="000F74DC" w:rsidP="00DD5C71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C7910"/>
    <w:rsid w:val="0000065D"/>
    <w:rsid w:val="000F04CA"/>
    <w:rsid w:val="000F4E63"/>
    <w:rsid w:val="000F6500"/>
    <w:rsid w:val="000F74DC"/>
    <w:rsid w:val="00121F43"/>
    <w:rsid w:val="001444BF"/>
    <w:rsid w:val="00146781"/>
    <w:rsid w:val="00151033"/>
    <w:rsid w:val="00183B49"/>
    <w:rsid w:val="001A615C"/>
    <w:rsid w:val="001A7004"/>
    <w:rsid w:val="00204DBA"/>
    <w:rsid w:val="002324F3"/>
    <w:rsid w:val="002564DC"/>
    <w:rsid w:val="002A51CD"/>
    <w:rsid w:val="003773CC"/>
    <w:rsid w:val="00392FA2"/>
    <w:rsid w:val="003E0688"/>
    <w:rsid w:val="00417930"/>
    <w:rsid w:val="004407FF"/>
    <w:rsid w:val="004452C4"/>
    <w:rsid w:val="004B21F1"/>
    <w:rsid w:val="00536708"/>
    <w:rsid w:val="00541904"/>
    <w:rsid w:val="00545C80"/>
    <w:rsid w:val="00546685"/>
    <w:rsid w:val="0058132E"/>
    <w:rsid w:val="005D6CCA"/>
    <w:rsid w:val="005E3C94"/>
    <w:rsid w:val="00602791"/>
    <w:rsid w:val="006213F2"/>
    <w:rsid w:val="00637B36"/>
    <w:rsid w:val="00672947"/>
    <w:rsid w:val="006A416C"/>
    <w:rsid w:val="007116E6"/>
    <w:rsid w:val="00712DE7"/>
    <w:rsid w:val="00727581"/>
    <w:rsid w:val="00732D55"/>
    <w:rsid w:val="00742B9C"/>
    <w:rsid w:val="00772B49"/>
    <w:rsid w:val="007A41DF"/>
    <w:rsid w:val="007D4D45"/>
    <w:rsid w:val="007E49D8"/>
    <w:rsid w:val="007F6366"/>
    <w:rsid w:val="008120CE"/>
    <w:rsid w:val="00813121"/>
    <w:rsid w:val="008175FF"/>
    <w:rsid w:val="00887794"/>
    <w:rsid w:val="00894950"/>
    <w:rsid w:val="008C2E25"/>
    <w:rsid w:val="008D6E4E"/>
    <w:rsid w:val="008F1AA2"/>
    <w:rsid w:val="009508B8"/>
    <w:rsid w:val="00994617"/>
    <w:rsid w:val="009D3D8A"/>
    <w:rsid w:val="00A37466"/>
    <w:rsid w:val="00A652BE"/>
    <w:rsid w:val="00AC4825"/>
    <w:rsid w:val="00AD04FA"/>
    <w:rsid w:val="00AD29A5"/>
    <w:rsid w:val="00AF26FC"/>
    <w:rsid w:val="00AF7DFE"/>
    <w:rsid w:val="00B149BF"/>
    <w:rsid w:val="00B30D52"/>
    <w:rsid w:val="00B40725"/>
    <w:rsid w:val="00B44E0B"/>
    <w:rsid w:val="00B702A7"/>
    <w:rsid w:val="00B97098"/>
    <w:rsid w:val="00BA36E3"/>
    <w:rsid w:val="00BB40DB"/>
    <w:rsid w:val="00C21266"/>
    <w:rsid w:val="00C2440F"/>
    <w:rsid w:val="00C27CE8"/>
    <w:rsid w:val="00C432EA"/>
    <w:rsid w:val="00C46E5A"/>
    <w:rsid w:val="00C63159"/>
    <w:rsid w:val="00C70831"/>
    <w:rsid w:val="00C942DC"/>
    <w:rsid w:val="00CA44CE"/>
    <w:rsid w:val="00D147FD"/>
    <w:rsid w:val="00D36D40"/>
    <w:rsid w:val="00D410A8"/>
    <w:rsid w:val="00D454A7"/>
    <w:rsid w:val="00D71E19"/>
    <w:rsid w:val="00D74F55"/>
    <w:rsid w:val="00D93330"/>
    <w:rsid w:val="00D942F6"/>
    <w:rsid w:val="00DC7910"/>
    <w:rsid w:val="00DD5C71"/>
    <w:rsid w:val="00DF24AD"/>
    <w:rsid w:val="00E0783F"/>
    <w:rsid w:val="00E33312"/>
    <w:rsid w:val="00E46A6C"/>
    <w:rsid w:val="00E8003A"/>
    <w:rsid w:val="00EA6C9E"/>
    <w:rsid w:val="00EF6C66"/>
    <w:rsid w:val="00F35DD4"/>
    <w:rsid w:val="00FC3C3B"/>
    <w:rsid w:val="00FE40C2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DC79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791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DC7910"/>
  </w:style>
  <w:style w:type="character" w:styleId="Hyperlink">
    <w:name w:val="Hyperlink"/>
    <w:basedOn w:val="DefaultParagraphFont"/>
    <w:uiPriority w:val="99"/>
    <w:semiHidden/>
    <w:unhideWhenUsed/>
    <w:rsid w:val="00AD04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437</Words>
  <Characters>2321</Characters>
  <Application>Microsoft Word 12.0.0</Application>
  <DocSecurity>0</DocSecurity>
  <Lines>46</Lines>
  <Paragraphs>11</Paragraphs>
  <ScaleCrop>false</ScaleCrop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Williams</dc:creator>
  <cp:keywords/>
  <cp:lastModifiedBy>Akeem Williams</cp:lastModifiedBy>
  <cp:revision>61</cp:revision>
  <dcterms:created xsi:type="dcterms:W3CDTF">2011-04-21T15:39:00Z</dcterms:created>
  <dcterms:modified xsi:type="dcterms:W3CDTF">2012-08-03T22:40:00Z</dcterms:modified>
</cp:coreProperties>
</file>