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FC" w:rsidRPr="00E5674E" w:rsidRDefault="00E5674E" w:rsidP="00E5674E">
      <w:pPr>
        <w:jc w:val="center"/>
        <w:rPr>
          <w:i/>
          <w:color w:val="17365D" w:themeColor="text2" w:themeShade="BF"/>
          <w:sz w:val="20"/>
          <w:szCs w:val="20"/>
        </w:rPr>
      </w:pPr>
      <w:r>
        <w:rPr>
          <w:i/>
          <w:noProof/>
          <w:color w:val="17365D" w:themeColor="text2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</wp:posOffset>
                </wp:positionV>
                <wp:extent cx="104775" cy="104775"/>
                <wp:effectExtent l="28575" t="28575" r="28575" b="2857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04775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2" o:spid="_x0000_s1026" type="#_x0000_t59" style="position:absolute;margin-left:95.25pt;margin-top:2.25pt;width:8.25pt;height: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</v:shape>
            </w:pict>
          </mc:Fallback>
        </mc:AlternateContent>
      </w:r>
      <w:r>
        <w:rPr>
          <w:i/>
          <w:noProof/>
          <w:color w:val="17365D" w:themeColor="text2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28575</wp:posOffset>
                </wp:positionV>
                <wp:extent cx="104775" cy="104775"/>
                <wp:effectExtent l="28575" t="28575" r="28575" b="2857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04775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59" style="position:absolute;margin-left:219.75pt;margin-top:2.25pt;width:8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" fillcolor="white [3201]" strokecolor="#95b3d7 [1940]" strokeweight="1pt">
                <v:fill color2="#b8cce4 [1300]" focus="100%" type="gradient"/>
                <v:shadow on="t" color="#243f60 [1604]" opacity=".5" offset="1pt"/>
              </v:shape>
            </w:pict>
          </mc:Fallback>
        </mc:AlternateContent>
      </w:r>
      <w:r>
        <w:rPr>
          <w:i/>
          <w:noProof/>
          <w:color w:val="17365D" w:themeColor="text2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104775" cy="104775"/>
                <wp:effectExtent l="28575" t="28575" r="28575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04775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59" style="position:absolute;margin-left:306.75pt;margin-top:2.25pt;width:8.2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" fillcolor="white [3201]" strokecolor="#95b3d7 [1940]" strokeweight="1pt">
                <v:fill color2="#b8cce4 [1300]" focus="100%" type="gradient"/>
                <v:shadow on="t" color="#243f60 [1604]" opacity=".5" offset="1pt"/>
              </v:shape>
            </w:pict>
          </mc:Fallback>
        </mc:AlternateContent>
      </w:r>
      <w:r>
        <w:rPr>
          <w:i/>
          <w:color w:val="17365D" w:themeColor="text2" w:themeShade="BF"/>
          <w:sz w:val="20"/>
          <w:szCs w:val="20"/>
        </w:rPr>
        <w:t xml:space="preserve">6295 SW Main Ave        </w:t>
      </w:r>
      <w:r w:rsidR="00FB14BF">
        <w:rPr>
          <w:i/>
          <w:color w:val="17365D" w:themeColor="text2" w:themeShade="BF"/>
          <w:sz w:val="20"/>
          <w:szCs w:val="20"/>
        </w:rPr>
        <w:t xml:space="preserve"> </w:t>
      </w:r>
      <w:r>
        <w:rPr>
          <w:i/>
          <w:color w:val="17365D" w:themeColor="text2" w:themeShade="BF"/>
          <w:sz w:val="20"/>
          <w:szCs w:val="20"/>
        </w:rPr>
        <w:t>Beaverton, Oregon 97008            503-810-5592</w:t>
      </w:r>
      <w:r>
        <w:rPr>
          <w:i/>
          <w:color w:val="17365D" w:themeColor="text2" w:themeShade="BF"/>
          <w:sz w:val="20"/>
          <w:szCs w:val="20"/>
        </w:rPr>
        <w:tab/>
        <w:t xml:space="preserve">           Jessicaljohnston176@gmail.com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6931" w:rsidTr="00E456BA">
        <w:trPr>
          <w:trHeight w:val="243"/>
        </w:trPr>
        <w:tc>
          <w:tcPr>
            <w:tcW w:w="9576" w:type="dxa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956931" w:rsidRPr="00313D81" w:rsidRDefault="00E5674E" w:rsidP="00E5674E">
            <w:pPr>
              <w:rPr>
                <w:rFonts w:ascii="Lucida Calligraphy" w:hAnsi="Lucida Calligraphy"/>
                <w:color w:val="17365D" w:themeColor="text2" w:themeShade="BF"/>
                <w:sz w:val="32"/>
                <w:szCs w:val="32"/>
              </w:rPr>
            </w:pPr>
            <w:r w:rsidRPr="00313D81">
              <w:rPr>
                <w:rFonts w:ascii="Lucida Calligraphy" w:hAnsi="Lucida Calligraphy"/>
                <w:color w:val="17365D" w:themeColor="text2" w:themeShade="BF"/>
                <w:sz w:val="32"/>
                <w:szCs w:val="32"/>
              </w:rPr>
              <w:t>Jessica Johnston</w:t>
            </w:r>
          </w:p>
        </w:tc>
      </w:tr>
    </w:tbl>
    <w:p w:rsidR="00E94EFC" w:rsidRDefault="00E94EFC" w:rsidP="00E94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4EFC" w:rsidTr="00CD74F2">
        <w:tc>
          <w:tcPr>
            <w:tcW w:w="9576" w:type="dxa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E94EFC" w:rsidRPr="00E456BA" w:rsidRDefault="00E94EFC" w:rsidP="00CD74F2">
            <w:pPr>
              <w:tabs>
                <w:tab w:val="left" w:pos="1440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Education</w:t>
            </w:r>
          </w:p>
        </w:tc>
      </w:tr>
    </w:tbl>
    <w:p w:rsidR="00E94EFC" w:rsidRDefault="00E94EFC" w:rsidP="004014C9">
      <w:pPr>
        <w:tabs>
          <w:tab w:val="left" w:pos="1440"/>
        </w:tabs>
        <w:ind w:left="1800"/>
        <w:rPr>
          <w:i/>
          <w:color w:val="17365D" w:themeColor="text2" w:themeShade="BF"/>
          <w:sz w:val="20"/>
          <w:szCs w:val="20"/>
        </w:rPr>
      </w:pPr>
      <w:r>
        <w:br/>
      </w:r>
      <w:r>
        <w:rPr>
          <w:i/>
          <w:color w:val="17365D" w:themeColor="text2" w:themeShade="BF"/>
          <w:sz w:val="20"/>
          <w:szCs w:val="20"/>
        </w:rPr>
        <w:t xml:space="preserve">Portland State University                             Portland, Oregon                                   </w:t>
      </w:r>
      <w:r w:rsidR="004014C9">
        <w:rPr>
          <w:i/>
          <w:color w:val="17365D" w:themeColor="text2" w:themeShade="BF"/>
          <w:sz w:val="20"/>
          <w:szCs w:val="20"/>
        </w:rPr>
        <w:t xml:space="preserve">      </w:t>
      </w:r>
      <w:r>
        <w:rPr>
          <w:i/>
          <w:color w:val="17365D" w:themeColor="text2" w:themeShade="BF"/>
          <w:sz w:val="20"/>
          <w:szCs w:val="20"/>
        </w:rPr>
        <w:t xml:space="preserve">  2007-2011</w:t>
      </w:r>
    </w:p>
    <w:p w:rsidR="00E94EFC" w:rsidRPr="00986BCE" w:rsidRDefault="00E94EFC" w:rsidP="00E94EFC">
      <w:pPr>
        <w:pStyle w:val="ListParagraph"/>
        <w:numPr>
          <w:ilvl w:val="0"/>
          <w:numId w:val="19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b/>
          <w:i/>
          <w:color w:val="17365D" w:themeColor="text2" w:themeShade="BF"/>
          <w:sz w:val="20"/>
          <w:szCs w:val="20"/>
        </w:rPr>
        <w:t>Bachelors of Science – Criminal Justice and Criminology</w:t>
      </w:r>
    </w:p>
    <w:p w:rsidR="00E94EFC" w:rsidRPr="00986BCE" w:rsidRDefault="00E94EFC" w:rsidP="00E94EFC">
      <w:pPr>
        <w:pStyle w:val="ListParagraph"/>
        <w:numPr>
          <w:ilvl w:val="0"/>
          <w:numId w:val="19"/>
        </w:numPr>
        <w:tabs>
          <w:tab w:val="left" w:pos="1440"/>
        </w:tabs>
        <w:spacing w:after="0" w:line="240" w:lineRule="auto"/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 xml:space="preserve">Graduated with a Bachelors of Science in Criminal Justice and Criminology, with a Minor in Political Science. </w:t>
      </w:r>
    </w:p>
    <w:p w:rsidR="00E94EFC" w:rsidRDefault="00E94EFC" w:rsidP="00E94EFC">
      <w:p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</w:p>
    <w:p w:rsidR="00E94EFC" w:rsidRDefault="005C46AE" w:rsidP="00E94EFC">
      <w:p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ab/>
      </w:r>
      <w:r w:rsidR="004014C9">
        <w:rPr>
          <w:i/>
          <w:color w:val="17365D" w:themeColor="text2" w:themeShade="BF"/>
          <w:sz w:val="20"/>
          <w:szCs w:val="20"/>
        </w:rPr>
        <w:tab/>
      </w:r>
      <w:r w:rsidR="00E94EFC">
        <w:rPr>
          <w:i/>
          <w:color w:val="17365D" w:themeColor="text2" w:themeShade="BF"/>
          <w:sz w:val="20"/>
          <w:szCs w:val="20"/>
        </w:rPr>
        <w:t xml:space="preserve">Portland Community College            </w:t>
      </w:r>
      <w:r w:rsidR="004014C9">
        <w:rPr>
          <w:i/>
          <w:color w:val="17365D" w:themeColor="text2" w:themeShade="BF"/>
          <w:sz w:val="20"/>
          <w:szCs w:val="20"/>
        </w:rPr>
        <w:t xml:space="preserve">   </w:t>
      </w:r>
      <w:r w:rsidR="00E94EFC">
        <w:rPr>
          <w:i/>
          <w:color w:val="17365D" w:themeColor="text2" w:themeShade="BF"/>
          <w:sz w:val="20"/>
          <w:szCs w:val="20"/>
        </w:rPr>
        <w:t xml:space="preserve">Portland, Oregon           </w:t>
      </w:r>
      <w:r w:rsidR="004014C9">
        <w:rPr>
          <w:i/>
          <w:color w:val="17365D" w:themeColor="text2" w:themeShade="BF"/>
          <w:sz w:val="20"/>
          <w:szCs w:val="20"/>
        </w:rPr>
        <w:t xml:space="preserve">      </w:t>
      </w:r>
      <w:r w:rsidR="00E94EFC">
        <w:rPr>
          <w:i/>
          <w:color w:val="17365D" w:themeColor="text2" w:themeShade="BF"/>
          <w:sz w:val="20"/>
          <w:szCs w:val="20"/>
        </w:rPr>
        <w:t xml:space="preserve">                 </w:t>
      </w:r>
      <w:r w:rsidR="004014C9">
        <w:rPr>
          <w:i/>
          <w:color w:val="17365D" w:themeColor="text2" w:themeShade="BF"/>
          <w:sz w:val="20"/>
          <w:szCs w:val="20"/>
        </w:rPr>
        <w:t xml:space="preserve">        </w:t>
      </w:r>
      <w:r w:rsidR="00E94EFC">
        <w:rPr>
          <w:i/>
          <w:color w:val="17365D" w:themeColor="text2" w:themeShade="BF"/>
          <w:sz w:val="20"/>
          <w:szCs w:val="20"/>
        </w:rPr>
        <w:t xml:space="preserve"> 2005-2007</w:t>
      </w:r>
    </w:p>
    <w:p w:rsidR="00E94EFC" w:rsidRPr="00986BCE" w:rsidRDefault="00E94EFC" w:rsidP="00E94EFC">
      <w:pPr>
        <w:pStyle w:val="ListParagraph"/>
        <w:numPr>
          <w:ilvl w:val="0"/>
          <w:numId w:val="18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b/>
          <w:i/>
          <w:color w:val="17365D" w:themeColor="text2" w:themeShade="BF"/>
          <w:sz w:val="20"/>
          <w:szCs w:val="20"/>
        </w:rPr>
        <w:t>Associates of Arts Degree</w:t>
      </w:r>
    </w:p>
    <w:p w:rsidR="00E94EFC" w:rsidRDefault="00E94EFC" w:rsidP="00E94EFC">
      <w:pPr>
        <w:pStyle w:val="ListParagraph"/>
        <w:numPr>
          <w:ilvl w:val="0"/>
          <w:numId w:val="18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Graduated with a 2-year Associates of Arts degree.</w:t>
      </w:r>
    </w:p>
    <w:p w:rsidR="00E94EFC" w:rsidRDefault="00E94EFC" w:rsidP="00E94EFC">
      <w:p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</w:p>
    <w:p w:rsidR="00E94EFC" w:rsidRDefault="005C46AE" w:rsidP="00E94EFC">
      <w:p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ab/>
      </w:r>
      <w:r w:rsidR="000178E9">
        <w:rPr>
          <w:i/>
          <w:color w:val="17365D" w:themeColor="text2" w:themeShade="BF"/>
          <w:sz w:val="20"/>
          <w:szCs w:val="20"/>
        </w:rPr>
        <w:tab/>
      </w:r>
      <w:r w:rsidR="00E94EFC">
        <w:rPr>
          <w:i/>
          <w:color w:val="17365D" w:themeColor="text2" w:themeShade="BF"/>
          <w:sz w:val="20"/>
          <w:szCs w:val="20"/>
        </w:rPr>
        <w:t xml:space="preserve">Southridge High School </w:t>
      </w:r>
      <w:r w:rsidR="000178E9">
        <w:rPr>
          <w:i/>
          <w:color w:val="17365D" w:themeColor="text2" w:themeShade="BF"/>
          <w:sz w:val="20"/>
          <w:szCs w:val="20"/>
        </w:rPr>
        <w:t xml:space="preserve">                      </w:t>
      </w:r>
      <w:r w:rsidR="00E94EFC">
        <w:rPr>
          <w:i/>
          <w:color w:val="17365D" w:themeColor="text2" w:themeShade="BF"/>
          <w:sz w:val="20"/>
          <w:szCs w:val="20"/>
        </w:rPr>
        <w:t xml:space="preserve">Beaverton, Oregon                               </w:t>
      </w:r>
      <w:r w:rsidR="000178E9">
        <w:rPr>
          <w:i/>
          <w:color w:val="17365D" w:themeColor="text2" w:themeShade="BF"/>
          <w:sz w:val="20"/>
          <w:szCs w:val="20"/>
        </w:rPr>
        <w:t xml:space="preserve">    </w:t>
      </w:r>
      <w:r w:rsidR="00E94EFC">
        <w:rPr>
          <w:i/>
          <w:color w:val="17365D" w:themeColor="text2" w:themeShade="BF"/>
          <w:sz w:val="20"/>
          <w:szCs w:val="20"/>
        </w:rPr>
        <w:t xml:space="preserve">      2001-2005</w:t>
      </w:r>
    </w:p>
    <w:p w:rsidR="00E94EFC" w:rsidRPr="00986BCE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b/>
          <w:i/>
          <w:color w:val="17365D" w:themeColor="text2" w:themeShade="BF"/>
          <w:sz w:val="20"/>
          <w:szCs w:val="20"/>
        </w:rPr>
        <w:t>High School Diploma (Social and Human Sciences)</w:t>
      </w:r>
    </w:p>
    <w:p w:rsidR="00E94EFC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Social and Human Sciences Career Academy, Law focus</w:t>
      </w:r>
    </w:p>
    <w:p w:rsidR="00E94EFC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Varsity Women’s Lacrosse Team (3 years) Captain (2 years)</w:t>
      </w:r>
    </w:p>
    <w:p w:rsidR="00E94EFC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Key Club (Community Service Organization)</w:t>
      </w:r>
    </w:p>
    <w:p w:rsidR="00E94EFC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Southridge Link Crew</w:t>
      </w:r>
    </w:p>
    <w:p w:rsidR="00E94EFC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Student Leadership</w:t>
      </w:r>
    </w:p>
    <w:p w:rsidR="00E94EFC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Yearbook (Managing Editor)</w:t>
      </w:r>
    </w:p>
    <w:p w:rsidR="00D45D66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Service Learning</w:t>
      </w:r>
    </w:p>
    <w:p w:rsidR="00E94EFC" w:rsidRPr="00D45D66" w:rsidRDefault="00E94EFC" w:rsidP="00E94EFC">
      <w:pPr>
        <w:pStyle w:val="ListParagraph"/>
        <w:numPr>
          <w:ilvl w:val="0"/>
          <w:numId w:val="2"/>
        </w:numPr>
        <w:tabs>
          <w:tab w:val="left" w:pos="1440"/>
        </w:tabs>
        <w:rPr>
          <w:i/>
          <w:color w:val="17365D" w:themeColor="text2" w:themeShade="BF"/>
          <w:sz w:val="20"/>
          <w:szCs w:val="20"/>
        </w:rPr>
      </w:pPr>
      <w:r w:rsidRPr="00D45D66">
        <w:rPr>
          <w:i/>
          <w:color w:val="17365D" w:themeColor="text2" w:themeShade="BF"/>
          <w:sz w:val="20"/>
          <w:szCs w:val="20"/>
        </w:rPr>
        <w:t>Peer Tutor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2682"/>
        <w:gridCol w:w="1341"/>
        <w:gridCol w:w="1341"/>
        <w:gridCol w:w="2682"/>
      </w:tblGrid>
      <w:tr w:rsidR="00C5376B" w:rsidTr="00671EC5">
        <w:tc>
          <w:tcPr>
            <w:tcW w:w="9576" w:type="dxa"/>
            <w:gridSpan w:val="5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A15E13" w:rsidRPr="00E456BA" w:rsidRDefault="00DA04E2" w:rsidP="00DA04E2">
            <w:pPr>
              <w:tabs>
                <w:tab w:val="left" w:pos="1440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Technical Skills/Proficiencies</w:t>
            </w:r>
          </w:p>
        </w:tc>
      </w:tr>
      <w:tr w:rsidR="000B40E3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28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1446" w:rsidRDefault="00841446" w:rsidP="00841446">
            <w:pPr>
              <w:pStyle w:val="ListParagraph"/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</w:p>
          <w:p w:rsidR="00DA04E2" w:rsidRPr="009160C7" w:rsidRDefault="00E5674E" w:rsidP="00E5674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Microsoft Excel, Publisher, PowerPoint, Word, Works, Outlook, Office (all versions)</w:t>
            </w:r>
          </w:p>
        </w:tc>
      </w:tr>
      <w:tr w:rsidR="009160C7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28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60C7" w:rsidRPr="009160C7" w:rsidRDefault="00E5674E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Quick Books</w:t>
            </w:r>
          </w:p>
        </w:tc>
      </w:tr>
      <w:tr w:rsidR="009160C7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28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60C7" w:rsidRPr="009160C7" w:rsidRDefault="00E5674E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Quicken</w:t>
            </w:r>
          </w:p>
        </w:tc>
      </w:tr>
      <w:tr w:rsidR="009160C7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28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674E" w:rsidRPr="00E5674E" w:rsidRDefault="00E5674E" w:rsidP="00E5674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98 Words Per Minute, With a 97% Accuracy</w:t>
            </w:r>
          </w:p>
        </w:tc>
      </w:tr>
      <w:tr w:rsidR="009160C7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28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60C7" w:rsidRDefault="00E5674E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Customer Service Skills</w:t>
            </w:r>
          </w:p>
          <w:p w:rsidR="00841446" w:rsidRPr="00841446" w:rsidRDefault="00841446" w:rsidP="00841446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DA04E2" w:rsidTr="00671EC5">
        <w:tc>
          <w:tcPr>
            <w:tcW w:w="9576" w:type="dxa"/>
            <w:gridSpan w:val="5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DA04E2" w:rsidRPr="00DA04E2" w:rsidRDefault="00F427AD" w:rsidP="00DA04E2">
            <w:pPr>
              <w:tabs>
                <w:tab w:val="left" w:pos="1440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Work </w:t>
            </w:r>
            <w:r w:rsidR="00DA04E2">
              <w:rPr>
                <w:color w:val="17365D" w:themeColor="text2" w:themeShade="BF"/>
                <w:sz w:val="24"/>
                <w:szCs w:val="24"/>
              </w:rPr>
              <w:t>Experience</w:t>
            </w:r>
          </w:p>
        </w:tc>
      </w:tr>
      <w:tr w:rsidR="008C6DD7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41446" w:rsidRDefault="00841446" w:rsidP="00E5674E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</w:p>
          <w:p w:rsidR="008C6DD7" w:rsidRPr="0007768B" w:rsidRDefault="00E5674E" w:rsidP="00E5674E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January ‘10-December ‘11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1446" w:rsidRDefault="00841446" w:rsidP="00E5674E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</w:p>
          <w:p w:rsidR="008C6DD7" w:rsidRPr="0007768B" w:rsidRDefault="00E5674E" w:rsidP="00E5674E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Reserve Officer Training Corps.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41446" w:rsidRDefault="00841446" w:rsidP="00E5674E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</w:p>
          <w:p w:rsidR="008C6DD7" w:rsidRPr="0007768B" w:rsidRDefault="00E5674E" w:rsidP="00E5674E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Beaverton, Oregon</w:t>
            </w:r>
          </w:p>
        </w:tc>
      </w:tr>
      <w:tr w:rsidR="0007768B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34D1" w:rsidRDefault="006234D1" w:rsidP="00E5674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United States Army – ROTC Program</w:t>
            </w:r>
          </w:p>
          <w:p w:rsidR="0007768B" w:rsidRPr="00884673" w:rsidRDefault="00E5674E" w:rsidP="00E5674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Took part in the Portland State University ROTC Program. Attended LTC (Leaders Training Course) from June-July 2010 to learn how to expand my leadership skills. Also </w:t>
            </w:r>
            <w:r>
              <w:rPr>
                <w:color w:val="17365D" w:themeColor="text2" w:themeShade="BF"/>
                <w:sz w:val="20"/>
                <w:szCs w:val="20"/>
              </w:rPr>
              <w:lastRenderedPageBreak/>
              <w:t>attended LDAC (Leader Development and Assessment Course) from June-July 2011.</w:t>
            </w:r>
          </w:p>
        </w:tc>
      </w:tr>
      <w:tr w:rsidR="0007768B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768B" w:rsidRPr="00E5674E" w:rsidRDefault="0007768B" w:rsidP="00E5674E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07768B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07768B" w:rsidRPr="0007768B" w:rsidRDefault="00E5674E" w:rsidP="00DD6DF6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January ‘05-May ‘11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768B" w:rsidRPr="0007768B" w:rsidRDefault="00E5674E" w:rsidP="00DD6DF6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Remax Equity Group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07768B" w:rsidRPr="0007768B" w:rsidRDefault="00E5674E" w:rsidP="00DD6DF6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Portland, Oregon</w:t>
            </w:r>
          </w:p>
        </w:tc>
      </w:tr>
      <w:tr w:rsidR="0007768B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768B" w:rsidRPr="00884673" w:rsidRDefault="00E5674E" w:rsidP="00E5674E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Administrative Assistant</w:t>
            </w:r>
          </w:p>
        </w:tc>
      </w:tr>
      <w:tr w:rsidR="0007768B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768B" w:rsidRDefault="00E5674E" w:rsidP="00E5674E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Took part in various personal assistant duties such as calling clients, scheduling appoints, extensive data entry, typing, organizing, filing, collections, faxing, creating flyers, marketing, etc.</w:t>
            </w:r>
          </w:p>
          <w:p w:rsidR="00E5674E" w:rsidRPr="00E5674E" w:rsidRDefault="00E5674E" w:rsidP="00E5674E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07768B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07768B" w:rsidRPr="0007768B" w:rsidRDefault="00FB323C" w:rsidP="00FB323C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June ’09</w:t>
            </w:r>
            <w:r w:rsidR="0007768B" w:rsidRPr="0007768B">
              <w:rPr>
                <w:color w:val="17365D" w:themeColor="text2" w:themeShade="BF"/>
                <w:sz w:val="20"/>
                <w:szCs w:val="20"/>
              </w:rPr>
              <w:t>-</w:t>
            </w:r>
            <w:r>
              <w:rPr>
                <w:color w:val="17365D" w:themeColor="text2" w:themeShade="BF"/>
                <w:sz w:val="20"/>
                <w:szCs w:val="20"/>
              </w:rPr>
              <w:t>September ‘09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768B" w:rsidRPr="0007768B" w:rsidRDefault="00FB323C" w:rsidP="00FB323C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Far West Fibers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07768B" w:rsidRPr="0007768B" w:rsidRDefault="002317ED" w:rsidP="00FB323C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    </w:t>
            </w:r>
            <w:r w:rsidR="00FB323C">
              <w:rPr>
                <w:color w:val="17365D" w:themeColor="text2" w:themeShade="BF"/>
                <w:sz w:val="20"/>
                <w:szCs w:val="20"/>
              </w:rPr>
              <w:t>Hillsboro, Oregon</w:t>
            </w:r>
          </w:p>
        </w:tc>
      </w:tr>
      <w:tr w:rsidR="0007768B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768B" w:rsidRPr="00884673" w:rsidRDefault="00FB323C" w:rsidP="00FB323C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Receptionist/Scale Master</w:t>
            </w:r>
          </w:p>
        </w:tc>
      </w:tr>
      <w:tr w:rsidR="0007768B" w:rsidRPr="0007768B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B323C" w:rsidRDefault="00FB323C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Took part in weighing in and out recycling trucks and semis. Extensive computer work, including data entry, filing, organizing, faxing, answering multi-line phones, cash handling. Summer job.</w:t>
            </w:r>
          </w:p>
          <w:p w:rsidR="002317ED" w:rsidRDefault="002317ED" w:rsidP="002317ED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2317ED" w:rsidRDefault="002317ED" w:rsidP="002317ED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December ’07-November ’08              Beaverton Nissan                        </w:t>
            </w:r>
            <w:r w:rsidR="00756613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  Beaverton, Oregon</w:t>
            </w:r>
          </w:p>
          <w:p w:rsidR="0029483B" w:rsidRDefault="0029483B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Receptionist</w:t>
            </w:r>
          </w:p>
          <w:p w:rsidR="002317ED" w:rsidRDefault="002317ED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Took part in greeting customers, answering multi-line phones, extensive data entry, making appointments, computer work, filing, faxing, etc.</w:t>
            </w:r>
          </w:p>
          <w:p w:rsidR="00756613" w:rsidRDefault="00756613" w:rsidP="00756613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756613" w:rsidRDefault="00756613" w:rsidP="00756613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June ’07-December ’07                      XO Communications                          Beaverton, Oregon</w:t>
            </w:r>
          </w:p>
          <w:p w:rsidR="00756613" w:rsidRPr="00756613" w:rsidRDefault="00756613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Customer Service Representative (Inbound)</w:t>
            </w:r>
          </w:p>
          <w:p w:rsidR="00756613" w:rsidRDefault="00756613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Took part in inbound customer service calls dealing with Sprint pre-paid phone cards. Helped Sprint customers with phone card issues, also took collection calls. Retention experience as well. Also took calls for Florida DMV renewals, and Massachusetts hunting licenses</w:t>
            </w:r>
          </w:p>
          <w:p w:rsidR="00756613" w:rsidRDefault="00756613" w:rsidP="00756613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756613" w:rsidRDefault="00756613" w:rsidP="00756613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September ’06-June ’07                            24 Hour Fitness                            Beaverton, Oregon</w:t>
            </w:r>
          </w:p>
          <w:p w:rsidR="00654308" w:rsidRPr="00654308" w:rsidRDefault="00654308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Front Desk Receptionist/Kid’s Club</w:t>
            </w:r>
          </w:p>
          <w:p w:rsidR="00654308" w:rsidRDefault="00654308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Took part in greeting club members, checking in/out clients, paper work, filing, ringing up customers, register work, etc. Also worked in the Kid’s Club, watching children while members work out. </w:t>
            </w:r>
          </w:p>
          <w:p w:rsidR="00654308" w:rsidRDefault="00654308" w:rsidP="00654308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654308" w:rsidRDefault="00654308" w:rsidP="00654308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June ’06-September ’06             </w:t>
            </w:r>
            <w:r w:rsidR="0095742F">
              <w:rPr>
                <w:color w:val="17365D" w:themeColor="text2" w:themeShade="BF"/>
                <w:sz w:val="20"/>
                <w:szCs w:val="20"/>
              </w:rPr>
              <w:t xml:space="preserve">                 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 Starbucks      </w:t>
            </w:r>
            <w:r w:rsidR="0095742F">
              <w:rPr>
                <w:color w:val="17365D" w:themeColor="text2" w:themeShade="BF"/>
                <w:sz w:val="20"/>
                <w:szCs w:val="20"/>
              </w:rPr>
              <w:t xml:space="preserve">                                 </w:t>
            </w:r>
            <w:r>
              <w:rPr>
                <w:color w:val="17365D" w:themeColor="text2" w:themeShade="BF"/>
                <w:sz w:val="20"/>
                <w:szCs w:val="20"/>
              </w:rPr>
              <w:t>Portland, Oregon</w:t>
            </w:r>
          </w:p>
          <w:p w:rsidR="0095742F" w:rsidRPr="0095742F" w:rsidRDefault="0095742F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Barista</w:t>
            </w:r>
          </w:p>
          <w:p w:rsidR="0095742F" w:rsidRDefault="0095742F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Took part in taking orders, making and serving coffee, and other various drinks, counting money, issuing receipts, giving back change to customers, etc. Seasonal job.</w:t>
            </w:r>
          </w:p>
          <w:p w:rsidR="0095742F" w:rsidRDefault="0095742F" w:rsidP="0095742F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95742F" w:rsidRDefault="0095742F" w:rsidP="0095742F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September ’05-December </w:t>
            </w:r>
            <w:r w:rsidR="008E11D9">
              <w:rPr>
                <w:color w:val="17365D" w:themeColor="text2" w:themeShade="BF"/>
                <w:sz w:val="20"/>
                <w:szCs w:val="20"/>
              </w:rPr>
              <w:t>’</w:t>
            </w:r>
            <w:r>
              <w:rPr>
                <w:color w:val="17365D" w:themeColor="text2" w:themeShade="BF"/>
                <w:sz w:val="20"/>
                <w:szCs w:val="20"/>
              </w:rPr>
              <w:t>06</w:t>
            </w:r>
            <w:r w:rsidR="008E11D9">
              <w:rPr>
                <w:color w:val="17365D" w:themeColor="text2" w:themeShade="BF"/>
                <w:sz w:val="20"/>
                <w:szCs w:val="20"/>
              </w:rPr>
              <w:t xml:space="preserve">                        Big Red’s                                     Portland, Oregon</w:t>
            </w:r>
          </w:p>
          <w:p w:rsidR="008E11D9" w:rsidRPr="006502CB" w:rsidRDefault="006502CB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Waitress/Server</w:t>
            </w:r>
          </w:p>
          <w:p w:rsidR="006502CB" w:rsidRDefault="006502CB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Took part in greeting and seating customers, taking orders, serving food and drinks, issuing receipts, </w:t>
            </w:r>
            <w:r w:rsidR="006F149A">
              <w:rPr>
                <w:color w:val="17365D" w:themeColor="text2" w:themeShade="BF"/>
                <w:sz w:val="20"/>
                <w:szCs w:val="20"/>
              </w:rPr>
              <w:t xml:space="preserve">cash handling, </w:t>
            </w:r>
            <w:r>
              <w:rPr>
                <w:color w:val="17365D" w:themeColor="text2" w:themeShade="BF"/>
                <w:sz w:val="20"/>
                <w:szCs w:val="20"/>
              </w:rPr>
              <w:t>giving back change to customers, cooking and cleaning, making and serving alcoholic beverages, etc.</w:t>
            </w:r>
          </w:p>
          <w:p w:rsidR="009E06E2" w:rsidRDefault="009E06E2" w:rsidP="009E06E2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9E06E2" w:rsidRDefault="009E06E2" w:rsidP="009E06E2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February ’05-December ’05                   </w:t>
            </w:r>
            <w:r w:rsidR="00671EC5">
              <w:rPr>
                <w:color w:val="17365D" w:themeColor="text2" w:themeShade="BF"/>
                <w:sz w:val="20"/>
                <w:szCs w:val="20"/>
              </w:rPr>
              <w:t xml:space="preserve">         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Petsmart       </w:t>
            </w:r>
            <w:r w:rsidR="00671EC5">
              <w:rPr>
                <w:color w:val="17365D" w:themeColor="text2" w:themeShade="BF"/>
                <w:sz w:val="20"/>
                <w:szCs w:val="20"/>
              </w:rPr>
              <w:t xml:space="preserve">                             </w:t>
            </w:r>
            <w:r>
              <w:rPr>
                <w:color w:val="17365D" w:themeColor="text2" w:themeShade="BF"/>
                <w:sz w:val="20"/>
                <w:szCs w:val="20"/>
              </w:rPr>
              <w:t>Beaverton, Oregon</w:t>
            </w:r>
          </w:p>
          <w:p w:rsidR="00671EC5" w:rsidRPr="00671EC5" w:rsidRDefault="00671EC5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Groomer – Bather/Brusher</w:t>
            </w:r>
          </w:p>
          <w:p w:rsidR="00671EC5" w:rsidRDefault="00671EC5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Took part in bathing, brushing, clipping various dogs and cats. Also, answering various phone calls, setting up appointments, greeting customers, selling add-ons, etc.</w:t>
            </w:r>
          </w:p>
          <w:p w:rsidR="00671EC5" w:rsidRDefault="00671EC5" w:rsidP="00671EC5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671EC5" w:rsidRDefault="00671EC5" w:rsidP="00671EC5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January ’04-February ’05                                   Petco                   </w:t>
            </w:r>
            <w:r w:rsidR="006E4217">
              <w:rPr>
                <w:color w:val="17365D" w:themeColor="text2" w:themeShade="BF"/>
                <w:sz w:val="20"/>
                <w:szCs w:val="20"/>
              </w:rPr>
              <w:t xml:space="preserve">                     </w:t>
            </w:r>
            <w:r>
              <w:rPr>
                <w:color w:val="17365D" w:themeColor="text2" w:themeShade="BF"/>
                <w:sz w:val="20"/>
                <w:szCs w:val="20"/>
              </w:rPr>
              <w:t>Beaverton, Oregon</w:t>
            </w:r>
          </w:p>
          <w:p w:rsidR="006E4217" w:rsidRPr="006E4217" w:rsidRDefault="006E4217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Groomer – Bather/Brusher</w:t>
            </w:r>
          </w:p>
          <w:p w:rsidR="006E4217" w:rsidRDefault="006E4217" w:rsidP="006E4217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lastRenderedPageBreak/>
              <w:t>Took part in bathing, brushing, clipping various dogs and cats. Also, answering various phone calls, setting up appointments, greeting customers, selling add-ons, etc.</w:t>
            </w:r>
          </w:p>
          <w:p w:rsidR="006E4217" w:rsidRDefault="006E4217" w:rsidP="006E4217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6E4217" w:rsidRDefault="006E4217" w:rsidP="006E4217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September ’02-December ’03                   Century Theatres            </w:t>
            </w:r>
            <w:r w:rsidR="00D75309">
              <w:rPr>
                <w:color w:val="17365D" w:themeColor="text2" w:themeShade="BF"/>
                <w:sz w:val="20"/>
                <w:szCs w:val="20"/>
              </w:rPr>
              <w:t xml:space="preserve">               </w:t>
            </w:r>
            <w:r>
              <w:rPr>
                <w:color w:val="17365D" w:themeColor="text2" w:themeShade="BF"/>
                <w:sz w:val="20"/>
                <w:szCs w:val="20"/>
              </w:rPr>
              <w:t>Beaverton, Oregon</w:t>
            </w:r>
          </w:p>
          <w:p w:rsidR="00D75309" w:rsidRPr="00D75309" w:rsidRDefault="00D75309" w:rsidP="00D75309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Box Office Cashier/Customer Service</w:t>
            </w:r>
          </w:p>
          <w:p w:rsidR="00D75309" w:rsidRDefault="00D75309" w:rsidP="00D75309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Registered transactions, issued tickets. Also worked in customer service with Customer Complaints and Refunds.</w:t>
            </w:r>
          </w:p>
          <w:p w:rsidR="00D75309" w:rsidRDefault="00D75309" w:rsidP="00D75309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</w:p>
          <w:p w:rsidR="00D75309" w:rsidRDefault="00D75309" w:rsidP="00D75309">
            <w:pPr>
              <w:tabs>
                <w:tab w:val="left" w:pos="1440"/>
              </w:tabs>
              <w:ind w:left="36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January ’02-December ’02                                CompUSA                                        Tigard, Oregon</w:t>
            </w:r>
          </w:p>
          <w:p w:rsidR="00D75309" w:rsidRPr="00D75309" w:rsidRDefault="00D75309" w:rsidP="00D75309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Cashier/Customer Service</w:t>
            </w:r>
          </w:p>
          <w:p w:rsidR="00A15E13" w:rsidRPr="00E94EFC" w:rsidRDefault="00D75309" w:rsidP="00E94EFC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Registered transactions, customer service, and stock assistance. Worked in Customer Service for Customer Complaints and Refunds/Exchanges. </w:t>
            </w:r>
          </w:p>
        </w:tc>
      </w:tr>
      <w:tr w:rsidR="00986BCE" w:rsidRPr="009160C7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986BCE" w:rsidRPr="009160C7" w:rsidRDefault="00986BCE" w:rsidP="00841446">
            <w:pPr>
              <w:tabs>
                <w:tab w:val="left" w:pos="1440"/>
              </w:tabs>
              <w:rPr>
                <w:i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6BCE" w:rsidRPr="009160C7" w:rsidRDefault="00986BCE" w:rsidP="00DD6DF6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986BCE" w:rsidRPr="009160C7" w:rsidRDefault="00986BCE" w:rsidP="00DD6DF6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</w:p>
        </w:tc>
      </w:tr>
      <w:tr w:rsidR="009160C7" w:rsidTr="00671EC5">
        <w:tc>
          <w:tcPr>
            <w:tcW w:w="9576" w:type="dxa"/>
            <w:gridSpan w:val="5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9160C7" w:rsidRPr="009160C7" w:rsidRDefault="007F2565" w:rsidP="0007768B">
            <w:pPr>
              <w:tabs>
                <w:tab w:val="left" w:pos="2955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Volunteer Experience</w:t>
            </w:r>
          </w:p>
        </w:tc>
      </w:tr>
      <w:tr w:rsidR="00ED0E8E" w:rsidRPr="009160C7" w:rsidTr="00671EC5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4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565" w:rsidRDefault="007F2565" w:rsidP="007F2565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</w:p>
          <w:p w:rsidR="00ED0E8E" w:rsidRDefault="007F2565" w:rsidP="007F2565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Beaverton City Hall</w:t>
            </w:r>
          </w:p>
          <w:p w:rsidR="007F2565" w:rsidRDefault="007F2565" w:rsidP="007F2565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Beaverton Resource Center</w:t>
            </w:r>
          </w:p>
          <w:p w:rsidR="007F2565" w:rsidRDefault="007F2565" w:rsidP="007F2565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Southridge Women’s Lacrosse</w:t>
            </w:r>
          </w:p>
          <w:p w:rsidR="007F2565" w:rsidRDefault="007F2565" w:rsidP="007F2565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Washington County Jail</w:t>
            </w:r>
          </w:p>
          <w:p w:rsidR="007F2565" w:rsidRPr="009160C7" w:rsidRDefault="007F2565" w:rsidP="007F2565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Office of Neighborhood Involvement</w:t>
            </w:r>
          </w:p>
        </w:tc>
        <w:tc>
          <w:tcPr>
            <w:tcW w:w="4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565" w:rsidRDefault="007F2565" w:rsidP="00ED0E8E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</w:p>
          <w:p w:rsidR="00ED0E8E" w:rsidRDefault="007F2565" w:rsidP="00ED0E8E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2003-2004</w:t>
            </w:r>
          </w:p>
          <w:p w:rsidR="007F2565" w:rsidRDefault="007F2565" w:rsidP="00ED0E8E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2004-2005</w:t>
            </w:r>
          </w:p>
          <w:p w:rsidR="007F2565" w:rsidRDefault="007F2565" w:rsidP="00ED0E8E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2006-2010</w:t>
            </w:r>
          </w:p>
          <w:p w:rsidR="007F2565" w:rsidRDefault="007F2565" w:rsidP="00ED0E8E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2011-2011</w:t>
            </w:r>
          </w:p>
          <w:p w:rsidR="007F2565" w:rsidRDefault="007F2565" w:rsidP="00ED0E8E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2011-2012</w:t>
            </w:r>
          </w:p>
          <w:p w:rsidR="007F2565" w:rsidRPr="009160C7" w:rsidRDefault="007F2565" w:rsidP="00ED0E8E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</w:p>
        </w:tc>
      </w:tr>
      <w:tr w:rsidR="007F2565" w:rsidRPr="009160C7" w:rsidTr="00CD74F2">
        <w:tc>
          <w:tcPr>
            <w:tcW w:w="9576" w:type="dxa"/>
            <w:gridSpan w:val="5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7F2565" w:rsidRPr="009160C7" w:rsidRDefault="007F2565" w:rsidP="00CD74F2">
            <w:pPr>
              <w:tabs>
                <w:tab w:val="left" w:pos="2955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Interests and Activities</w:t>
            </w:r>
          </w:p>
        </w:tc>
      </w:tr>
      <w:tr w:rsidR="007F2565" w:rsidRPr="009160C7" w:rsidTr="00CD74F2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530" w:type="dxa"/>
          <w:trHeight w:val="330"/>
        </w:trPr>
        <w:tc>
          <w:tcPr>
            <w:tcW w:w="4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565" w:rsidRPr="009160C7" w:rsidRDefault="007F2565" w:rsidP="00A12D4C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4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565" w:rsidRPr="009160C7" w:rsidRDefault="007F2565" w:rsidP="00A12D4C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</w:p>
        </w:tc>
      </w:tr>
    </w:tbl>
    <w:p w:rsidR="009160C7" w:rsidRPr="007F2565" w:rsidRDefault="00E35AFD" w:rsidP="00C06611">
      <w:pPr>
        <w:tabs>
          <w:tab w:val="left" w:pos="2955"/>
        </w:tabs>
        <w:jc w:val="center"/>
        <w:rPr>
          <w:i/>
          <w:color w:val="17365D" w:themeColor="text2" w:themeShade="BF"/>
          <w:sz w:val="20"/>
          <w:szCs w:val="20"/>
        </w:rPr>
      </w:pPr>
      <w:r>
        <w:rPr>
          <w:i/>
          <w:color w:val="17365D" w:themeColor="text2" w:themeShade="BF"/>
          <w:sz w:val="20"/>
          <w:szCs w:val="20"/>
        </w:rPr>
        <w:t>Lacrosse Captain, Southridge Women’s Lacrosse Team</w:t>
      </w:r>
      <w:r w:rsidR="00C06611">
        <w:rPr>
          <w:i/>
          <w:color w:val="17365D" w:themeColor="text2" w:themeShade="BF"/>
          <w:sz w:val="20"/>
          <w:szCs w:val="20"/>
        </w:rPr>
        <w:t xml:space="preserve">                      </w:t>
      </w:r>
      <w:bookmarkStart w:id="0" w:name="_GoBack"/>
      <w:bookmarkEnd w:id="0"/>
      <w:r w:rsidR="00C06611">
        <w:rPr>
          <w:i/>
          <w:color w:val="17365D" w:themeColor="text2" w:themeShade="BF"/>
          <w:sz w:val="20"/>
          <w:szCs w:val="20"/>
        </w:rPr>
        <w:t xml:space="preserve">  </w:t>
      </w:r>
      <w:r>
        <w:rPr>
          <w:i/>
          <w:color w:val="17365D" w:themeColor="text2" w:themeShade="BF"/>
          <w:sz w:val="20"/>
          <w:szCs w:val="20"/>
        </w:rPr>
        <w:t xml:space="preserve"> </w:t>
      </w:r>
      <w:r w:rsidR="00C06611">
        <w:rPr>
          <w:i/>
          <w:color w:val="17365D" w:themeColor="text2" w:themeShade="BF"/>
          <w:sz w:val="20"/>
          <w:szCs w:val="20"/>
        </w:rPr>
        <w:t>2003-2005</w:t>
      </w:r>
      <w:r>
        <w:rPr>
          <w:i/>
          <w:color w:val="17365D" w:themeColor="text2" w:themeShade="BF"/>
          <w:sz w:val="20"/>
          <w:szCs w:val="20"/>
        </w:rPr>
        <w:br/>
        <w:t>ASB Treasure, Southridge High School</w:t>
      </w:r>
      <w:r w:rsidR="00C06611">
        <w:rPr>
          <w:i/>
          <w:color w:val="17365D" w:themeColor="text2" w:themeShade="BF"/>
          <w:sz w:val="20"/>
          <w:szCs w:val="20"/>
        </w:rPr>
        <w:t xml:space="preserve">                                                       2004-2005</w:t>
      </w:r>
      <w:r>
        <w:rPr>
          <w:i/>
          <w:color w:val="17365D" w:themeColor="text2" w:themeShade="BF"/>
          <w:sz w:val="20"/>
          <w:szCs w:val="20"/>
        </w:rPr>
        <w:br/>
        <w:t>Managing Editor</w:t>
      </w:r>
      <w:r w:rsidR="00C06611">
        <w:rPr>
          <w:i/>
          <w:color w:val="17365D" w:themeColor="text2" w:themeShade="BF"/>
          <w:sz w:val="20"/>
          <w:szCs w:val="20"/>
        </w:rPr>
        <w:t xml:space="preserve">                                                                                             2003-2004</w:t>
      </w:r>
    </w:p>
    <w:sectPr w:rsidR="009160C7" w:rsidRPr="007F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9pt;height:9pt" o:bullet="t">
        <v:imagedata r:id="rId1" o:title="BD10300_"/>
      </v:shape>
    </w:pict>
  </w:numPicBullet>
  <w:abstractNum w:abstractNumId="0">
    <w:nsid w:val="034D3E8C"/>
    <w:multiLevelType w:val="hybridMultilevel"/>
    <w:tmpl w:val="916A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40"/>
    <w:multiLevelType w:val="hybridMultilevel"/>
    <w:tmpl w:val="9D321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202944"/>
    <w:multiLevelType w:val="hybridMultilevel"/>
    <w:tmpl w:val="A3EC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5CB5"/>
    <w:multiLevelType w:val="hybridMultilevel"/>
    <w:tmpl w:val="48A67A50"/>
    <w:lvl w:ilvl="0" w:tplc="C18CA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16B9C"/>
    <w:multiLevelType w:val="hybridMultilevel"/>
    <w:tmpl w:val="8DCC48DA"/>
    <w:lvl w:ilvl="0" w:tplc="5712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CCA"/>
    <w:multiLevelType w:val="hybridMultilevel"/>
    <w:tmpl w:val="442E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34494"/>
    <w:multiLevelType w:val="hybridMultilevel"/>
    <w:tmpl w:val="43C65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BB42EB"/>
    <w:multiLevelType w:val="hybridMultilevel"/>
    <w:tmpl w:val="D1D0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B5959"/>
    <w:multiLevelType w:val="hybridMultilevel"/>
    <w:tmpl w:val="07EC43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DFD1AE4"/>
    <w:multiLevelType w:val="hybridMultilevel"/>
    <w:tmpl w:val="808A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F2688"/>
    <w:multiLevelType w:val="hybridMultilevel"/>
    <w:tmpl w:val="CC38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13E73"/>
    <w:multiLevelType w:val="hybridMultilevel"/>
    <w:tmpl w:val="06149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481ED2"/>
    <w:multiLevelType w:val="hybridMultilevel"/>
    <w:tmpl w:val="988474FC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F7432"/>
    <w:multiLevelType w:val="hybridMultilevel"/>
    <w:tmpl w:val="66181536"/>
    <w:lvl w:ilvl="0" w:tplc="090664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7D40A9E"/>
    <w:multiLevelType w:val="hybridMultilevel"/>
    <w:tmpl w:val="0FEC4F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97B7429"/>
    <w:multiLevelType w:val="hybridMultilevel"/>
    <w:tmpl w:val="2206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5C388C"/>
    <w:multiLevelType w:val="hybridMultilevel"/>
    <w:tmpl w:val="0E8E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7C693C"/>
    <w:multiLevelType w:val="hybridMultilevel"/>
    <w:tmpl w:val="B1A6B884"/>
    <w:lvl w:ilvl="0" w:tplc="4FD2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C520A"/>
    <w:multiLevelType w:val="hybridMultilevel"/>
    <w:tmpl w:val="38B4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6"/>
  </w:num>
  <w:num w:numId="9">
    <w:abstractNumId w:val="18"/>
  </w:num>
  <w:num w:numId="10">
    <w:abstractNumId w:val="1"/>
  </w:num>
  <w:num w:numId="11">
    <w:abstractNumId w:val="7"/>
  </w:num>
  <w:num w:numId="12">
    <w:abstractNumId w:val="0"/>
  </w:num>
  <w:num w:numId="13">
    <w:abstractNumId w:val="15"/>
  </w:num>
  <w:num w:numId="14">
    <w:abstractNumId w:val="5"/>
  </w:num>
  <w:num w:numId="15">
    <w:abstractNumId w:val="16"/>
  </w:num>
  <w:num w:numId="16">
    <w:abstractNumId w:val="2"/>
  </w:num>
  <w:num w:numId="17">
    <w:abstractNumId w:val="10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4E"/>
    <w:rsid w:val="000178E9"/>
    <w:rsid w:val="00040BFF"/>
    <w:rsid w:val="0007768B"/>
    <w:rsid w:val="000B40E3"/>
    <w:rsid w:val="002317ED"/>
    <w:rsid w:val="0029483B"/>
    <w:rsid w:val="0029681A"/>
    <w:rsid w:val="00313D81"/>
    <w:rsid w:val="003A449F"/>
    <w:rsid w:val="004014C9"/>
    <w:rsid w:val="004411D9"/>
    <w:rsid w:val="00487649"/>
    <w:rsid w:val="005C46AE"/>
    <w:rsid w:val="006234D1"/>
    <w:rsid w:val="006502CB"/>
    <w:rsid w:val="00654308"/>
    <w:rsid w:val="00671EC5"/>
    <w:rsid w:val="006E4217"/>
    <w:rsid w:val="006F149A"/>
    <w:rsid w:val="00756613"/>
    <w:rsid w:val="007F2565"/>
    <w:rsid w:val="008412AC"/>
    <w:rsid w:val="00841446"/>
    <w:rsid w:val="00884673"/>
    <w:rsid w:val="008B0C55"/>
    <w:rsid w:val="008C6DD7"/>
    <w:rsid w:val="008E11D9"/>
    <w:rsid w:val="008E26BA"/>
    <w:rsid w:val="009160C7"/>
    <w:rsid w:val="00956931"/>
    <w:rsid w:val="0095742F"/>
    <w:rsid w:val="00986BCE"/>
    <w:rsid w:val="00993C47"/>
    <w:rsid w:val="009E06E2"/>
    <w:rsid w:val="00A12D4C"/>
    <w:rsid w:val="00A15E13"/>
    <w:rsid w:val="00AC6203"/>
    <w:rsid w:val="00AD69FC"/>
    <w:rsid w:val="00B74D23"/>
    <w:rsid w:val="00C06611"/>
    <w:rsid w:val="00C5376B"/>
    <w:rsid w:val="00D45D66"/>
    <w:rsid w:val="00D75309"/>
    <w:rsid w:val="00DA04E2"/>
    <w:rsid w:val="00E35AFD"/>
    <w:rsid w:val="00E456BA"/>
    <w:rsid w:val="00E5674E"/>
    <w:rsid w:val="00E94EFC"/>
    <w:rsid w:val="00ED0E8E"/>
    <w:rsid w:val="00F427AD"/>
    <w:rsid w:val="00FB14BF"/>
    <w:rsid w:val="00F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9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569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Resume">
    <w:name w:val="Resume"/>
    <w:basedOn w:val="TableGrid3"/>
    <w:uiPriority w:val="99"/>
    <w:qFormat/>
    <w:rsid w:val="00956931"/>
    <w:pPr>
      <w:spacing w:after="0" w:line="240" w:lineRule="auto"/>
    </w:pPr>
    <w:rPr>
      <w:color w:val="000000" w:themeColor="text1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  <w:tl2br w:val="none" w:sz="0" w:space="0" w:color="auto"/>
          <w:tr2bl w:val="none" w:sz="0" w:space="0" w:color="auto"/>
        </w:tcBorders>
        <w:shd w:val="clear" w:color="auto" w:fill="95B3D7" w:themeFill="accent1" w:themeFillTint="99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160C7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95693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9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569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Resume">
    <w:name w:val="Resume"/>
    <w:basedOn w:val="TableGrid3"/>
    <w:uiPriority w:val="99"/>
    <w:qFormat/>
    <w:rsid w:val="00956931"/>
    <w:pPr>
      <w:spacing w:after="0" w:line="240" w:lineRule="auto"/>
    </w:pPr>
    <w:rPr>
      <w:color w:val="000000" w:themeColor="text1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  <w:tl2br w:val="none" w:sz="0" w:space="0" w:color="auto"/>
          <w:tr2bl w:val="none" w:sz="0" w:space="0" w:color="auto"/>
        </w:tcBorders>
        <w:shd w:val="clear" w:color="auto" w:fill="95B3D7" w:themeFill="accent1" w:themeFillTint="99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160C7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95693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Roaming\Microsoft\Templates\TP03000323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CB821AA-DACF-411E-9151-43EED17C5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TP030003238</Template>
  <TotalTime>42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33</cp:revision>
  <dcterms:created xsi:type="dcterms:W3CDTF">2011-12-29T06:29:00Z</dcterms:created>
  <dcterms:modified xsi:type="dcterms:W3CDTF">2011-12-29T07:17:00Z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TC300032389990</vt:lpwstr>
  </property>
</Properties>
</file>