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7C" w:rsidRDefault="00053D14" w:rsidP="003D537C">
      <w:pPr>
        <w:rPr>
          <w:rFonts w:ascii="Times" w:cs="Times"/>
          <w:sz w:val="20"/>
        </w:rPr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</w:p>
    <w:p w:rsidR="003D537C" w:rsidRDefault="00053D14" w:rsidP="003D537C">
      <w:r>
        <w:rPr>
          <w:rFonts w:ascii="Times" w:cs="Times"/>
          <w:sz w:val="20"/>
        </w:rPr>
        <w:t>Phone: (503) 913-8479</w:t>
      </w:r>
      <w:r>
        <w:rPr>
          <w:rFonts w:ascii="Times" w:cs="Times"/>
          <w:sz w:val="20"/>
        </w:rPr>
        <w:tab/>
      </w:r>
      <w:r w:rsidR="003D537C">
        <w:rPr>
          <w:rFonts w:ascii="Times" w:cs="Times"/>
          <w:sz w:val="20"/>
        </w:rPr>
        <w:tab/>
      </w:r>
      <w:r w:rsidR="003D537C">
        <w:rPr>
          <w:rFonts w:ascii="Times" w:cs="Times"/>
          <w:sz w:val="20"/>
        </w:rPr>
        <w:tab/>
      </w:r>
      <w:r w:rsidR="003D537C">
        <w:rPr>
          <w:rFonts w:ascii="Times" w:cs="Times"/>
          <w:sz w:val="20"/>
        </w:rPr>
        <w:tab/>
      </w:r>
      <w:r w:rsidR="003D537C">
        <w:rPr>
          <w:rFonts w:ascii="Times" w:cs="Times"/>
          <w:sz w:val="20"/>
        </w:rPr>
        <w:t xml:space="preserve">Richard A. </w:t>
      </w:r>
      <w:proofErr w:type="spellStart"/>
      <w:r w:rsidR="003D537C">
        <w:rPr>
          <w:rFonts w:ascii="Times" w:cs="Times"/>
          <w:sz w:val="20"/>
        </w:rPr>
        <w:t>Cassar</w:t>
      </w:r>
      <w:proofErr w:type="spellEnd"/>
      <w:r w:rsidR="003D537C">
        <w:rPr>
          <w:rFonts w:ascii="Times" w:cs="Times"/>
          <w:sz w:val="20"/>
        </w:rPr>
        <w:t xml:space="preserve"> </w:t>
      </w:r>
    </w:p>
    <w:p w:rsidR="003D537C" w:rsidRDefault="003D537C" w:rsidP="003D537C"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  <w:r>
        <w:rPr>
          <w:rFonts w:ascii="Times" w:cs="Times"/>
          <w:sz w:val="20"/>
        </w:rPr>
        <w:t>33368 Meadowbrook Drive</w:t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</w:p>
    <w:p w:rsidR="003D537C" w:rsidRDefault="003D537C" w:rsidP="003D537C">
      <w:pPr>
        <w:rPr>
          <w:rFonts w:ascii="Times" w:cs="Times"/>
          <w:sz w:val="20"/>
        </w:rPr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  <w:t>Scappoose, Oregon 97056</w:t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</w:p>
    <w:p w:rsidR="003D537C" w:rsidRDefault="003D537C" w:rsidP="003D537C"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  <w:t>ftlrac@aol.com</w:t>
      </w:r>
      <w:bookmarkStart w:id="0" w:name="_GoBack"/>
      <w:bookmarkEnd w:id="0"/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</w:p>
    <w:p w:rsidR="009F66CB" w:rsidRDefault="003D537C" w:rsidP="003D537C"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</w:p>
    <w:p w:rsidR="009F66CB" w:rsidRDefault="009F66CB"/>
    <w:p w:rsidR="009F66CB" w:rsidRDefault="00053D14">
      <w:r>
        <w:rPr>
          <w:rFonts w:ascii="Times" w:cs="Times"/>
          <w:sz w:val="24"/>
        </w:rPr>
        <w:tab/>
      </w:r>
      <w:r>
        <w:rPr>
          <w:rFonts w:ascii="Times" w:cs="Times"/>
          <w:sz w:val="24"/>
        </w:rPr>
        <w:tab/>
        <w:t>Risk Management * Loss Control * Real Estate Investment * Operations</w:t>
      </w:r>
    </w:p>
    <w:p w:rsidR="009F66CB" w:rsidRDefault="009F66CB"/>
    <w:p w:rsidR="009F66CB" w:rsidRDefault="00053D14">
      <w:r>
        <w:rPr>
          <w:rFonts w:ascii="Times" w:cs="Times"/>
          <w:b/>
          <w:sz w:val="24"/>
          <w:u w:val="single"/>
        </w:rPr>
        <w:t>Business Profile</w:t>
      </w:r>
      <w:r>
        <w:rPr>
          <w:rFonts w:ascii="Times" w:cs="Times"/>
          <w:b/>
          <w:sz w:val="24"/>
          <w:u w:val="single"/>
        </w:rPr>
        <w:tab/>
      </w:r>
    </w:p>
    <w:p w:rsidR="009F66CB" w:rsidRDefault="009F66CB"/>
    <w:p w:rsidR="009F66CB" w:rsidRDefault="00053D14">
      <w:proofErr w:type="gramStart"/>
      <w:r>
        <w:rPr>
          <w:rFonts w:ascii="Times" w:cs="Times"/>
          <w:sz w:val="20"/>
        </w:rPr>
        <w:t>Proven professional with 20 plus successful years working in Risk Management for two major international freight carriers.</w:t>
      </w:r>
      <w:proofErr w:type="gramEnd"/>
      <w:r>
        <w:rPr>
          <w:rFonts w:ascii="Times" w:cs="Times"/>
          <w:sz w:val="20"/>
        </w:rPr>
        <w:t xml:space="preserve">  Over 10 </w:t>
      </w:r>
      <w:proofErr w:type="spellStart"/>
      <w:r>
        <w:rPr>
          <w:rFonts w:ascii="Times" w:cs="Times"/>
          <w:sz w:val="20"/>
        </w:rPr>
        <w:t>years experience</w:t>
      </w:r>
      <w:proofErr w:type="spellEnd"/>
      <w:r>
        <w:rPr>
          <w:rFonts w:ascii="Times" w:cs="Times"/>
          <w:sz w:val="20"/>
        </w:rPr>
        <w:t xml:space="preserve"> in real estate sales and home renovation with over 40 residential properties resold at a substantial increase in value. </w:t>
      </w:r>
    </w:p>
    <w:p w:rsidR="009F66CB" w:rsidRDefault="00053D14">
      <w:r>
        <w:rPr>
          <w:rFonts w:ascii="Times" w:cs="Times"/>
          <w:sz w:val="24"/>
        </w:rPr>
        <w:tab/>
      </w:r>
      <w:r>
        <w:rPr>
          <w:rFonts w:ascii="Times" w:cs="Times"/>
          <w:sz w:val="24"/>
        </w:rPr>
        <w:tab/>
      </w:r>
      <w:r>
        <w:rPr>
          <w:rFonts w:ascii="Times" w:cs="Times"/>
          <w:sz w:val="24"/>
        </w:rPr>
        <w:tab/>
      </w:r>
      <w:r>
        <w:rPr>
          <w:rFonts w:ascii="Times" w:cs="Times"/>
          <w:sz w:val="24"/>
        </w:rPr>
        <w:tab/>
      </w:r>
      <w:r>
        <w:rPr>
          <w:rFonts w:ascii="Times" w:cs="Times"/>
          <w:sz w:val="24"/>
        </w:rPr>
        <w:tab/>
      </w:r>
      <w:r>
        <w:rPr>
          <w:rFonts w:ascii="Times" w:cs="Times"/>
          <w:b/>
          <w:sz w:val="24"/>
        </w:rPr>
        <w:t xml:space="preserve">Key Strengths </w:t>
      </w:r>
    </w:p>
    <w:p w:rsidR="009F66CB" w:rsidRDefault="00053D14">
      <w:pPr>
        <w:ind w:left="1350"/>
      </w:pPr>
      <w:r>
        <w:rPr>
          <w:rFonts w:ascii="Times" w:cs="Times"/>
          <w:sz w:val="20"/>
        </w:rPr>
        <w:t>Strong communication skills</w:t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  <w:t xml:space="preserve">Proven Team and Project Management </w:t>
      </w:r>
    </w:p>
    <w:p w:rsidR="009F66CB" w:rsidRDefault="00053D14">
      <w:pPr>
        <w:ind w:left="1350"/>
      </w:pPr>
      <w:r>
        <w:rPr>
          <w:rFonts w:ascii="Times" w:cs="Times"/>
          <w:sz w:val="20"/>
        </w:rPr>
        <w:t>People oriented personality</w:t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  <w:t>Command of legal concepts</w:t>
      </w:r>
    </w:p>
    <w:p w:rsidR="009F66CB" w:rsidRDefault="00053D14">
      <w:pPr>
        <w:ind w:left="1350"/>
      </w:pPr>
      <w:r>
        <w:rPr>
          <w:rFonts w:ascii="Times" w:cs="Times"/>
          <w:sz w:val="20"/>
        </w:rPr>
        <w:t>Open minded and quick learner</w:t>
      </w: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ab/>
        <w:t xml:space="preserve">Able to </w:t>
      </w:r>
      <w:r>
        <w:rPr>
          <w:rFonts w:ascii="Times" w:cs="Times"/>
          <w:sz w:val="20"/>
        </w:rPr>
        <w:t>“</w:t>
      </w:r>
      <w:r>
        <w:rPr>
          <w:rFonts w:ascii="Times" w:cs="Times"/>
          <w:sz w:val="20"/>
        </w:rPr>
        <w:t>put out fires</w:t>
      </w:r>
      <w:r>
        <w:rPr>
          <w:rFonts w:ascii="Times" w:cs="Times"/>
          <w:sz w:val="20"/>
        </w:rPr>
        <w:t>”</w:t>
      </w:r>
      <w:r>
        <w:rPr>
          <w:rFonts w:ascii="Times" w:cs="Times"/>
          <w:sz w:val="20"/>
        </w:rPr>
        <w:t xml:space="preserve"> </w:t>
      </w:r>
    </w:p>
    <w:p w:rsidR="009F66CB" w:rsidRDefault="009F66CB">
      <w:pPr>
        <w:ind w:left="1350"/>
      </w:pPr>
    </w:p>
    <w:p w:rsidR="009F66CB" w:rsidRDefault="00053D14">
      <w:r>
        <w:rPr>
          <w:rFonts w:ascii="Times" w:cs="Times"/>
          <w:b/>
          <w:sz w:val="24"/>
          <w:u w:val="single"/>
        </w:rPr>
        <w:t>Selected Accomplishments</w:t>
      </w:r>
    </w:p>
    <w:p w:rsidR="009F66CB" w:rsidRDefault="00053D14">
      <w:pPr>
        <w:ind w:left="720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 xml:space="preserve">Negotiated numerous settlements related to personal injury, property, and general liability to the benefit of my employer </w:t>
      </w:r>
    </w:p>
    <w:p w:rsidR="009F66CB" w:rsidRDefault="00053D14">
      <w:pPr>
        <w:ind w:left="720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>Successfully negotiated a million dollar property settlement with overseas underwriters.</w:t>
      </w:r>
    </w:p>
    <w:p w:rsidR="009F66CB" w:rsidRDefault="00053D14">
      <w:pPr>
        <w:ind w:left="720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>Worked in conjunction with sales force to reclaim lost national accounts benefiting the companies several million dollars in each instance</w:t>
      </w:r>
    </w:p>
    <w:p w:rsidR="009F66CB" w:rsidRDefault="00053D14">
      <w:pPr>
        <w:ind w:left="720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>Developed and implemented disaster preparedness and business continuity procedures for international operations.</w:t>
      </w:r>
    </w:p>
    <w:p w:rsidR="009F66CB" w:rsidRDefault="009F66CB"/>
    <w:p w:rsidR="009F66CB" w:rsidRDefault="00053D14">
      <w:r>
        <w:rPr>
          <w:rFonts w:ascii="Times" w:cs="Times"/>
          <w:b/>
          <w:sz w:val="24"/>
          <w:u w:val="single"/>
        </w:rPr>
        <w:t>Professional Experience</w:t>
      </w:r>
    </w:p>
    <w:p w:rsidR="009F66CB" w:rsidRDefault="00053D14">
      <w:proofErr w:type="gramStart"/>
      <w:r>
        <w:rPr>
          <w:rFonts w:ascii="Times" w:cs="Times"/>
          <w:b/>
          <w:sz w:val="20"/>
        </w:rPr>
        <w:lastRenderedPageBreak/>
        <w:t xml:space="preserve">1999-Present </w:t>
      </w:r>
      <w:r>
        <w:rPr>
          <w:rFonts w:ascii="Times" w:cs="Times"/>
          <w:b/>
          <w:sz w:val="20"/>
        </w:rPr>
        <w:tab/>
        <w:t>Real Estate Renovation and Sales (</w:t>
      </w:r>
      <w:proofErr w:type="spellStart"/>
      <w:r>
        <w:rPr>
          <w:rFonts w:ascii="Times" w:cs="Times"/>
          <w:b/>
          <w:sz w:val="20"/>
        </w:rPr>
        <w:t>self employed</w:t>
      </w:r>
      <w:proofErr w:type="spellEnd"/>
      <w:r>
        <w:rPr>
          <w:rFonts w:ascii="Times" w:cs="Times"/>
          <w:b/>
          <w:sz w:val="20"/>
        </w:rPr>
        <w:t>).</w:t>
      </w:r>
      <w:proofErr w:type="gramEnd"/>
      <w:r>
        <w:rPr>
          <w:rFonts w:ascii="Times" w:cs="Times"/>
          <w:b/>
          <w:sz w:val="20"/>
        </w:rPr>
        <w:t xml:space="preserve">  </w:t>
      </w:r>
      <w:proofErr w:type="gramStart"/>
      <w:r>
        <w:rPr>
          <w:rFonts w:ascii="Times" w:cs="Times"/>
          <w:b/>
          <w:sz w:val="20"/>
        </w:rPr>
        <w:t>Fort</w:t>
      </w:r>
      <w:r>
        <w:rPr>
          <w:rFonts w:ascii="Times" w:cs="Times"/>
          <w:sz w:val="20"/>
        </w:rPr>
        <w:t xml:space="preserve"> </w:t>
      </w:r>
      <w:r>
        <w:rPr>
          <w:rFonts w:ascii="Times" w:cs="Times"/>
          <w:b/>
          <w:sz w:val="20"/>
        </w:rPr>
        <w:t>Lauderdale, Florida &amp; Portland, Oregon</w:t>
      </w:r>
      <w:r>
        <w:rPr>
          <w:rFonts w:ascii="Times" w:cs="Times"/>
          <w:sz w:val="20"/>
        </w:rPr>
        <w:t>.</w:t>
      </w:r>
      <w:proofErr w:type="gramEnd"/>
      <w:r>
        <w:rPr>
          <w:rFonts w:ascii="Times" w:cs="Times"/>
          <w:sz w:val="20"/>
        </w:rPr>
        <w:t xml:space="preserve"> </w:t>
      </w:r>
    </w:p>
    <w:p w:rsidR="009F66CB" w:rsidRDefault="00053D14">
      <w:pPr>
        <w:ind w:left="720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 xml:space="preserve">Purchased, renovated, sold and rented 40 plus homes in the South Florida and Portland Metropolitan area. </w:t>
      </w:r>
    </w:p>
    <w:p w:rsidR="009F66CB" w:rsidRDefault="00053D14">
      <w:pPr>
        <w:ind w:left="720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 xml:space="preserve">Licensed real estate agent in Florida. </w:t>
      </w:r>
      <w:proofErr w:type="gramStart"/>
      <w:r>
        <w:rPr>
          <w:rFonts w:ascii="Times" w:cs="Times"/>
          <w:sz w:val="20"/>
        </w:rPr>
        <w:t>Active license on file with Florida Department of Business Regulations #SL681714.</w:t>
      </w:r>
      <w:proofErr w:type="gramEnd"/>
    </w:p>
    <w:p w:rsidR="009F66CB" w:rsidRDefault="00053D14">
      <w:r>
        <w:rPr>
          <w:rFonts w:ascii="Times" w:cs="Times"/>
          <w:b/>
          <w:sz w:val="20"/>
        </w:rPr>
        <w:t>1989-1999</w:t>
      </w:r>
      <w:r>
        <w:rPr>
          <w:rFonts w:ascii="Times" w:cs="Times"/>
          <w:b/>
          <w:sz w:val="20"/>
        </w:rPr>
        <w:tab/>
        <w:t>Tropical Shipping Company (Division of Northern Illinois Gas Company) Riviera Beach, Florida</w:t>
      </w:r>
    </w:p>
    <w:p w:rsidR="009F66CB" w:rsidRDefault="00053D14">
      <w:r>
        <w:rPr>
          <w:rFonts w:ascii="Times" w:cs="Times"/>
          <w:b/>
          <w:sz w:val="20"/>
        </w:rPr>
        <w:t>Insurance Services, Risk Manager, Security Manager</w:t>
      </w:r>
    </w:p>
    <w:p w:rsidR="009F66CB" w:rsidRDefault="00053D14">
      <w:pPr>
        <w:ind w:left="720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>Managed the settlement of claims and claim litigation in all areas of coverage and exposure, including stateside and at overseas locations.</w:t>
      </w:r>
    </w:p>
    <w:p w:rsidR="009F66CB" w:rsidRDefault="00053D14">
      <w:pPr>
        <w:ind w:left="720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>Developed and implemented emergency response procedures for local and offshore operations.</w:t>
      </w:r>
    </w:p>
    <w:p w:rsidR="009F66CB" w:rsidRDefault="00053D14">
      <w:pPr>
        <w:ind w:left="720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 xml:space="preserve">Reviewed existing insurance and re-insurance </w:t>
      </w:r>
      <w:proofErr w:type="spellStart"/>
      <w:r>
        <w:rPr>
          <w:rFonts w:ascii="Times" w:cs="Times"/>
          <w:sz w:val="20"/>
        </w:rPr>
        <w:t>coverages</w:t>
      </w:r>
      <w:proofErr w:type="spellEnd"/>
      <w:r>
        <w:rPr>
          <w:rFonts w:ascii="Times" w:cs="Times"/>
          <w:sz w:val="20"/>
        </w:rPr>
        <w:t>. Negotiated renewals and secured additional insurance as needed.</w:t>
      </w:r>
    </w:p>
    <w:p w:rsidR="009F66CB" w:rsidRDefault="00053D14">
      <w:pPr>
        <w:ind w:left="720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>Managed security department and worked in conjunction with local and federal law enforcement agencies.</w:t>
      </w:r>
    </w:p>
    <w:p w:rsidR="009F66CB" w:rsidRDefault="00053D14">
      <w:pPr>
        <w:jc w:val="both"/>
      </w:pPr>
      <w:r>
        <w:rPr>
          <w:rFonts w:ascii="Times" w:cs="Times"/>
          <w:b/>
          <w:sz w:val="20"/>
        </w:rPr>
        <w:t>1982-1989</w:t>
      </w:r>
      <w:r>
        <w:rPr>
          <w:rFonts w:ascii="Times" w:cs="Times"/>
          <w:b/>
          <w:sz w:val="20"/>
        </w:rPr>
        <w:tab/>
      </w:r>
      <w:r>
        <w:rPr>
          <w:rFonts w:ascii="Times" w:cs="Times"/>
          <w:b/>
          <w:sz w:val="20"/>
        </w:rPr>
        <w:tab/>
        <w:t xml:space="preserve">Crowley Maritime </w:t>
      </w:r>
      <w:proofErr w:type="gramStart"/>
      <w:r>
        <w:rPr>
          <w:rFonts w:ascii="Times" w:cs="Times"/>
          <w:b/>
          <w:sz w:val="20"/>
        </w:rPr>
        <w:t>Corporation</w:t>
      </w:r>
      <w:proofErr w:type="gramEnd"/>
      <w:r>
        <w:rPr>
          <w:rFonts w:ascii="Times" w:cs="Times"/>
          <w:b/>
          <w:sz w:val="20"/>
        </w:rPr>
        <w:t>. Jacksonville, Florida</w:t>
      </w:r>
    </w:p>
    <w:p w:rsidR="009F66CB" w:rsidRDefault="00053D14">
      <w:pPr>
        <w:jc w:val="both"/>
      </w:pPr>
      <w:r>
        <w:rPr>
          <w:rFonts w:ascii="Times" w:cs="Times"/>
          <w:b/>
          <w:sz w:val="20"/>
        </w:rPr>
        <w:t>Claims Manager, Loss Control Manager</w:t>
      </w:r>
    </w:p>
    <w:p w:rsidR="009F66CB" w:rsidRDefault="00053D14">
      <w:pPr>
        <w:ind w:left="720"/>
        <w:jc w:val="both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>Managed claims representatives in processing cargo, equipment and personal injury claims.</w:t>
      </w:r>
    </w:p>
    <w:p w:rsidR="009F66CB" w:rsidRDefault="00053D14">
      <w:pPr>
        <w:ind w:left="720"/>
        <w:jc w:val="both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>Conducted loss control audits at domestic and offshore operations and formulated plans to reduce exposures.</w:t>
      </w:r>
    </w:p>
    <w:p w:rsidR="009F66CB" w:rsidRDefault="00053D14">
      <w:pPr>
        <w:ind w:left="720"/>
        <w:jc w:val="both"/>
      </w:pPr>
      <w:r>
        <w:rPr>
          <w:rFonts w:ascii="Times" w:cs="Times"/>
          <w:sz w:val="20"/>
        </w:rPr>
        <w:tab/>
      </w:r>
      <w:r>
        <w:rPr>
          <w:rFonts w:ascii="Times" w:cs="Times"/>
          <w:sz w:val="20"/>
        </w:rPr>
        <w:t>•</w:t>
      </w:r>
      <w:r>
        <w:rPr>
          <w:rFonts w:ascii="Times" w:cs="Times"/>
          <w:sz w:val="20"/>
        </w:rPr>
        <w:tab/>
        <w:t>Worked with corporate sales personnel to visit national accounts (major corporations) to resolve outstanding claims and address client issues.</w:t>
      </w:r>
    </w:p>
    <w:p w:rsidR="009F66CB" w:rsidRDefault="00053D14">
      <w:proofErr w:type="gramStart"/>
      <w:r>
        <w:rPr>
          <w:rFonts w:ascii="Times" w:cs="Times"/>
          <w:b/>
          <w:sz w:val="20"/>
        </w:rPr>
        <w:t>1979-1982</w:t>
      </w:r>
      <w:r>
        <w:rPr>
          <w:rFonts w:ascii="Times" w:cs="Times"/>
          <w:b/>
          <w:sz w:val="20"/>
        </w:rPr>
        <w:tab/>
      </w:r>
      <w:r>
        <w:rPr>
          <w:rFonts w:ascii="Times" w:cs="Times"/>
          <w:b/>
          <w:sz w:val="20"/>
        </w:rPr>
        <w:tab/>
      </w:r>
      <w:proofErr w:type="spellStart"/>
      <w:r>
        <w:rPr>
          <w:rFonts w:ascii="Times" w:cs="Times"/>
          <w:b/>
          <w:sz w:val="20"/>
        </w:rPr>
        <w:t>Schmahl</w:t>
      </w:r>
      <w:proofErr w:type="spellEnd"/>
      <w:r>
        <w:rPr>
          <w:rFonts w:ascii="Times" w:cs="Times"/>
          <w:b/>
          <w:sz w:val="20"/>
        </w:rPr>
        <w:t xml:space="preserve"> and </w:t>
      </w:r>
      <w:proofErr w:type="spellStart"/>
      <w:r>
        <w:rPr>
          <w:rFonts w:ascii="Times" w:cs="Times"/>
          <w:b/>
          <w:sz w:val="20"/>
        </w:rPr>
        <w:t>Schmahl</w:t>
      </w:r>
      <w:proofErr w:type="spellEnd"/>
      <w:r>
        <w:rPr>
          <w:rFonts w:ascii="Times" w:cs="Times"/>
          <w:b/>
          <w:sz w:val="20"/>
        </w:rPr>
        <w:t xml:space="preserve"> Marine Surveyors.</w:t>
      </w:r>
      <w:proofErr w:type="gramEnd"/>
      <w:r>
        <w:rPr>
          <w:rFonts w:ascii="Times" w:cs="Times"/>
          <w:b/>
          <w:sz w:val="20"/>
        </w:rPr>
        <w:t xml:space="preserve"> Jacksonville, Florida</w:t>
      </w:r>
    </w:p>
    <w:p w:rsidR="009F66CB" w:rsidRDefault="00053D14">
      <w:r>
        <w:rPr>
          <w:rFonts w:ascii="Times" w:cs="Times"/>
          <w:b/>
          <w:sz w:val="20"/>
        </w:rPr>
        <w:t>Marine Surveyor</w:t>
      </w:r>
      <w:proofErr w:type="gramStart"/>
      <w:r>
        <w:rPr>
          <w:rFonts w:ascii="Times" w:cs="Times"/>
          <w:b/>
          <w:sz w:val="20"/>
        </w:rPr>
        <w:t>;  Manager</w:t>
      </w:r>
      <w:proofErr w:type="gramEnd"/>
      <w:r>
        <w:rPr>
          <w:rFonts w:ascii="Times" w:cs="Times"/>
          <w:b/>
          <w:sz w:val="20"/>
        </w:rPr>
        <w:t xml:space="preserve"> Jacksonville, Florida Office</w:t>
      </w:r>
    </w:p>
    <w:p w:rsidR="009F66CB" w:rsidRDefault="00053D14">
      <w:pPr>
        <w:ind w:left="720"/>
      </w:pPr>
      <w:r>
        <w:rPr>
          <w:rFonts w:ascii="Times" w:cs="Times"/>
          <w:b/>
          <w:sz w:val="20"/>
        </w:rPr>
        <w:tab/>
      </w:r>
      <w:r>
        <w:rPr>
          <w:rFonts w:ascii="Times" w:cs="Times"/>
          <w:b/>
          <w:sz w:val="20"/>
        </w:rPr>
        <w:t>•</w:t>
      </w:r>
      <w:r>
        <w:rPr>
          <w:rFonts w:ascii="Times" w:cs="Times"/>
          <w:b/>
          <w:sz w:val="20"/>
        </w:rPr>
        <w:tab/>
        <w:t>Opened new office for company and secured over 50 percent of total insurance company business in first year.</w:t>
      </w:r>
    </w:p>
    <w:p w:rsidR="009F66CB" w:rsidRDefault="00053D14">
      <w:pPr>
        <w:ind w:left="720"/>
      </w:pPr>
      <w:r>
        <w:rPr>
          <w:rFonts w:ascii="Times" w:cs="Times"/>
          <w:b/>
          <w:sz w:val="20"/>
        </w:rPr>
        <w:tab/>
      </w:r>
      <w:r>
        <w:rPr>
          <w:rFonts w:ascii="Times" w:cs="Times"/>
          <w:b/>
          <w:sz w:val="20"/>
        </w:rPr>
        <w:t>•</w:t>
      </w:r>
      <w:r>
        <w:rPr>
          <w:rFonts w:ascii="Times" w:cs="Times"/>
          <w:b/>
          <w:sz w:val="20"/>
        </w:rPr>
        <w:tab/>
        <w:t xml:space="preserve">Conducted loss and theft investigations and partnered with law enforcement agencies to recover stolen vessels. </w:t>
      </w:r>
    </w:p>
    <w:p w:rsidR="009F66CB" w:rsidRDefault="00053D14">
      <w:pPr>
        <w:ind w:left="720"/>
      </w:pPr>
      <w:r>
        <w:rPr>
          <w:rFonts w:ascii="Times" w:cs="Times"/>
          <w:b/>
          <w:sz w:val="20"/>
        </w:rPr>
        <w:tab/>
      </w:r>
      <w:r>
        <w:rPr>
          <w:rFonts w:ascii="Times" w:cs="Times"/>
          <w:b/>
          <w:sz w:val="20"/>
        </w:rPr>
        <w:t>•</w:t>
      </w:r>
      <w:r>
        <w:rPr>
          <w:rFonts w:ascii="Times" w:cs="Times"/>
          <w:b/>
          <w:sz w:val="20"/>
        </w:rPr>
        <w:tab/>
        <w:t>Facilitated condition and valuation surveys on vessels from 15 to 175 feet in length.</w:t>
      </w:r>
    </w:p>
    <w:p w:rsidR="009F66CB" w:rsidRDefault="00053D14">
      <w:pPr>
        <w:ind w:left="720"/>
      </w:pPr>
      <w:r>
        <w:rPr>
          <w:rFonts w:ascii="Times" w:cs="Times"/>
          <w:b/>
          <w:sz w:val="20"/>
        </w:rPr>
        <w:tab/>
      </w:r>
      <w:r>
        <w:rPr>
          <w:rFonts w:ascii="Times" w:cs="Times"/>
          <w:b/>
          <w:sz w:val="20"/>
        </w:rPr>
        <w:t>•</w:t>
      </w:r>
      <w:r>
        <w:rPr>
          <w:rFonts w:ascii="Times" w:cs="Times"/>
          <w:b/>
          <w:sz w:val="20"/>
        </w:rPr>
        <w:tab/>
        <w:t>Carried out salvage operations on vessels up to 1 million dollars in value.</w:t>
      </w:r>
    </w:p>
    <w:p w:rsidR="009F66CB" w:rsidRDefault="009F66CB">
      <w:pPr>
        <w:jc w:val="both"/>
      </w:pPr>
    </w:p>
    <w:p w:rsidR="003D537C" w:rsidRDefault="003D537C">
      <w:pPr>
        <w:jc w:val="both"/>
        <w:rPr>
          <w:rFonts w:ascii="Times" w:cs="Times"/>
          <w:b/>
          <w:sz w:val="20"/>
          <w:u w:val="single"/>
        </w:rPr>
      </w:pPr>
    </w:p>
    <w:p w:rsidR="009F66CB" w:rsidRDefault="00053D14">
      <w:pPr>
        <w:jc w:val="both"/>
      </w:pPr>
      <w:r>
        <w:rPr>
          <w:rFonts w:ascii="Times" w:cs="Times"/>
          <w:b/>
          <w:sz w:val="20"/>
          <w:u w:val="single"/>
        </w:rPr>
        <w:t>Education</w:t>
      </w:r>
    </w:p>
    <w:p w:rsidR="009F66CB" w:rsidRDefault="00053D14">
      <w:pPr>
        <w:jc w:val="both"/>
      </w:pPr>
      <w:r>
        <w:rPr>
          <w:rFonts w:ascii="Times" w:cs="Times"/>
          <w:b/>
          <w:sz w:val="20"/>
        </w:rPr>
        <w:t xml:space="preserve">1973 </w:t>
      </w:r>
      <w:r>
        <w:rPr>
          <w:rFonts w:ascii="Times" w:cs="Times"/>
          <w:b/>
          <w:sz w:val="20"/>
        </w:rPr>
        <w:t>–</w:t>
      </w:r>
      <w:r>
        <w:rPr>
          <w:rFonts w:ascii="Times" w:cs="Times"/>
          <w:b/>
          <w:sz w:val="20"/>
        </w:rPr>
        <w:t xml:space="preserve"> Bachelor of Science in Business Administration.  </w:t>
      </w:r>
      <w:proofErr w:type="gramStart"/>
      <w:r>
        <w:rPr>
          <w:rFonts w:ascii="Times" w:cs="Times"/>
          <w:b/>
          <w:sz w:val="20"/>
        </w:rPr>
        <w:t>C.W. Post College, Long Island University.</w:t>
      </w:r>
      <w:proofErr w:type="gramEnd"/>
      <w:r>
        <w:rPr>
          <w:rFonts w:ascii="Times" w:cs="Times"/>
          <w:b/>
          <w:sz w:val="20"/>
        </w:rPr>
        <w:t xml:space="preserve"> Greenvale, New York</w:t>
      </w:r>
    </w:p>
    <w:p w:rsidR="009F66CB" w:rsidRDefault="00053D14">
      <w:pPr>
        <w:jc w:val="both"/>
      </w:pPr>
      <w:proofErr w:type="gramStart"/>
      <w:r>
        <w:rPr>
          <w:rFonts w:ascii="Times" w:cs="Times"/>
          <w:b/>
          <w:sz w:val="20"/>
        </w:rPr>
        <w:t>Graduated cum laude.</w:t>
      </w:r>
      <w:proofErr w:type="gramEnd"/>
      <w:r>
        <w:rPr>
          <w:rFonts w:ascii="Times" w:cs="Times"/>
          <w:b/>
          <w:sz w:val="20"/>
        </w:rPr>
        <w:t xml:space="preserve"> </w:t>
      </w:r>
    </w:p>
    <w:p w:rsidR="009F66CB" w:rsidRDefault="009F66CB">
      <w:pPr>
        <w:jc w:val="both"/>
      </w:pPr>
    </w:p>
    <w:p w:rsidR="009F66CB" w:rsidRDefault="00053D14">
      <w:pPr>
        <w:jc w:val="both"/>
      </w:pPr>
      <w:proofErr w:type="gramStart"/>
      <w:r>
        <w:rPr>
          <w:rFonts w:ascii="Times" w:cs="Times"/>
          <w:b/>
          <w:sz w:val="20"/>
        </w:rPr>
        <w:t>References available on request.</w:t>
      </w:r>
      <w:proofErr w:type="gramEnd"/>
    </w:p>
    <w:p w:rsidR="009F66CB" w:rsidRDefault="009F66CB">
      <w:pPr>
        <w:jc w:val="both"/>
      </w:pPr>
    </w:p>
    <w:p w:rsidR="009F66CB" w:rsidRDefault="009F66CB"/>
    <w:p w:rsidR="009F66CB" w:rsidRDefault="009F66CB"/>
    <w:p w:rsidR="009F66CB" w:rsidRDefault="009F66CB"/>
    <w:p w:rsidR="009F66CB" w:rsidRDefault="009F66CB">
      <w:pPr>
        <w:ind w:left="1350"/>
        <w:jc w:val="right"/>
      </w:pPr>
    </w:p>
    <w:p w:rsidR="009F66CB" w:rsidRDefault="009F66CB">
      <w:pPr>
        <w:ind w:left="1350"/>
      </w:pPr>
    </w:p>
    <w:p w:rsidR="009F66CB" w:rsidRDefault="009F66CB">
      <w:pPr>
        <w:ind w:left="1350"/>
        <w:jc w:val="both"/>
      </w:pPr>
    </w:p>
    <w:p w:rsidR="009F66CB" w:rsidRDefault="009F66CB">
      <w:pPr>
        <w:ind w:left="1350"/>
        <w:jc w:val="both"/>
      </w:pPr>
    </w:p>
    <w:p w:rsidR="009F66CB" w:rsidRDefault="009F66CB">
      <w:pPr>
        <w:ind w:left="1440"/>
      </w:pPr>
    </w:p>
    <w:p w:rsidR="009F66CB" w:rsidRDefault="00053D14">
      <w:r>
        <w:rPr>
          <w:rFonts w:ascii="Times" w:cs="Times"/>
          <w:b/>
          <w:sz w:val="16"/>
        </w:rPr>
        <w:tab/>
      </w:r>
    </w:p>
    <w:p w:rsidR="009F66CB" w:rsidRDefault="00053D14"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  <w:r>
        <w:rPr>
          <w:rFonts w:ascii="Times" w:cs="Times"/>
          <w:sz w:val="16"/>
        </w:rPr>
        <w:tab/>
      </w:r>
    </w:p>
    <w:sectPr w:rsidR="009F66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CB"/>
    <w:rsid w:val="00053D14"/>
    <w:rsid w:val="003D537C"/>
    <w:rsid w:val="009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CocoaOOXMLWriter/949.54</generator>
</meta>
</file>

<file path=customXml/itemProps1.xml><?xml version="1.0" encoding="utf-8"?>
<ds:datastoreItem xmlns:ds="http://schemas.openxmlformats.org/officeDocument/2006/customXml" ds:itemID="{E8BD1015-146C-4B25-A9CD-C5DF5A17641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Richard Cassar</cp:lastModifiedBy>
  <cp:revision>3</cp:revision>
  <cp:lastPrinted>2011-06-30T16:07:00Z</cp:lastPrinted>
  <dcterms:created xsi:type="dcterms:W3CDTF">2011-06-16T22:52:00Z</dcterms:created>
  <dcterms:modified xsi:type="dcterms:W3CDTF">2011-06-30T16:08:00Z</dcterms:modified>
</cp:coreProperties>
</file>