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49" w:rsidRDefault="00FF5649" w:rsidP="00F60D6B">
      <w:pPr>
        <w:spacing w:line="120" w:lineRule="auto"/>
        <w:jc w:val="center"/>
        <w:rPr>
          <w:b/>
          <w:shadow/>
          <w:sz w:val="40"/>
          <w:szCs w:val="40"/>
        </w:rPr>
      </w:pPr>
    </w:p>
    <w:p w:rsidR="00FF5649" w:rsidRPr="0073557F" w:rsidRDefault="00FF5649" w:rsidP="00F935E5">
      <w:pPr>
        <w:jc w:val="center"/>
        <w:rPr>
          <w:b/>
          <w:strike/>
          <w:shadow/>
          <w:sz w:val="40"/>
          <w:szCs w:val="40"/>
        </w:rPr>
      </w:pPr>
      <w:r w:rsidRPr="008F127D">
        <w:rPr>
          <w:b/>
          <w:shadow/>
          <w:sz w:val="40"/>
          <w:szCs w:val="40"/>
        </w:rPr>
        <w:t>Barb Kenneth</w:t>
      </w:r>
    </w:p>
    <w:p w:rsidR="00FF5649" w:rsidRDefault="00FF5649" w:rsidP="00D6071C">
      <w:pPr>
        <w:spacing w:line="48" w:lineRule="auto"/>
        <w:jc w:val="center"/>
        <w:rPr>
          <w:shadow/>
          <w:sz w:val="22"/>
          <w:szCs w:val="22"/>
        </w:rPr>
      </w:pPr>
    </w:p>
    <w:p w:rsidR="00FF5649" w:rsidRPr="009A7432" w:rsidRDefault="00FF5649" w:rsidP="00F935E5">
      <w:pPr>
        <w:pBdr>
          <w:bottom w:val="single" w:sz="12" w:space="1" w:color="auto"/>
        </w:pBdr>
        <w:jc w:val="center"/>
        <w:rPr>
          <w:shadow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shadow/>
                  <w:sz w:val="22"/>
                  <w:szCs w:val="22"/>
                </w:rPr>
                <w:t>17005 SW King Richard Ct.</w:t>
              </w:r>
            </w:smartTag>
          </w:smartTag>
          <w:r>
            <w:rPr>
              <w:shadow/>
              <w:sz w:val="22"/>
              <w:szCs w:val="22"/>
            </w:rPr>
            <w:t xml:space="preserve"> </w:t>
          </w:r>
          <w:smartTag w:uri="urn:schemas-microsoft-com:office:smarttags" w:element="City">
            <w:r>
              <w:rPr>
                <w:shadow/>
                <w:sz w:val="22"/>
                <w:szCs w:val="22"/>
              </w:rPr>
              <w:t>Sherwood</w:t>
            </w:r>
          </w:smartTag>
          <w:r>
            <w:rPr>
              <w:shadow/>
              <w:sz w:val="22"/>
              <w:szCs w:val="22"/>
            </w:rPr>
            <w:t xml:space="preserve">, </w:t>
          </w:r>
          <w:smartTag w:uri="urn:schemas-microsoft-com:office:smarttags" w:element="State">
            <w:r>
              <w:rPr>
                <w:shadow/>
                <w:sz w:val="22"/>
                <w:szCs w:val="22"/>
              </w:rPr>
              <w:t>OR</w:t>
            </w:r>
          </w:smartTag>
          <w:r>
            <w:rPr>
              <w:shadow/>
              <w:sz w:val="22"/>
              <w:szCs w:val="22"/>
            </w:rPr>
            <w:t xml:space="preserve"> </w:t>
          </w:r>
          <w:smartTag w:uri="urn:schemas-microsoft-com:office:smarttags" w:element="PostalCode">
            <w:r>
              <w:rPr>
                <w:shadow/>
                <w:sz w:val="22"/>
                <w:szCs w:val="22"/>
              </w:rPr>
              <w:t>97140</w:t>
            </w:r>
          </w:smartTag>
        </w:smartTag>
      </w:smartTag>
      <w:r w:rsidRPr="009A7432">
        <w:rPr>
          <w:shadow/>
          <w:sz w:val="22"/>
          <w:szCs w:val="22"/>
        </w:rPr>
        <w:t xml:space="preserve"> ∙ Cell (541) 480-6622 ∙ barbkenneth@gmail.com</w:t>
      </w:r>
    </w:p>
    <w:p w:rsidR="00FF5649" w:rsidRPr="009A7432" w:rsidRDefault="00FF5649" w:rsidP="00A917A4">
      <w:pPr>
        <w:spacing w:line="144" w:lineRule="auto"/>
        <w:rPr>
          <w:b/>
          <w:shadow/>
          <w:sz w:val="22"/>
          <w:szCs w:val="22"/>
        </w:rPr>
      </w:pPr>
    </w:p>
    <w:p w:rsidR="00FF5649" w:rsidRDefault="00FF5649" w:rsidP="00734179">
      <w:pPr>
        <w:spacing w:line="120" w:lineRule="auto"/>
        <w:jc w:val="center"/>
        <w:rPr>
          <w:b/>
          <w:shadow/>
          <w:sz w:val="22"/>
          <w:szCs w:val="22"/>
        </w:rPr>
      </w:pPr>
    </w:p>
    <w:p w:rsidR="00FF5649" w:rsidRDefault="00FF5649" w:rsidP="00E31E9A">
      <w:pPr>
        <w:jc w:val="center"/>
        <w:rPr>
          <w:b/>
          <w:shadow/>
          <w:sz w:val="22"/>
          <w:szCs w:val="22"/>
        </w:rPr>
      </w:pPr>
      <w:r w:rsidRPr="009A7432">
        <w:rPr>
          <w:b/>
          <w:shadow/>
          <w:sz w:val="22"/>
          <w:szCs w:val="22"/>
        </w:rPr>
        <w:t>Professional Experience</w:t>
      </w:r>
    </w:p>
    <w:p w:rsidR="00FF5649" w:rsidRDefault="00FF5649" w:rsidP="00E31E9A">
      <w:pPr>
        <w:jc w:val="center"/>
        <w:rPr>
          <w:b/>
          <w:shadow/>
          <w:sz w:val="22"/>
          <w:szCs w:val="22"/>
        </w:rPr>
      </w:pPr>
    </w:p>
    <w:p w:rsidR="00FF5649" w:rsidRDefault="00FF5649" w:rsidP="0075647A">
      <w:pPr>
        <w:spacing w:line="360" w:lineRule="auto"/>
        <w:rPr>
          <w:b/>
          <w:shadow/>
          <w:color w:val="000000"/>
          <w:sz w:val="22"/>
          <w:szCs w:val="22"/>
        </w:rPr>
      </w:pPr>
      <w:r>
        <w:rPr>
          <w:b/>
          <w:shadow/>
          <w:sz w:val="22"/>
          <w:szCs w:val="22"/>
        </w:rPr>
        <w:t xml:space="preserve">Licensing and Administrative Assistant </w:t>
      </w:r>
      <w:r w:rsidRPr="009A7432">
        <w:rPr>
          <w:b/>
          <w:shadow/>
          <w:color w:val="000000"/>
          <w:sz w:val="22"/>
          <w:szCs w:val="22"/>
        </w:rPr>
        <w:t>∙</w:t>
      </w:r>
      <w:r>
        <w:rPr>
          <w:b/>
          <w:shadow/>
          <w:color w:val="000000"/>
          <w:sz w:val="22"/>
          <w:szCs w:val="22"/>
        </w:rPr>
        <w:t xml:space="preserve"> Confidential </w:t>
      </w:r>
      <w:r w:rsidRPr="009A7432">
        <w:rPr>
          <w:b/>
          <w:shadow/>
          <w:color w:val="000000"/>
          <w:sz w:val="22"/>
          <w:szCs w:val="22"/>
        </w:rPr>
        <w:t>∙</w:t>
      </w:r>
      <w:r>
        <w:rPr>
          <w:b/>
          <w:shadow/>
          <w:color w:val="000000"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b/>
                <w:shadow/>
                <w:color w:val="000000"/>
                <w:sz w:val="22"/>
                <w:szCs w:val="22"/>
              </w:rPr>
              <w:t>Portland</w:t>
            </w:r>
          </w:smartTag>
          <w:r>
            <w:rPr>
              <w:b/>
              <w:shadow/>
              <w:color w:val="000000"/>
              <w:sz w:val="22"/>
              <w:szCs w:val="22"/>
            </w:rPr>
            <w:t xml:space="preserve">, </w:t>
          </w:r>
          <w:smartTag w:uri="urn:schemas-microsoft-com:office:smarttags" w:element="State">
            <w:r>
              <w:rPr>
                <w:b/>
                <w:shadow/>
                <w:color w:val="000000"/>
                <w:sz w:val="22"/>
                <w:szCs w:val="22"/>
              </w:rPr>
              <w:t>OR</w:t>
            </w:r>
          </w:smartTag>
        </w:smartTag>
      </w:smartTag>
      <w:r>
        <w:rPr>
          <w:b/>
          <w:shadow/>
          <w:color w:val="000000"/>
          <w:sz w:val="22"/>
          <w:szCs w:val="22"/>
        </w:rPr>
        <w:t xml:space="preserve"> (9/2012-Present)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 xml:space="preserve">Manage and maintain agency &amp; producer licensing database including carrier and state appointments. 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180"/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 xml:space="preserve">   Manage and track agency state licensing renewals; coordinating data to comply with individual state requirements.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>Process all entity and producer license renewals through the NIPR (National Insurance Producer Registry).</w:t>
      </w:r>
    </w:p>
    <w:p w:rsidR="00FF5649" w:rsidRPr="00402543" w:rsidRDefault="00FF5649" w:rsidP="00402543">
      <w:pPr>
        <w:numPr>
          <w:ilvl w:val="0"/>
          <w:numId w:val="21"/>
        </w:numPr>
        <w:tabs>
          <w:tab w:val="left" w:pos="360"/>
        </w:tabs>
        <w:spacing w:before="100" w:beforeAutospacing="1" w:after="100" w:afterAutospacing="1"/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>Research and confirm continuing education compliance for licensed producers.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 xml:space="preserve">Gather agency’s financial and production information </w:t>
      </w:r>
      <w:r>
        <w:rPr>
          <w:sz w:val="22"/>
          <w:szCs w:val="22"/>
        </w:rPr>
        <w:t xml:space="preserve">for agency </w:t>
      </w:r>
      <w:r w:rsidRPr="00402543">
        <w:rPr>
          <w:sz w:val="22"/>
          <w:szCs w:val="22"/>
        </w:rPr>
        <w:t>contract</w:t>
      </w:r>
      <w:r>
        <w:rPr>
          <w:sz w:val="22"/>
          <w:szCs w:val="22"/>
        </w:rPr>
        <w:t>ing</w:t>
      </w:r>
      <w:r w:rsidRPr="00402543">
        <w:rPr>
          <w:sz w:val="22"/>
          <w:szCs w:val="22"/>
        </w:rPr>
        <w:t xml:space="preserve">. 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>Communicate, track and ensure timely appointments to ensure minimal commission discrepancies.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 xml:space="preserve">Obtain producer profile and background history to process and obtain new licenses, as needed.     </w:t>
      </w:r>
    </w:p>
    <w:p w:rsidR="00FF5649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sz w:val="22"/>
          <w:szCs w:val="22"/>
        </w:rPr>
      </w:pPr>
      <w:r w:rsidRPr="00402543">
        <w:rPr>
          <w:sz w:val="22"/>
          <w:szCs w:val="22"/>
        </w:rPr>
        <w:t xml:space="preserve">Complete, track and process entity registrations and filings in states where applicable. </w:t>
      </w:r>
    </w:p>
    <w:p w:rsidR="00FF5649" w:rsidRPr="007B2054" w:rsidRDefault="00FF5649" w:rsidP="007B2054">
      <w:pPr>
        <w:numPr>
          <w:ilvl w:val="0"/>
          <w:numId w:val="21"/>
        </w:numPr>
        <w:tabs>
          <w:tab w:val="left" w:pos="360"/>
        </w:tabs>
        <w:spacing w:before="100" w:beforeAutospacing="1" w:after="100" w:afterAutospacing="1"/>
        <w:ind w:hanging="432"/>
        <w:rPr>
          <w:sz w:val="22"/>
          <w:szCs w:val="22"/>
        </w:rPr>
      </w:pPr>
      <w:r w:rsidRPr="007B2054">
        <w:rPr>
          <w:sz w:val="22"/>
          <w:szCs w:val="22"/>
        </w:rPr>
        <w:t xml:space="preserve">Maintain </w:t>
      </w:r>
      <w:r>
        <w:rPr>
          <w:sz w:val="22"/>
          <w:szCs w:val="22"/>
        </w:rPr>
        <w:t xml:space="preserve">agency and producer </w:t>
      </w:r>
      <w:r w:rsidRPr="007B2054">
        <w:rPr>
          <w:sz w:val="22"/>
          <w:szCs w:val="22"/>
        </w:rPr>
        <w:t xml:space="preserve">confidentiality in observance of privacy regulations.   </w:t>
      </w:r>
    </w:p>
    <w:p w:rsidR="00FF5649" w:rsidRPr="00402543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b/>
          <w:shadow/>
          <w:sz w:val="22"/>
          <w:szCs w:val="22"/>
        </w:rPr>
      </w:pPr>
      <w:r w:rsidRPr="00402543">
        <w:rPr>
          <w:sz w:val="22"/>
          <w:szCs w:val="22"/>
        </w:rPr>
        <w:t>Initiate, process and track entity terminations and cancellations.</w:t>
      </w:r>
    </w:p>
    <w:p w:rsidR="00FF5649" w:rsidRPr="004D773F" w:rsidRDefault="00FF5649" w:rsidP="00E41A83">
      <w:pPr>
        <w:numPr>
          <w:ilvl w:val="0"/>
          <w:numId w:val="21"/>
        </w:numPr>
        <w:tabs>
          <w:tab w:val="left" w:pos="360"/>
        </w:tabs>
        <w:ind w:hanging="432"/>
        <w:rPr>
          <w:b/>
          <w:shadow/>
          <w:sz w:val="22"/>
          <w:szCs w:val="22"/>
        </w:rPr>
      </w:pPr>
      <w:r>
        <w:rPr>
          <w:sz w:val="22"/>
          <w:szCs w:val="22"/>
        </w:rPr>
        <w:t xml:space="preserve">Create </w:t>
      </w:r>
      <w:r w:rsidRPr="00402543">
        <w:rPr>
          <w:sz w:val="22"/>
          <w:szCs w:val="22"/>
        </w:rPr>
        <w:t>PowerPoint slide presentations</w:t>
      </w:r>
      <w:r>
        <w:rPr>
          <w:sz w:val="22"/>
          <w:szCs w:val="22"/>
        </w:rPr>
        <w:t xml:space="preserve"> for quarterly agency meetings.</w:t>
      </w:r>
    </w:p>
    <w:p w:rsidR="00FF5649" w:rsidRDefault="00FF5649" w:rsidP="00A72DB5">
      <w:pPr>
        <w:spacing w:line="120" w:lineRule="auto"/>
        <w:rPr>
          <w:b/>
          <w:shadow/>
          <w:sz w:val="22"/>
          <w:szCs w:val="22"/>
        </w:rPr>
      </w:pPr>
    </w:p>
    <w:p w:rsidR="00FF5649" w:rsidRPr="00A72DB5" w:rsidRDefault="00FF5649" w:rsidP="0075647A">
      <w:pPr>
        <w:spacing w:line="360" w:lineRule="auto"/>
        <w:rPr>
          <w:b/>
          <w:shadow/>
          <w:sz w:val="22"/>
          <w:szCs w:val="22"/>
        </w:rPr>
      </w:pPr>
      <w:r w:rsidRPr="00A72DB5">
        <w:rPr>
          <w:b/>
          <w:shadow/>
          <w:sz w:val="22"/>
          <w:szCs w:val="22"/>
        </w:rPr>
        <w:t xml:space="preserve">Client Services Representative </w:t>
      </w:r>
      <w:r w:rsidRPr="00A72DB5">
        <w:rPr>
          <w:b/>
          <w:shadow/>
          <w:color w:val="000000"/>
          <w:sz w:val="22"/>
          <w:szCs w:val="22"/>
        </w:rPr>
        <w:t>∙</w:t>
      </w:r>
      <w:r w:rsidRPr="00A72DB5">
        <w:rPr>
          <w:b/>
          <w:shadow/>
          <w:sz w:val="22"/>
          <w:szCs w:val="22"/>
        </w:rPr>
        <w:t xml:space="preserve"> Patrick J. Thomas Insurance Agency </w:t>
      </w:r>
      <w:r w:rsidRPr="00A72DB5">
        <w:rPr>
          <w:b/>
          <w:shadow/>
          <w:color w:val="000000"/>
          <w:sz w:val="22"/>
          <w:szCs w:val="22"/>
        </w:rPr>
        <w:t xml:space="preserve">∙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 w:rsidRPr="00A72DB5">
              <w:rPr>
                <w:b/>
                <w:shadow/>
                <w:sz w:val="22"/>
                <w:szCs w:val="22"/>
              </w:rPr>
              <w:t>Minneapolis</w:t>
            </w:r>
          </w:smartTag>
        </w:smartTag>
        <w:r w:rsidRPr="00A72DB5">
          <w:rPr>
            <w:b/>
            <w:shadow/>
            <w:sz w:val="22"/>
            <w:szCs w:val="22"/>
          </w:rPr>
          <w:t xml:space="preserve">, </w:t>
        </w:r>
        <w:smartTag w:uri="urn:schemas-microsoft-com:office:smarttags" w:element="State">
          <w:r w:rsidRPr="00A72DB5">
            <w:rPr>
              <w:b/>
              <w:shadow/>
              <w:sz w:val="22"/>
              <w:szCs w:val="22"/>
            </w:rPr>
            <w:t>MN</w:t>
          </w:r>
        </w:smartTag>
      </w:smartTag>
      <w:r w:rsidRPr="00A72DB5">
        <w:rPr>
          <w:b/>
          <w:shadow/>
          <w:sz w:val="22"/>
          <w:szCs w:val="22"/>
        </w:rPr>
        <w:t xml:space="preserve"> (6/2011-7/2012)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Managed all c</w:t>
      </w:r>
      <w:r w:rsidRPr="009A7432">
        <w:rPr>
          <w:sz w:val="22"/>
          <w:szCs w:val="22"/>
        </w:rPr>
        <w:t>ommercial</w:t>
      </w:r>
      <w:r>
        <w:rPr>
          <w:sz w:val="22"/>
          <w:szCs w:val="22"/>
        </w:rPr>
        <w:t xml:space="preserve"> and personal</w:t>
      </w:r>
      <w:r w:rsidRPr="009A7432">
        <w:rPr>
          <w:sz w:val="22"/>
          <w:szCs w:val="22"/>
        </w:rPr>
        <w:t xml:space="preserve"> lines insurance </w:t>
      </w:r>
      <w:r>
        <w:rPr>
          <w:sz w:val="22"/>
          <w:szCs w:val="22"/>
        </w:rPr>
        <w:t>policies</w:t>
      </w:r>
      <w:r w:rsidRPr="009A7432">
        <w:rPr>
          <w:sz w:val="22"/>
          <w:szCs w:val="22"/>
        </w:rPr>
        <w:t xml:space="preserve"> </w:t>
      </w:r>
      <w:r>
        <w:rPr>
          <w:sz w:val="22"/>
          <w:szCs w:val="22"/>
        </w:rPr>
        <w:t>including new quotes and renewals.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 w:rsidRPr="009A7432">
        <w:rPr>
          <w:sz w:val="22"/>
          <w:szCs w:val="22"/>
        </w:rPr>
        <w:t>Compare</w:t>
      </w:r>
      <w:r>
        <w:rPr>
          <w:sz w:val="22"/>
          <w:szCs w:val="22"/>
        </w:rPr>
        <w:t>d,</w:t>
      </w:r>
      <w:r w:rsidRPr="009A7432">
        <w:rPr>
          <w:sz w:val="22"/>
          <w:szCs w:val="22"/>
        </w:rPr>
        <w:t xml:space="preserve"> verif</w:t>
      </w:r>
      <w:r>
        <w:rPr>
          <w:sz w:val="22"/>
          <w:szCs w:val="22"/>
        </w:rPr>
        <w:t>ied</w:t>
      </w:r>
      <w:r w:rsidRPr="009A74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9A7432">
        <w:rPr>
          <w:sz w:val="22"/>
          <w:szCs w:val="22"/>
        </w:rPr>
        <w:t>ensur</w:t>
      </w:r>
      <w:r>
        <w:rPr>
          <w:sz w:val="22"/>
          <w:szCs w:val="22"/>
        </w:rPr>
        <w:t>ed adequate coverage</w:t>
      </w:r>
      <w:r w:rsidRPr="009A7432">
        <w:rPr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 w:rsidRPr="009A7432">
        <w:rPr>
          <w:sz w:val="22"/>
          <w:szCs w:val="22"/>
        </w:rPr>
        <w:t xml:space="preserve"> process</w:t>
      </w:r>
      <w:r>
        <w:rPr>
          <w:sz w:val="22"/>
          <w:szCs w:val="22"/>
        </w:rPr>
        <w:t>ing</w:t>
      </w:r>
      <w:r w:rsidRPr="009A7432">
        <w:rPr>
          <w:sz w:val="22"/>
          <w:szCs w:val="22"/>
        </w:rPr>
        <w:t xml:space="preserve"> endorsements as needed. 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 w:rsidRPr="009A7432">
        <w:rPr>
          <w:sz w:val="22"/>
          <w:szCs w:val="22"/>
        </w:rPr>
        <w:t>Process</w:t>
      </w:r>
      <w:r>
        <w:rPr>
          <w:sz w:val="22"/>
          <w:szCs w:val="22"/>
        </w:rPr>
        <w:t>ed</w:t>
      </w:r>
      <w:r w:rsidRPr="009A7432">
        <w:rPr>
          <w:sz w:val="22"/>
          <w:szCs w:val="22"/>
        </w:rPr>
        <w:t xml:space="preserve"> </w:t>
      </w:r>
      <w:r>
        <w:rPr>
          <w:sz w:val="22"/>
          <w:szCs w:val="22"/>
        </w:rPr>
        <w:t>AP &amp; AR</w:t>
      </w:r>
      <w:r w:rsidRPr="009A7432">
        <w:rPr>
          <w:sz w:val="22"/>
          <w:szCs w:val="22"/>
        </w:rPr>
        <w:t xml:space="preserve"> for all policies including endorsements and </w:t>
      </w:r>
      <w:r>
        <w:rPr>
          <w:sz w:val="22"/>
          <w:szCs w:val="22"/>
        </w:rPr>
        <w:t xml:space="preserve">processed monthly </w:t>
      </w:r>
      <w:r w:rsidRPr="009A7432">
        <w:rPr>
          <w:sz w:val="22"/>
          <w:szCs w:val="22"/>
        </w:rPr>
        <w:t>aged receivables reports.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 w:rsidRPr="009A7432">
        <w:rPr>
          <w:sz w:val="22"/>
          <w:szCs w:val="22"/>
        </w:rPr>
        <w:t>Promptly issue</w:t>
      </w:r>
      <w:r>
        <w:rPr>
          <w:sz w:val="22"/>
          <w:szCs w:val="22"/>
        </w:rPr>
        <w:t>d</w:t>
      </w:r>
      <w:r w:rsidRPr="009A7432">
        <w:rPr>
          <w:sz w:val="22"/>
          <w:szCs w:val="22"/>
        </w:rPr>
        <w:t xml:space="preserve"> certificates </w:t>
      </w:r>
      <w:r>
        <w:rPr>
          <w:sz w:val="22"/>
          <w:szCs w:val="22"/>
        </w:rPr>
        <w:t xml:space="preserve">of insurance </w:t>
      </w:r>
      <w:r w:rsidRPr="009A7432">
        <w:rPr>
          <w:sz w:val="22"/>
          <w:szCs w:val="22"/>
        </w:rPr>
        <w:t xml:space="preserve">for </w:t>
      </w:r>
      <w:r>
        <w:rPr>
          <w:sz w:val="22"/>
          <w:szCs w:val="22"/>
        </w:rPr>
        <w:t>commercial lines clients.</w:t>
      </w:r>
      <w:r w:rsidRPr="009A7432">
        <w:rPr>
          <w:sz w:val="22"/>
          <w:szCs w:val="22"/>
        </w:rPr>
        <w:t xml:space="preserve"> 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Maintained</w:t>
      </w:r>
      <w:r w:rsidRPr="009A7432">
        <w:rPr>
          <w:sz w:val="22"/>
          <w:szCs w:val="22"/>
        </w:rPr>
        <w:t xml:space="preserve"> positive business relationships with insurance carriers, clients, agents and staff.</w:t>
      </w:r>
    </w:p>
    <w:p w:rsidR="00FF5649" w:rsidRPr="009A7432" w:rsidRDefault="00FF5649" w:rsidP="00606C3B">
      <w:pPr>
        <w:numPr>
          <w:ilvl w:val="0"/>
          <w:numId w:val="11"/>
        </w:numPr>
        <w:tabs>
          <w:tab w:val="clear" w:pos="504"/>
          <w:tab w:val="num" w:pos="360"/>
        </w:tabs>
        <w:spacing w:before="136" w:line="120" w:lineRule="auto"/>
        <w:rPr>
          <w:color w:val="000000"/>
          <w:sz w:val="22"/>
          <w:szCs w:val="22"/>
        </w:rPr>
      </w:pPr>
      <w:r w:rsidRPr="009A7432">
        <w:rPr>
          <w:sz w:val="22"/>
          <w:szCs w:val="22"/>
        </w:rPr>
        <w:t>Sort</w:t>
      </w:r>
      <w:r>
        <w:rPr>
          <w:sz w:val="22"/>
          <w:szCs w:val="22"/>
        </w:rPr>
        <w:t>ed</w:t>
      </w:r>
      <w:r w:rsidRPr="009A7432">
        <w:rPr>
          <w:sz w:val="22"/>
          <w:szCs w:val="22"/>
        </w:rPr>
        <w:t>, file</w:t>
      </w:r>
      <w:r>
        <w:rPr>
          <w:sz w:val="22"/>
          <w:szCs w:val="22"/>
        </w:rPr>
        <w:t>d</w:t>
      </w:r>
      <w:r w:rsidRPr="009A7432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Pr="009A7432">
        <w:rPr>
          <w:sz w:val="22"/>
          <w:szCs w:val="22"/>
        </w:rPr>
        <w:t xml:space="preserve"> online file maintenance while organizing and following through on special projects.</w:t>
      </w:r>
    </w:p>
    <w:p w:rsidR="00FF5649" w:rsidRPr="00A72DB5" w:rsidRDefault="00FF5649" w:rsidP="00EF2EB6">
      <w:pPr>
        <w:tabs>
          <w:tab w:val="left" w:pos="0"/>
        </w:tabs>
        <w:spacing w:before="136"/>
        <w:ind w:left="72" w:hanging="72"/>
        <w:rPr>
          <w:shadow/>
          <w:color w:val="000000"/>
          <w:sz w:val="22"/>
          <w:szCs w:val="22"/>
        </w:rPr>
      </w:pPr>
      <w:r w:rsidRPr="00A72DB5">
        <w:rPr>
          <w:b/>
          <w:shadow/>
          <w:color w:val="000000"/>
          <w:sz w:val="22"/>
          <w:szCs w:val="22"/>
        </w:rPr>
        <w:t xml:space="preserve">Office Manager ∙ James Biever Construction ∙ </w:t>
      </w:r>
      <w:smartTag w:uri="urn:schemas-microsoft-com:office:smarttags" w:element="State">
        <w:smartTag w:uri="urn:schemas-microsoft-com:office:smarttags" w:element="State">
          <w:r w:rsidRPr="00A72DB5">
            <w:rPr>
              <w:b/>
              <w:shadow/>
              <w:color w:val="000000"/>
              <w:sz w:val="22"/>
              <w:szCs w:val="22"/>
            </w:rPr>
            <w:t>Bend</w:t>
          </w:r>
        </w:smartTag>
        <w:r w:rsidRPr="00A72DB5">
          <w:rPr>
            <w:b/>
            <w:shadow/>
            <w:color w:val="000000"/>
            <w:sz w:val="22"/>
            <w:szCs w:val="22"/>
          </w:rPr>
          <w:t xml:space="preserve">, </w:t>
        </w:r>
        <w:smartTag w:uri="urn:schemas-microsoft-com:office:smarttags" w:element="State">
          <w:r w:rsidRPr="00A72DB5">
            <w:rPr>
              <w:b/>
              <w:shadow/>
              <w:color w:val="000000"/>
              <w:sz w:val="22"/>
              <w:szCs w:val="22"/>
            </w:rPr>
            <w:t>OR</w:t>
          </w:r>
        </w:smartTag>
      </w:smartTag>
      <w:r w:rsidRPr="00A72DB5">
        <w:rPr>
          <w:b/>
          <w:shadow/>
          <w:color w:val="000000"/>
          <w:sz w:val="22"/>
          <w:szCs w:val="22"/>
        </w:rPr>
        <w:t xml:space="preserve"> (4/1999-4/2011)</w:t>
      </w:r>
    </w:p>
    <w:p w:rsidR="00FF5649" w:rsidRPr="00A72DB5" w:rsidRDefault="00FF5649" w:rsidP="00D4451E">
      <w:pPr>
        <w:spacing w:before="136" w:line="24" w:lineRule="auto"/>
        <w:ind w:left="72"/>
        <w:rPr>
          <w:shadow/>
          <w:color w:val="000000"/>
          <w:sz w:val="22"/>
          <w:szCs w:val="22"/>
        </w:rPr>
      </w:pPr>
    </w:p>
    <w:p w:rsidR="00FF5649" w:rsidRPr="00FF200D" w:rsidRDefault="00FF5649" w:rsidP="007D2828">
      <w:pPr>
        <w:numPr>
          <w:ilvl w:val="0"/>
          <w:numId w:val="13"/>
        </w:numPr>
        <w:tabs>
          <w:tab w:val="num" w:pos="0"/>
        </w:tabs>
        <w:spacing w:before="20"/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</w:t>
      </w:r>
      <w:r w:rsidRPr="00FF200D">
        <w:rPr>
          <w:rFonts w:cs="Arial"/>
          <w:sz w:val="22"/>
          <w:szCs w:val="22"/>
        </w:rPr>
        <w:t>omplete</w:t>
      </w:r>
      <w:r>
        <w:rPr>
          <w:rFonts w:cs="Arial"/>
          <w:sz w:val="22"/>
          <w:szCs w:val="22"/>
        </w:rPr>
        <w:t>d</w:t>
      </w:r>
      <w:r w:rsidRPr="00FF200D">
        <w:rPr>
          <w:rFonts w:cs="Arial"/>
          <w:sz w:val="22"/>
          <w:szCs w:val="22"/>
        </w:rPr>
        <w:t xml:space="preserve"> all administrative and clerical duties for </w:t>
      </w:r>
      <w:r>
        <w:rPr>
          <w:rFonts w:cs="Arial"/>
          <w:sz w:val="22"/>
          <w:szCs w:val="22"/>
        </w:rPr>
        <w:t>construction g</w:t>
      </w:r>
      <w:r w:rsidRPr="00FF200D">
        <w:rPr>
          <w:rFonts w:cs="Arial"/>
          <w:sz w:val="22"/>
          <w:szCs w:val="22"/>
        </w:rPr>
        <w:t xml:space="preserve">eneral </w:t>
      </w:r>
      <w:r>
        <w:rPr>
          <w:rFonts w:cs="Arial"/>
          <w:sz w:val="22"/>
          <w:szCs w:val="22"/>
        </w:rPr>
        <w:t>c</w:t>
      </w:r>
      <w:r w:rsidRPr="00FF200D">
        <w:rPr>
          <w:rFonts w:cs="Arial"/>
          <w:sz w:val="22"/>
          <w:szCs w:val="22"/>
        </w:rPr>
        <w:t>ontractor.</w:t>
      </w:r>
    </w:p>
    <w:p w:rsidR="00FF5649" w:rsidRPr="00FF200D" w:rsidRDefault="00FF5649" w:rsidP="007D2828">
      <w:pPr>
        <w:numPr>
          <w:ilvl w:val="0"/>
          <w:numId w:val="13"/>
        </w:numPr>
        <w:spacing w:before="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Regularly c</w:t>
      </w:r>
      <w:r w:rsidRPr="00FF200D">
        <w:rPr>
          <w:rFonts w:cs="Arial"/>
          <w:sz w:val="22"/>
          <w:szCs w:val="22"/>
        </w:rPr>
        <w:t>ommunicate</w:t>
      </w:r>
      <w:r>
        <w:rPr>
          <w:rFonts w:cs="Arial"/>
          <w:sz w:val="22"/>
          <w:szCs w:val="22"/>
        </w:rPr>
        <w:t>d</w:t>
      </w:r>
      <w:r w:rsidRPr="00FF200D">
        <w:rPr>
          <w:rFonts w:cs="Arial"/>
          <w:sz w:val="22"/>
          <w:szCs w:val="22"/>
        </w:rPr>
        <w:t xml:space="preserve"> with contractors </w:t>
      </w:r>
      <w:r>
        <w:rPr>
          <w:rFonts w:cs="Arial"/>
          <w:sz w:val="22"/>
          <w:szCs w:val="22"/>
        </w:rPr>
        <w:t>and sub-contractors pertaining to</w:t>
      </w:r>
      <w:r w:rsidRPr="00FF200D">
        <w:rPr>
          <w:rFonts w:cs="Arial"/>
          <w:sz w:val="22"/>
          <w:szCs w:val="22"/>
        </w:rPr>
        <w:t xml:space="preserve"> residential and</w:t>
      </w:r>
      <w:r>
        <w:rPr>
          <w:rFonts w:cs="Arial"/>
          <w:sz w:val="22"/>
          <w:szCs w:val="22"/>
        </w:rPr>
        <w:t xml:space="preserve"> </w:t>
      </w:r>
      <w:r w:rsidRPr="00FF200D">
        <w:rPr>
          <w:rFonts w:cs="Arial"/>
          <w:sz w:val="22"/>
          <w:szCs w:val="22"/>
        </w:rPr>
        <w:t>commercial</w:t>
      </w:r>
      <w:r>
        <w:rPr>
          <w:rFonts w:cs="Arial"/>
          <w:sz w:val="22"/>
          <w:szCs w:val="22"/>
        </w:rPr>
        <w:t xml:space="preserve"> </w:t>
      </w:r>
      <w:r w:rsidRPr="00FF200D">
        <w:rPr>
          <w:rFonts w:cs="Arial"/>
          <w:sz w:val="22"/>
          <w:szCs w:val="22"/>
        </w:rPr>
        <w:t>projects</w:t>
      </w:r>
      <w:r>
        <w:rPr>
          <w:rFonts w:cs="Arial"/>
          <w:sz w:val="22"/>
          <w:szCs w:val="22"/>
        </w:rPr>
        <w:t>.</w:t>
      </w:r>
      <w:r w:rsidRPr="00FF200D">
        <w:rPr>
          <w:rFonts w:cs="Arial"/>
          <w:sz w:val="22"/>
          <w:szCs w:val="22"/>
        </w:rPr>
        <w:t xml:space="preserve"> </w:t>
      </w:r>
    </w:p>
    <w:p w:rsidR="00FF5649" w:rsidRPr="00FF200D" w:rsidRDefault="00FF5649" w:rsidP="001B4208">
      <w:pPr>
        <w:pStyle w:val="Normal11pt"/>
      </w:pPr>
      <w:r>
        <w:t>Completed RFQs for new projects and change orders, as needed.</w:t>
      </w:r>
    </w:p>
    <w:p w:rsidR="00FF5649" w:rsidRPr="00FF200D" w:rsidRDefault="00FF5649" w:rsidP="007D2828">
      <w:pPr>
        <w:numPr>
          <w:ilvl w:val="0"/>
          <w:numId w:val="13"/>
        </w:numPr>
        <w:spacing w:before="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Handled and processed all AP &amp; AR.</w:t>
      </w:r>
    </w:p>
    <w:p w:rsidR="00FF5649" w:rsidRPr="00FF200D" w:rsidRDefault="00FF5649" w:rsidP="007D2828">
      <w:pPr>
        <w:numPr>
          <w:ilvl w:val="0"/>
          <w:numId w:val="13"/>
        </w:num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Responded to</w:t>
      </w:r>
      <w:r w:rsidRPr="00FF200D">
        <w:rPr>
          <w:rFonts w:cs="Arial"/>
          <w:color w:val="000000"/>
          <w:sz w:val="22"/>
          <w:szCs w:val="22"/>
        </w:rPr>
        <w:t xml:space="preserve"> requests </w:t>
      </w:r>
      <w:r>
        <w:rPr>
          <w:rFonts w:cs="Arial"/>
          <w:color w:val="000000"/>
          <w:sz w:val="22"/>
          <w:szCs w:val="22"/>
        </w:rPr>
        <w:t>providing</w:t>
      </w:r>
      <w:r w:rsidRPr="00FF200D">
        <w:rPr>
          <w:rFonts w:cs="Arial"/>
          <w:color w:val="000000"/>
          <w:sz w:val="22"/>
          <w:szCs w:val="22"/>
        </w:rPr>
        <w:t xml:space="preserve"> proof </w:t>
      </w:r>
      <w:r>
        <w:rPr>
          <w:rFonts w:cs="Arial"/>
          <w:color w:val="000000"/>
          <w:sz w:val="22"/>
          <w:szCs w:val="22"/>
        </w:rPr>
        <w:t>of</w:t>
      </w:r>
      <w:r w:rsidRPr="00FF200D">
        <w:rPr>
          <w:rFonts w:cs="Arial"/>
          <w:color w:val="000000"/>
          <w:sz w:val="22"/>
          <w:szCs w:val="22"/>
        </w:rPr>
        <w:t xml:space="preserve"> license, bonding and insurance coverage</w:t>
      </w:r>
      <w:r>
        <w:rPr>
          <w:rFonts w:cs="Arial"/>
          <w:color w:val="000000"/>
          <w:sz w:val="22"/>
          <w:szCs w:val="22"/>
        </w:rPr>
        <w:t>.</w:t>
      </w:r>
      <w:r w:rsidRPr="00FF200D">
        <w:rPr>
          <w:rFonts w:cs="Arial"/>
          <w:color w:val="000000"/>
          <w:sz w:val="22"/>
          <w:szCs w:val="22"/>
        </w:rPr>
        <w:t xml:space="preserve">   </w:t>
      </w:r>
    </w:p>
    <w:p w:rsidR="00FF5649" w:rsidRPr="009A7432" w:rsidRDefault="00FF5649" w:rsidP="0075647A">
      <w:pPr>
        <w:spacing w:before="6" w:line="120" w:lineRule="auto"/>
        <w:rPr>
          <w:color w:val="000000"/>
          <w:sz w:val="22"/>
          <w:szCs w:val="22"/>
        </w:rPr>
      </w:pPr>
    </w:p>
    <w:p w:rsidR="00FF5649" w:rsidRPr="00A72DB5" w:rsidRDefault="00FF5649" w:rsidP="0075647A">
      <w:pPr>
        <w:ind w:right="-360"/>
        <w:rPr>
          <w:shadow/>
          <w:color w:val="000000"/>
          <w:sz w:val="22"/>
          <w:szCs w:val="22"/>
        </w:rPr>
      </w:pPr>
      <w:r w:rsidRPr="00A72DB5">
        <w:rPr>
          <w:b/>
          <w:shadow/>
          <w:color w:val="000000"/>
          <w:sz w:val="22"/>
          <w:szCs w:val="22"/>
        </w:rPr>
        <w:t xml:space="preserve">Sales Assistant ∙ US Bancorp Investments &amp; Insurance Inc. ∙ </w:t>
      </w:r>
      <w:smartTag w:uri="urn:schemas-microsoft-com:office:smarttags" w:element="State">
        <w:smartTag w:uri="urn:schemas-microsoft-com:office:smarttags" w:element="State">
          <w:r w:rsidRPr="00A72DB5">
            <w:rPr>
              <w:b/>
              <w:shadow/>
              <w:color w:val="000000"/>
              <w:sz w:val="22"/>
              <w:szCs w:val="22"/>
            </w:rPr>
            <w:t>Bend</w:t>
          </w:r>
        </w:smartTag>
        <w:r w:rsidRPr="00A72DB5">
          <w:rPr>
            <w:b/>
            <w:shadow/>
            <w:color w:val="000000"/>
            <w:sz w:val="22"/>
            <w:szCs w:val="22"/>
          </w:rPr>
          <w:t xml:space="preserve">, </w:t>
        </w:r>
        <w:smartTag w:uri="urn:schemas-microsoft-com:office:smarttags" w:element="State">
          <w:r w:rsidRPr="00A72DB5">
            <w:rPr>
              <w:b/>
              <w:shadow/>
              <w:color w:val="000000"/>
              <w:sz w:val="22"/>
              <w:szCs w:val="22"/>
            </w:rPr>
            <w:t>OR</w:t>
          </w:r>
        </w:smartTag>
      </w:smartTag>
      <w:r w:rsidRPr="00A72DB5">
        <w:rPr>
          <w:b/>
          <w:shadow/>
          <w:color w:val="000000"/>
          <w:sz w:val="22"/>
          <w:szCs w:val="22"/>
        </w:rPr>
        <w:t xml:space="preserve"> (3/2001-8/2005)</w:t>
      </w:r>
    </w:p>
    <w:p w:rsidR="00FF5649" w:rsidRPr="009A7432" w:rsidRDefault="00FF5649" w:rsidP="0075647A">
      <w:pPr>
        <w:spacing w:line="120" w:lineRule="auto"/>
        <w:ind w:right="-360"/>
        <w:rPr>
          <w:sz w:val="22"/>
          <w:szCs w:val="22"/>
        </w:rPr>
      </w:pPr>
    </w:p>
    <w:p w:rsidR="00FF5649" w:rsidRPr="009A7432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color w:val="000000"/>
          <w:sz w:val="22"/>
          <w:szCs w:val="22"/>
        </w:rPr>
        <w:t xml:space="preserve">Provided sales, processing, operational, administration and client service support for the region including </w:t>
      </w:r>
      <w:r>
        <w:rPr>
          <w:color w:val="000000"/>
          <w:sz w:val="22"/>
          <w:szCs w:val="22"/>
        </w:rPr>
        <w:t xml:space="preserve">multiple </w:t>
      </w:r>
      <w:r w:rsidRPr="009A7432">
        <w:rPr>
          <w:color w:val="000000"/>
          <w:sz w:val="22"/>
          <w:szCs w:val="22"/>
        </w:rPr>
        <w:t xml:space="preserve">Consultants and sales staff in </w:t>
      </w:r>
      <w:r>
        <w:rPr>
          <w:color w:val="000000"/>
          <w:sz w:val="22"/>
          <w:szCs w:val="22"/>
        </w:rPr>
        <w:t xml:space="preserve">multiple </w:t>
      </w:r>
      <w:r w:rsidRPr="009A7432">
        <w:rPr>
          <w:color w:val="000000"/>
          <w:sz w:val="22"/>
          <w:szCs w:val="22"/>
        </w:rPr>
        <w:t xml:space="preserve">branch locations. </w:t>
      </w:r>
    </w:p>
    <w:p w:rsidR="00FF5649" w:rsidRPr="009A7432" w:rsidRDefault="00FF5649" w:rsidP="0046085F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color w:val="000000"/>
          <w:sz w:val="22"/>
          <w:szCs w:val="22"/>
        </w:rPr>
        <w:t>Functioned as liaison and key point of contact to the executive team, sales staff and multiple branch departments.</w:t>
      </w:r>
    </w:p>
    <w:p w:rsidR="00FF5649" w:rsidRPr="009A7432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color w:val="000000"/>
          <w:sz w:val="22"/>
          <w:szCs w:val="22"/>
        </w:rPr>
        <w:t>Integral in assisting Financial Consultant achieve company’s 11th highest producer.</w:t>
      </w:r>
    </w:p>
    <w:p w:rsidR="00FF5649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color w:val="000000"/>
          <w:sz w:val="22"/>
          <w:szCs w:val="22"/>
        </w:rPr>
        <w:t>Promoted sales</w:t>
      </w:r>
      <w:r>
        <w:rPr>
          <w:color w:val="000000"/>
          <w:sz w:val="22"/>
          <w:szCs w:val="22"/>
        </w:rPr>
        <w:t>,</w:t>
      </w:r>
      <w:r w:rsidRPr="009A7432">
        <w:rPr>
          <w:color w:val="000000"/>
          <w:sz w:val="22"/>
          <w:szCs w:val="22"/>
        </w:rPr>
        <w:t xml:space="preserve"> processed </w:t>
      </w:r>
      <w:r>
        <w:rPr>
          <w:color w:val="000000"/>
          <w:sz w:val="22"/>
          <w:szCs w:val="22"/>
        </w:rPr>
        <w:t>and tracked financial</w:t>
      </w:r>
      <w:r w:rsidRPr="009A7432">
        <w:rPr>
          <w:color w:val="000000"/>
          <w:sz w:val="22"/>
          <w:szCs w:val="22"/>
        </w:rPr>
        <w:t xml:space="preserve"> documents and applications</w:t>
      </w:r>
      <w:r>
        <w:rPr>
          <w:color w:val="000000"/>
          <w:sz w:val="22"/>
          <w:szCs w:val="22"/>
        </w:rPr>
        <w:t xml:space="preserve"> for new and existing clients.</w:t>
      </w:r>
    </w:p>
    <w:p w:rsidR="00FF5649" w:rsidRPr="009A7432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Processed and t</w:t>
      </w:r>
      <w:r w:rsidRPr="009A7432">
        <w:rPr>
          <w:color w:val="000000"/>
          <w:sz w:val="22"/>
          <w:szCs w:val="22"/>
        </w:rPr>
        <w:t xml:space="preserve">racked all investment deposits, fund transfers and account changes.  </w:t>
      </w:r>
    </w:p>
    <w:p w:rsidR="00FF5649" w:rsidRPr="009A7432" w:rsidRDefault="00FF5649" w:rsidP="00386B55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color w:val="000000"/>
          <w:sz w:val="22"/>
          <w:szCs w:val="22"/>
        </w:rPr>
        <w:t>Researched and handled confidential service issues while escalating</w:t>
      </w:r>
      <w:r>
        <w:rPr>
          <w:color w:val="000000"/>
          <w:sz w:val="22"/>
          <w:szCs w:val="22"/>
        </w:rPr>
        <w:t xml:space="preserve"> more</w:t>
      </w:r>
      <w:r w:rsidRPr="009A7432">
        <w:rPr>
          <w:color w:val="000000"/>
          <w:sz w:val="22"/>
          <w:szCs w:val="22"/>
        </w:rPr>
        <w:t xml:space="preserve"> critical issues to </w:t>
      </w:r>
      <w:r>
        <w:rPr>
          <w:color w:val="000000"/>
          <w:sz w:val="22"/>
          <w:szCs w:val="22"/>
        </w:rPr>
        <w:t>executives,</w:t>
      </w:r>
      <w:r w:rsidRPr="009A7432">
        <w:rPr>
          <w:color w:val="000000"/>
          <w:sz w:val="22"/>
          <w:szCs w:val="22"/>
        </w:rPr>
        <w:t xml:space="preserve"> as needed.  </w:t>
      </w:r>
    </w:p>
    <w:p w:rsidR="00FF5649" w:rsidRPr="009A7432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color w:val="000000"/>
          <w:sz w:val="22"/>
          <w:szCs w:val="22"/>
        </w:rPr>
      </w:pPr>
      <w:r w:rsidRPr="009A7432">
        <w:rPr>
          <w:sz w:val="22"/>
          <w:szCs w:val="22"/>
        </w:rPr>
        <w:t>Composed and managed client correspondence, p</w:t>
      </w:r>
      <w:r w:rsidRPr="009A7432">
        <w:rPr>
          <w:color w:val="000000"/>
          <w:sz w:val="22"/>
          <w:szCs w:val="22"/>
        </w:rPr>
        <w:t>repared and maintained spreadsheets and handled all regional</w:t>
      </w:r>
      <w:r>
        <w:rPr>
          <w:color w:val="000000"/>
          <w:sz w:val="22"/>
          <w:szCs w:val="22"/>
        </w:rPr>
        <w:t xml:space="preserve"> sales</w:t>
      </w:r>
      <w:r w:rsidRPr="009A7432">
        <w:rPr>
          <w:color w:val="000000"/>
          <w:sz w:val="22"/>
          <w:szCs w:val="22"/>
        </w:rPr>
        <w:t xml:space="preserve"> tracking and reporting.</w:t>
      </w:r>
    </w:p>
    <w:p w:rsidR="00FF5649" w:rsidRPr="00084394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shadow/>
          <w:sz w:val="22"/>
          <w:szCs w:val="22"/>
        </w:rPr>
      </w:pPr>
      <w:r>
        <w:rPr>
          <w:color w:val="000000"/>
          <w:sz w:val="22"/>
          <w:szCs w:val="22"/>
        </w:rPr>
        <w:t xml:space="preserve">Monitored </w:t>
      </w:r>
      <w:r w:rsidRPr="009A7432">
        <w:rPr>
          <w:color w:val="000000"/>
          <w:sz w:val="22"/>
          <w:szCs w:val="22"/>
        </w:rPr>
        <w:t>client suitability</w:t>
      </w:r>
      <w:r>
        <w:rPr>
          <w:color w:val="000000"/>
          <w:sz w:val="22"/>
          <w:szCs w:val="22"/>
        </w:rPr>
        <w:t xml:space="preserve"> documentation</w:t>
      </w:r>
      <w:r w:rsidRPr="009A7432">
        <w:rPr>
          <w:color w:val="000000"/>
          <w:sz w:val="22"/>
          <w:szCs w:val="22"/>
        </w:rPr>
        <w:t xml:space="preserve"> and ensured regulatory compliance standards</w:t>
      </w:r>
      <w:r>
        <w:rPr>
          <w:color w:val="000000"/>
          <w:sz w:val="22"/>
          <w:szCs w:val="22"/>
        </w:rPr>
        <w:t xml:space="preserve"> and practices.</w:t>
      </w:r>
    </w:p>
    <w:p w:rsidR="00FF5649" w:rsidRPr="005E481F" w:rsidRDefault="00FF5649" w:rsidP="0075647A">
      <w:pPr>
        <w:numPr>
          <w:ilvl w:val="0"/>
          <w:numId w:val="3"/>
        </w:numPr>
        <w:tabs>
          <w:tab w:val="clear" w:pos="720"/>
          <w:tab w:val="num" w:pos="360"/>
        </w:tabs>
        <w:spacing w:before="6"/>
        <w:ind w:left="360"/>
        <w:rPr>
          <w:shadow/>
          <w:sz w:val="22"/>
          <w:szCs w:val="22"/>
        </w:rPr>
      </w:pPr>
      <w:r>
        <w:rPr>
          <w:color w:val="000000"/>
          <w:sz w:val="22"/>
          <w:szCs w:val="22"/>
        </w:rPr>
        <w:t>Reception and first line of client contact for multiple consultants.</w:t>
      </w:r>
    </w:p>
    <w:p w:rsidR="00FF5649" w:rsidRDefault="00FF5649" w:rsidP="0075647A">
      <w:pPr>
        <w:jc w:val="center"/>
        <w:rPr>
          <w:b/>
          <w:shadow/>
          <w:sz w:val="22"/>
          <w:szCs w:val="22"/>
        </w:rPr>
      </w:pPr>
    </w:p>
    <w:p w:rsidR="00FF5649" w:rsidRPr="009A7432" w:rsidRDefault="00FF5649" w:rsidP="0075647A">
      <w:pPr>
        <w:jc w:val="center"/>
        <w:rPr>
          <w:b/>
          <w:shadow/>
          <w:sz w:val="22"/>
          <w:szCs w:val="22"/>
        </w:rPr>
      </w:pPr>
      <w:r w:rsidRPr="009A7432">
        <w:rPr>
          <w:b/>
          <w:shadow/>
          <w:sz w:val="22"/>
          <w:szCs w:val="22"/>
        </w:rPr>
        <w:t>Computer Skills</w:t>
      </w:r>
    </w:p>
    <w:p w:rsidR="00FF5649" w:rsidRPr="009A7432" w:rsidRDefault="00FF5649" w:rsidP="00C22F6A">
      <w:pPr>
        <w:spacing w:line="144" w:lineRule="auto"/>
        <w:jc w:val="center"/>
        <w:rPr>
          <w:b/>
          <w:shadow/>
          <w:sz w:val="22"/>
          <w:szCs w:val="22"/>
        </w:rPr>
      </w:pPr>
    </w:p>
    <w:p w:rsidR="00FF5649" w:rsidRPr="009A7432" w:rsidRDefault="00FF5649" w:rsidP="00211B31">
      <w:pPr>
        <w:rPr>
          <w:sz w:val="22"/>
          <w:szCs w:val="22"/>
        </w:rPr>
      </w:pPr>
      <w:r w:rsidRPr="009A7432">
        <w:rPr>
          <w:sz w:val="22"/>
          <w:szCs w:val="22"/>
        </w:rPr>
        <w:t>Outlook</w:t>
      </w:r>
      <w:r>
        <w:rPr>
          <w:sz w:val="22"/>
          <w:szCs w:val="22"/>
        </w:rPr>
        <w:t xml:space="preserve"> 2010</w:t>
      </w:r>
      <w:r w:rsidRPr="009A7432">
        <w:rPr>
          <w:sz w:val="22"/>
          <w:szCs w:val="22"/>
        </w:rPr>
        <w:t>,</w:t>
      </w:r>
      <w:r>
        <w:rPr>
          <w:sz w:val="22"/>
          <w:szCs w:val="22"/>
        </w:rPr>
        <w:t xml:space="preserve"> MS Office Suite,</w:t>
      </w:r>
      <w:r w:rsidRPr="009A74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OneApp Agency, </w:t>
      </w:r>
      <w:r w:rsidRPr="009A7432">
        <w:rPr>
          <w:sz w:val="22"/>
          <w:szCs w:val="22"/>
        </w:rPr>
        <w:t>Lotus Notes, Applied Systems</w:t>
      </w:r>
      <w:r>
        <w:rPr>
          <w:sz w:val="22"/>
          <w:szCs w:val="22"/>
        </w:rPr>
        <w:t xml:space="preserve"> (TAM)</w:t>
      </w:r>
      <w:r w:rsidRPr="009A7432">
        <w:rPr>
          <w:sz w:val="22"/>
          <w:szCs w:val="22"/>
        </w:rPr>
        <w:t xml:space="preserve">, Redtail CRM, ACT CRM, Laser App forms processing, BNI referral tracking and maintenance, website development, </w:t>
      </w:r>
      <w:r>
        <w:rPr>
          <w:sz w:val="22"/>
          <w:szCs w:val="22"/>
        </w:rPr>
        <w:t>calendar management,</w:t>
      </w:r>
      <w:r w:rsidRPr="009A7432">
        <w:rPr>
          <w:sz w:val="22"/>
          <w:szCs w:val="22"/>
        </w:rPr>
        <w:t xml:space="preserve"> multi-line phone systems</w:t>
      </w:r>
      <w:r>
        <w:rPr>
          <w:sz w:val="22"/>
          <w:szCs w:val="22"/>
        </w:rPr>
        <w:t>,</w:t>
      </w:r>
      <w:r w:rsidRPr="009A7432">
        <w:rPr>
          <w:sz w:val="22"/>
          <w:szCs w:val="22"/>
        </w:rPr>
        <w:t xml:space="preserve"> reception </w:t>
      </w:r>
      <w:r>
        <w:rPr>
          <w:sz w:val="22"/>
          <w:szCs w:val="22"/>
        </w:rPr>
        <w:t>duties</w:t>
      </w:r>
      <w:r w:rsidRPr="009A7432">
        <w:rPr>
          <w:sz w:val="22"/>
          <w:szCs w:val="22"/>
        </w:rPr>
        <w:t>, data-entry and 10-key by touch.</w:t>
      </w:r>
    </w:p>
    <w:p w:rsidR="00FF5649" w:rsidRPr="009A7432" w:rsidRDefault="00FF5649" w:rsidP="009350E4">
      <w:pPr>
        <w:spacing w:line="120" w:lineRule="auto"/>
        <w:jc w:val="center"/>
        <w:rPr>
          <w:b/>
          <w:shadow/>
          <w:sz w:val="22"/>
          <w:szCs w:val="22"/>
        </w:rPr>
      </w:pPr>
    </w:p>
    <w:p w:rsidR="00FF5649" w:rsidRPr="009A7432" w:rsidRDefault="00FF5649" w:rsidP="0075647A">
      <w:pPr>
        <w:jc w:val="center"/>
        <w:rPr>
          <w:b/>
          <w:shadow/>
          <w:sz w:val="22"/>
          <w:szCs w:val="22"/>
        </w:rPr>
      </w:pPr>
      <w:r w:rsidRPr="009A7432">
        <w:rPr>
          <w:b/>
          <w:shadow/>
          <w:sz w:val="22"/>
          <w:szCs w:val="22"/>
        </w:rPr>
        <w:t>Education</w:t>
      </w:r>
    </w:p>
    <w:p w:rsidR="00FF5649" w:rsidRPr="009A7432" w:rsidRDefault="00FF5649" w:rsidP="00F63227">
      <w:pPr>
        <w:spacing w:line="144" w:lineRule="auto"/>
        <w:rPr>
          <w:b/>
          <w:shadow/>
          <w:sz w:val="22"/>
          <w:szCs w:val="22"/>
        </w:rPr>
      </w:pPr>
    </w:p>
    <w:p w:rsidR="00FF5649" w:rsidRPr="009A7432" w:rsidRDefault="00FF5649" w:rsidP="0075647A">
      <w:pPr>
        <w:rPr>
          <w:sz w:val="22"/>
          <w:szCs w:val="22"/>
        </w:rPr>
      </w:pPr>
      <w:r w:rsidRPr="009A7432">
        <w:rPr>
          <w:b/>
          <w:sz w:val="22"/>
          <w:szCs w:val="22"/>
        </w:rPr>
        <w:t xml:space="preserve">Southern </w:t>
      </w:r>
      <w:smartTag w:uri="urn:schemas-microsoft-com:office:smarttags" w:element="State">
        <w:r w:rsidRPr="009A7432">
          <w:rPr>
            <w:b/>
            <w:sz w:val="22"/>
            <w:szCs w:val="22"/>
          </w:rPr>
          <w:t>Oregon</w:t>
        </w:r>
      </w:smartTag>
      <w:r w:rsidRPr="009A7432">
        <w:rPr>
          <w:b/>
          <w:sz w:val="22"/>
          <w:szCs w:val="22"/>
        </w:rPr>
        <w:t xml:space="preserve"> </w:t>
      </w:r>
      <w:smartTag w:uri="urn:schemas-microsoft-com:office:smarttags" w:element="State">
        <w:r w:rsidRPr="009A7432">
          <w:rPr>
            <w:b/>
            <w:sz w:val="22"/>
            <w:szCs w:val="22"/>
          </w:rPr>
          <w:t>University</w:t>
        </w:r>
      </w:smartTag>
      <w:r w:rsidRPr="009A7432">
        <w:rPr>
          <w:b/>
          <w:sz w:val="22"/>
          <w:szCs w:val="22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9A7432">
            <w:rPr>
              <w:b/>
              <w:sz w:val="22"/>
              <w:szCs w:val="22"/>
            </w:rPr>
            <w:t>Ashland</w:t>
          </w:r>
        </w:smartTag>
        <w:r w:rsidRPr="009A7432"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 w:rsidRPr="009A7432">
            <w:rPr>
              <w:b/>
              <w:sz w:val="22"/>
              <w:szCs w:val="22"/>
            </w:rPr>
            <w:t>Oregon</w:t>
          </w:r>
        </w:smartTag>
      </w:smartTag>
      <w:r w:rsidRPr="009A7432">
        <w:rPr>
          <w:b/>
          <w:sz w:val="22"/>
          <w:szCs w:val="22"/>
        </w:rPr>
        <w:t xml:space="preserve"> 199</w:t>
      </w:r>
      <w:r>
        <w:rPr>
          <w:b/>
          <w:sz w:val="22"/>
          <w:szCs w:val="22"/>
        </w:rPr>
        <w:t>1</w:t>
      </w:r>
      <w:r w:rsidRPr="009A7432">
        <w:rPr>
          <w:b/>
          <w:sz w:val="22"/>
          <w:szCs w:val="22"/>
        </w:rPr>
        <w:t>-1993</w:t>
      </w:r>
      <w:r w:rsidRPr="009A7432">
        <w:rPr>
          <w:shadow/>
          <w:sz w:val="22"/>
          <w:szCs w:val="22"/>
        </w:rPr>
        <w:t>:</w:t>
      </w:r>
      <w:r w:rsidRPr="009A7432">
        <w:rPr>
          <w:sz w:val="22"/>
          <w:szCs w:val="22"/>
        </w:rPr>
        <w:t xml:space="preserve">  Undergraduate coursework. </w:t>
      </w:r>
    </w:p>
    <w:sectPr w:rsidR="00FF5649" w:rsidRPr="009A7432" w:rsidSect="00200769">
      <w:pgSz w:w="12240" w:h="15840"/>
      <w:pgMar w:top="36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D94"/>
    <w:multiLevelType w:val="hybridMultilevel"/>
    <w:tmpl w:val="4F7A85C0"/>
    <w:lvl w:ilvl="0" w:tplc="94867BAE">
      <w:start w:val="1"/>
      <w:numFmt w:val="bullet"/>
      <w:lvlText w:val=""/>
      <w:lvlJc w:val="left"/>
      <w:pPr>
        <w:tabs>
          <w:tab w:val="num" w:pos="416"/>
        </w:tabs>
        <w:ind w:left="416" w:hanging="50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24"/>
        </w:tabs>
        <w:ind w:left="14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4"/>
        </w:tabs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4"/>
        </w:tabs>
        <w:ind w:left="35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4"/>
        </w:tabs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4"/>
        </w:tabs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4"/>
        </w:tabs>
        <w:ind w:left="57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4"/>
        </w:tabs>
        <w:ind w:left="6464" w:hanging="360"/>
      </w:pPr>
      <w:rPr>
        <w:rFonts w:ascii="Wingdings" w:hAnsi="Wingdings" w:hint="default"/>
      </w:rPr>
    </w:lvl>
  </w:abstractNum>
  <w:abstractNum w:abstractNumId="1">
    <w:nsid w:val="0D8D1DD9"/>
    <w:multiLevelType w:val="multilevel"/>
    <w:tmpl w:val="90E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B4280"/>
    <w:multiLevelType w:val="hybridMultilevel"/>
    <w:tmpl w:val="D72C3D5A"/>
    <w:lvl w:ilvl="0" w:tplc="07EA1BD2">
      <w:start w:val="1"/>
      <w:numFmt w:val="bullet"/>
      <w:lvlText w:val=""/>
      <w:lvlJc w:val="left"/>
      <w:pPr>
        <w:tabs>
          <w:tab w:val="num" w:pos="432"/>
        </w:tabs>
        <w:ind w:left="432" w:hanging="50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1B114E"/>
    <w:multiLevelType w:val="multilevel"/>
    <w:tmpl w:val="D0A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B2648A"/>
    <w:multiLevelType w:val="multilevel"/>
    <w:tmpl w:val="A27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948C9"/>
    <w:multiLevelType w:val="hybridMultilevel"/>
    <w:tmpl w:val="FC7E1E2E"/>
    <w:lvl w:ilvl="0" w:tplc="220CA22E">
      <w:start w:val="1"/>
      <w:numFmt w:val="bullet"/>
      <w:lvlText w:val=""/>
      <w:lvlJc w:val="left"/>
      <w:pPr>
        <w:tabs>
          <w:tab w:val="num" w:pos="432"/>
        </w:tabs>
        <w:ind w:left="432" w:hanging="504"/>
      </w:pPr>
      <w:rPr>
        <w:rFonts w:ascii="Symbol" w:hAnsi="Symbol" w:hint="default"/>
        <w:shadow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8B6207"/>
    <w:multiLevelType w:val="hybridMultilevel"/>
    <w:tmpl w:val="BE541F26"/>
    <w:lvl w:ilvl="0" w:tplc="94867BAE">
      <w:start w:val="1"/>
      <w:numFmt w:val="bullet"/>
      <w:lvlText w:val=""/>
      <w:lvlJc w:val="left"/>
      <w:pPr>
        <w:tabs>
          <w:tab w:val="num" w:pos="416"/>
        </w:tabs>
        <w:ind w:left="416" w:hanging="50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250A84"/>
    <w:multiLevelType w:val="multilevel"/>
    <w:tmpl w:val="90E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160B41"/>
    <w:multiLevelType w:val="multilevel"/>
    <w:tmpl w:val="E0E8AE46"/>
    <w:lvl w:ilvl="0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4C2788"/>
    <w:multiLevelType w:val="hybridMultilevel"/>
    <w:tmpl w:val="B1269192"/>
    <w:lvl w:ilvl="0" w:tplc="0D640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hadow w:val="0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690998"/>
    <w:multiLevelType w:val="hybridMultilevel"/>
    <w:tmpl w:val="90E87DAA"/>
    <w:lvl w:ilvl="0" w:tplc="467C7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421BB3"/>
    <w:multiLevelType w:val="hybridMultilevel"/>
    <w:tmpl w:val="9E0CB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60301"/>
    <w:multiLevelType w:val="hybridMultilevel"/>
    <w:tmpl w:val="B95CB3D8"/>
    <w:lvl w:ilvl="0" w:tplc="94867BAE">
      <w:start w:val="1"/>
      <w:numFmt w:val="bullet"/>
      <w:lvlText w:val=""/>
      <w:lvlJc w:val="left"/>
      <w:pPr>
        <w:tabs>
          <w:tab w:val="num" w:pos="416"/>
        </w:tabs>
        <w:ind w:left="416" w:hanging="50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5341A3"/>
    <w:multiLevelType w:val="hybridMultilevel"/>
    <w:tmpl w:val="52B41582"/>
    <w:lvl w:ilvl="0" w:tplc="928684B0">
      <w:start w:val="1"/>
      <w:numFmt w:val="bullet"/>
      <w:pStyle w:val="Normal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BE2AA3"/>
    <w:multiLevelType w:val="hybridMultilevel"/>
    <w:tmpl w:val="D0AAC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7331C8"/>
    <w:multiLevelType w:val="multilevel"/>
    <w:tmpl w:val="260CE24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0B6E97"/>
    <w:multiLevelType w:val="hybridMultilevel"/>
    <w:tmpl w:val="277AC1A6"/>
    <w:lvl w:ilvl="0" w:tplc="B8BE07C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975182"/>
    <w:multiLevelType w:val="hybridMultilevel"/>
    <w:tmpl w:val="3C6EB372"/>
    <w:lvl w:ilvl="0" w:tplc="07EA1BD2">
      <w:start w:val="1"/>
      <w:numFmt w:val="bullet"/>
      <w:lvlText w:val=""/>
      <w:lvlJc w:val="left"/>
      <w:pPr>
        <w:tabs>
          <w:tab w:val="num" w:pos="432"/>
        </w:tabs>
        <w:ind w:left="432" w:hanging="50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3E6957"/>
    <w:multiLevelType w:val="hybridMultilevel"/>
    <w:tmpl w:val="D4685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F6DA2"/>
    <w:multiLevelType w:val="hybridMultilevel"/>
    <w:tmpl w:val="D92C2200"/>
    <w:lvl w:ilvl="0" w:tplc="D53C1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hadow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917FB0"/>
    <w:multiLevelType w:val="hybridMultilevel"/>
    <w:tmpl w:val="9D60E5E0"/>
    <w:lvl w:ilvl="0" w:tplc="07EA1BD2">
      <w:start w:val="1"/>
      <w:numFmt w:val="bullet"/>
      <w:lvlText w:val=""/>
      <w:lvlJc w:val="left"/>
      <w:pPr>
        <w:tabs>
          <w:tab w:val="num" w:pos="864"/>
        </w:tabs>
        <w:ind w:left="864" w:hanging="504"/>
      </w:pPr>
      <w:rPr>
        <w:rFonts w:ascii="Symbol" w:hAnsi="Symbol" w:hint="default"/>
        <w:sz w:val="1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7BEB4C52"/>
    <w:multiLevelType w:val="multilevel"/>
    <w:tmpl w:val="383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1"/>
  </w:num>
  <w:num w:numId="5">
    <w:abstractNumId w:val="3"/>
  </w:num>
  <w:num w:numId="6">
    <w:abstractNumId w:val="21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8"/>
  </w:num>
  <w:num w:numId="13">
    <w:abstractNumId w:val="13"/>
  </w:num>
  <w:num w:numId="14">
    <w:abstractNumId w:val="2"/>
  </w:num>
  <w:num w:numId="15">
    <w:abstractNumId w:val="15"/>
  </w:num>
  <w:num w:numId="16">
    <w:abstractNumId w:val="0"/>
  </w:num>
  <w:num w:numId="17">
    <w:abstractNumId w:val="12"/>
  </w:num>
  <w:num w:numId="18">
    <w:abstractNumId w:val="6"/>
  </w:num>
  <w:num w:numId="19">
    <w:abstractNumId w:val="20"/>
  </w:num>
  <w:num w:numId="20">
    <w:abstractNumId w:val="17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stylePaneFormatFilter w:val="3F01"/>
  <w:documentProtection w:edit="readOnly" w:formatting="1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5E5"/>
    <w:rsid w:val="00001475"/>
    <w:rsid w:val="00002407"/>
    <w:rsid w:val="0002610B"/>
    <w:rsid w:val="00026370"/>
    <w:rsid w:val="00042007"/>
    <w:rsid w:val="00045576"/>
    <w:rsid w:val="00057CDF"/>
    <w:rsid w:val="00061C57"/>
    <w:rsid w:val="00073DB3"/>
    <w:rsid w:val="00081226"/>
    <w:rsid w:val="00082B19"/>
    <w:rsid w:val="00084394"/>
    <w:rsid w:val="000911A7"/>
    <w:rsid w:val="000A1A95"/>
    <w:rsid w:val="000A4C3C"/>
    <w:rsid w:val="000B3470"/>
    <w:rsid w:val="000B3A21"/>
    <w:rsid w:val="000B5AD6"/>
    <w:rsid w:val="000C4F77"/>
    <w:rsid w:val="000D3F2F"/>
    <w:rsid w:val="000E1A49"/>
    <w:rsid w:val="000E46DD"/>
    <w:rsid w:val="000E5AAA"/>
    <w:rsid w:val="000F3BAA"/>
    <w:rsid w:val="001005AD"/>
    <w:rsid w:val="00104FC5"/>
    <w:rsid w:val="00116A5D"/>
    <w:rsid w:val="00132A53"/>
    <w:rsid w:val="00136C0A"/>
    <w:rsid w:val="0014020D"/>
    <w:rsid w:val="00141A81"/>
    <w:rsid w:val="001424E4"/>
    <w:rsid w:val="00180B1C"/>
    <w:rsid w:val="0018220B"/>
    <w:rsid w:val="00192043"/>
    <w:rsid w:val="00194B71"/>
    <w:rsid w:val="0019719F"/>
    <w:rsid w:val="001A004D"/>
    <w:rsid w:val="001A1ACE"/>
    <w:rsid w:val="001A5A14"/>
    <w:rsid w:val="001B0029"/>
    <w:rsid w:val="001B4208"/>
    <w:rsid w:val="001B436D"/>
    <w:rsid w:val="001E59FA"/>
    <w:rsid w:val="001F1240"/>
    <w:rsid w:val="001F38C9"/>
    <w:rsid w:val="00200453"/>
    <w:rsid w:val="00200769"/>
    <w:rsid w:val="00211B31"/>
    <w:rsid w:val="0022119D"/>
    <w:rsid w:val="002271E1"/>
    <w:rsid w:val="00230D94"/>
    <w:rsid w:val="002346CE"/>
    <w:rsid w:val="00234C23"/>
    <w:rsid w:val="00241FF5"/>
    <w:rsid w:val="002562B5"/>
    <w:rsid w:val="00260F8F"/>
    <w:rsid w:val="00262276"/>
    <w:rsid w:val="00262577"/>
    <w:rsid w:val="002644DF"/>
    <w:rsid w:val="0026718A"/>
    <w:rsid w:val="0026789B"/>
    <w:rsid w:val="002B288A"/>
    <w:rsid w:val="002C7303"/>
    <w:rsid w:val="002D58FA"/>
    <w:rsid w:val="002D6D30"/>
    <w:rsid w:val="002E1744"/>
    <w:rsid w:val="002E4E62"/>
    <w:rsid w:val="002F09B5"/>
    <w:rsid w:val="002F1D5F"/>
    <w:rsid w:val="002F4792"/>
    <w:rsid w:val="002F4912"/>
    <w:rsid w:val="0030481A"/>
    <w:rsid w:val="003054E0"/>
    <w:rsid w:val="00306C98"/>
    <w:rsid w:val="0032332D"/>
    <w:rsid w:val="00331BFD"/>
    <w:rsid w:val="00335AE2"/>
    <w:rsid w:val="00345BC1"/>
    <w:rsid w:val="00360A3A"/>
    <w:rsid w:val="003729DE"/>
    <w:rsid w:val="00386B55"/>
    <w:rsid w:val="00395557"/>
    <w:rsid w:val="003A1C6B"/>
    <w:rsid w:val="003A4D00"/>
    <w:rsid w:val="003A5F8C"/>
    <w:rsid w:val="003B75FF"/>
    <w:rsid w:val="003C1521"/>
    <w:rsid w:val="003E003C"/>
    <w:rsid w:val="003E1716"/>
    <w:rsid w:val="003E7FD5"/>
    <w:rsid w:val="0040010E"/>
    <w:rsid w:val="00402543"/>
    <w:rsid w:val="00420DAC"/>
    <w:rsid w:val="00441C37"/>
    <w:rsid w:val="00444CF9"/>
    <w:rsid w:val="00460771"/>
    <w:rsid w:val="0046085F"/>
    <w:rsid w:val="004933F6"/>
    <w:rsid w:val="00495DA8"/>
    <w:rsid w:val="004A0EBD"/>
    <w:rsid w:val="004A1DC7"/>
    <w:rsid w:val="004A4D0A"/>
    <w:rsid w:val="004A4EEF"/>
    <w:rsid w:val="004B4954"/>
    <w:rsid w:val="004C69EB"/>
    <w:rsid w:val="004C76F4"/>
    <w:rsid w:val="004D3B18"/>
    <w:rsid w:val="004D773F"/>
    <w:rsid w:val="004E3BF5"/>
    <w:rsid w:val="004F24DD"/>
    <w:rsid w:val="00506293"/>
    <w:rsid w:val="00525491"/>
    <w:rsid w:val="00526F34"/>
    <w:rsid w:val="005341E5"/>
    <w:rsid w:val="00537B8A"/>
    <w:rsid w:val="00541AF5"/>
    <w:rsid w:val="00547D45"/>
    <w:rsid w:val="00552EF0"/>
    <w:rsid w:val="00553CB7"/>
    <w:rsid w:val="005629B2"/>
    <w:rsid w:val="005655BF"/>
    <w:rsid w:val="005758B6"/>
    <w:rsid w:val="0058783B"/>
    <w:rsid w:val="00591918"/>
    <w:rsid w:val="005C4C93"/>
    <w:rsid w:val="005D0747"/>
    <w:rsid w:val="005D41A1"/>
    <w:rsid w:val="005E02A0"/>
    <w:rsid w:val="005E1C7F"/>
    <w:rsid w:val="005E4716"/>
    <w:rsid w:val="005E481F"/>
    <w:rsid w:val="005F547E"/>
    <w:rsid w:val="006006AB"/>
    <w:rsid w:val="00606C3B"/>
    <w:rsid w:val="006177F7"/>
    <w:rsid w:val="00620259"/>
    <w:rsid w:val="006355CE"/>
    <w:rsid w:val="0064463B"/>
    <w:rsid w:val="006546C5"/>
    <w:rsid w:val="00656FE0"/>
    <w:rsid w:val="006577CF"/>
    <w:rsid w:val="0067195E"/>
    <w:rsid w:val="006735EC"/>
    <w:rsid w:val="006758F7"/>
    <w:rsid w:val="0068510B"/>
    <w:rsid w:val="00686CA2"/>
    <w:rsid w:val="006A4183"/>
    <w:rsid w:val="006A46FF"/>
    <w:rsid w:val="006B14C7"/>
    <w:rsid w:val="006C22D2"/>
    <w:rsid w:val="006C4C51"/>
    <w:rsid w:val="006C7260"/>
    <w:rsid w:val="006D5F46"/>
    <w:rsid w:val="00701693"/>
    <w:rsid w:val="00715C69"/>
    <w:rsid w:val="00721640"/>
    <w:rsid w:val="00734179"/>
    <w:rsid w:val="0073557F"/>
    <w:rsid w:val="00736986"/>
    <w:rsid w:val="00742CA1"/>
    <w:rsid w:val="0075647A"/>
    <w:rsid w:val="007701A9"/>
    <w:rsid w:val="007719EA"/>
    <w:rsid w:val="00772B5E"/>
    <w:rsid w:val="007742C7"/>
    <w:rsid w:val="007777D5"/>
    <w:rsid w:val="00777D49"/>
    <w:rsid w:val="00785B0D"/>
    <w:rsid w:val="007A0A8C"/>
    <w:rsid w:val="007A4E9D"/>
    <w:rsid w:val="007A56B1"/>
    <w:rsid w:val="007B092B"/>
    <w:rsid w:val="007B2054"/>
    <w:rsid w:val="007C5842"/>
    <w:rsid w:val="007D1911"/>
    <w:rsid w:val="007D25CD"/>
    <w:rsid w:val="007D2828"/>
    <w:rsid w:val="00803CF7"/>
    <w:rsid w:val="008233C3"/>
    <w:rsid w:val="00826640"/>
    <w:rsid w:val="00830B90"/>
    <w:rsid w:val="0083270A"/>
    <w:rsid w:val="0084459F"/>
    <w:rsid w:val="00865402"/>
    <w:rsid w:val="00875A7C"/>
    <w:rsid w:val="00897EDF"/>
    <w:rsid w:val="008A3D7C"/>
    <w:rsid w:val="008A6856"/>
    <w:rsid w:val="008B1A15"/>
    <w:rsid w:val="008B5E59"/>
    <w:rsid w:val="008C119B"/>
    <w:rsid w:val="008D1B7F"/>
    <w:rsid w:val="008D22DA"/>
    <w:rsid w:val="008D28AF"/>
    <w:rsid w:val="008F127D"/>
    <w:rsid w:val="008F1890"/>
    <w:rsid w:val="00901011"/>
    <w:rsid w:val="00904747"/>
    <w:rsid w:val="00913384"/>
    <w:rsid w:val="00922B12"/>
    <w:rsid w:val="00923E0B"/>
    <w:rsid w:val="009350E4"/>
    <w:rsid w:val="00943A1F"/>
    <w:rsid w:val="00950EE6"/>
    <w:rsid w:val="00954BE6"/>
    <w:rsid w:val="00961B37"/>
    <w:rsid w:val="009637D8"/>
    <w:rsid w:val="00966240"/>
    <w:rsid w:val="00980EE1"/>
    <w:rsid w:val="009A7432"/>
    <w:rsid w:val="009B12C0"/>
    <w:rsid w:val="009C23C6"/>
    <w:rsid w:val="009E3765"/>
    <w:rsid w:val="009F2711"/>
    <w:rsid w:val="00A10C80"/>
    <w:rsid w:val="00A21754"/>
    <w:rsid w:val="00A26EF5"/>
    <w:rsid w:val="00A271A4"/>
    <w:rsid w:val="00A32ECA"/>
    <w:rsid w:val="00A335C5"/>
    <w:rsid w:val="00A342BF"/>
    <w:rsid w:val="00A504F0"/>
    <w:rsid w:val="00A64202"/>
    <w:rsid w:val="00A72DB5"/>
    <w:rsid w:val="00A754DB"/>
    <w:rsid w:val="00A8149F"/>
    <w:rsid w:val="00A90BAE"/>
    <w:rsid w:val="00A90E5A"/>
    <w:rsid w:val="00A917A4"/>
    <w:rsid w:val="00AA0EBC"/>
    <w:rsid w:val="00AA180F"/>
    <w:rsid w:val="00AA3219"/>
    <w:rsid w:val="00B04BAB"/>
    <w:rsid w:val="00B07D25"/>
    <w:rsid w:val="00B10AAB"/>
    <w:rsid w:val="00B11947"/>
    <w:rsid w:val="00B131A5"/>
    <w:rsid w:val="00B13CB5"/>
    <w:rsid w:val="00B163DF"/>
    <w:rsid w:val="00B25308"/>
    <w:rsid w:val="00B375A3"/>
    <w:rsid w:val="00B51F7A"/>
    <w:rsid w:val="00B6721E"/>
    <w:rsid w:val="00B947D0"/>
    <w:rsid w:val="00BB3413"/>
    <w:rsid w:val="00BC41D9"/>
    <w:rsid w:val="00BC4F6F"/>
    <w:rsid w:val="00BD3A56"/>
    <w:rsid w:val="00BE385A"/>
    <w:rsid w:val="00BE700C"/>
    <w:rsid w:val="00BF63D0"/>
    <w:rsid w:val="00C13253"/>
    <w:rsid w:val="00C22F6A"/>
    <w:rsid w:val="00C26BA6"/>
    <w:rsid w:val="00C30A81"/>
    <w:rsid w:val="00C5378A"/>
    <w:rsid w:val="00C61E55"/>
    <w:rsid w:val="00C63F84"/>
    <w:rsid w:val="00C73DC4"/>
    <w:rsid w:val="00C74128"/>
    <w:rsid w:val="00C76C60"/>
    <w:rsid w:val="00C84D02"/>
    <w:rsid w:val="00C85F2C"/>
    <w:rsid w:val="00CA6056"/>
    <w:rsid w:val="00CC4F3C"/>
    <w:rsid w:val="00CD1C1E"/>
    <w:rsid w:val="00CD2204"/>
    <w:rsid w:val="00CE2524"/>
    <w:rsid w:val="00CE2B4A"/>
    <w:rsid w:val="00CE73F3"/>
    <w:rsid w:val="00D01E58"/>
    <w:rsid w:val="00D03ABB"/>
    <w:rsid w:val="00D136CA"/>
    <w:rsid w:val="00D142C6"/>
    <w:rsid w:val="00D30856"/>
    <w:rsid w:val="00D4451E"/>
    <w:rsid w:val="00D6071C"/>
    <w:rsid w:val="00D61AE6"/>
    <w:rsid w:val="00D83088"/>
    <w:rsid w:val="00D97BB4"/>
    <w:rsid w:val="00DB1096"/>
    <w:rsid w:val="00DD0763"/>
    <w:rsid w:val="00E1158E"/>
    <w:rsid w:val="00E23203"/>
    <w:rsid w:val="00E31E9A"/>
    <w:rsid w:val="00E41A83"/>
    <w:rsid w:val="00E6437B"/>
    <w:rsid w:val="00E67F8C"/>
    <w:rsid w:val="00E70196"/>
    <w:rsid w:val="00E7381F"/>
    <w:rsid w:val="00E740F6"/>
    <w:rsid w:val="00E7694B"/>
    <w:rsid w:val="00E810B2"/>
    <w:rsid w:val="00E92872"/>
    <w:rsid w:val="00EA3A65"/>
    <w:rsid w:val="00EA5DE3"/>
    <w:rsid w:val="00EB64F9"/>
    <w:rsid w:val="00EC18C1"/>
    <w:rsid w:val="00EE1141"/>
    <w:rsid w:val="00EF1C8E"/>
    <w:rsid w:val="00EF2EB6"/>
    <w:rsid w:val="00EF3F83"/>
    <w:rsid w:val="00EF6467"/>
    <w:rsid w:val="00F30477"/>
    <w:rsid w:val="00F3545D"/>
    <w:rsid w:val="00F35BA9"/>
    <w:rsid w:val="00F42D3A"/>
    <w:rsid w:val="00F44BB3"/>
    <w:rsid w:val="00F47F77"/>
    <w:rsid w:val="00F60D6B"/>
    <w:rsid w:val="00F63227"/>
    <w:rsid w:val="00F743DD"/>
    <w:rsid w:val="00F935E5"/>
    <w:rsid w:val="00F93914"/>
    <w:rsid w:val="00FA1E8E"/>
    <w:rsid w:val="00FA575A"/>
    <w:rsid w:val="00FB45EE"/>
    <w:rsid w:val="00FD147B"/>
    <w:rsid w:val="00FE44AC"/>
    <w:rsid w:val="00FF200D"/>
    <w:rsid w:val="00FF3620"/>
    <w:rsid w:val="00FF5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9D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935E5"/>
    <w:rPr>
      <w:rFonts w:cs="Times New Roman"/>
      <w:color w:val="0000FF"/>
      <w:u w:val="single"/>
    </w:rPr>
  </w:style>
  <w:style w:type="character" w:customStyle="1" w:styleId="date">
    <w:name w:val="date"/>
    <w:basedOn w:val="DefaultParagraphFont"/>
    <w:uiPriority w:val="99"/>
    <w:rsid w:val="001B0029"/>
    <w:rPr>
      <w:rFonts w:cs="Times New Roman"/>
    </w:rPr>
  </w:style>
  <w:style w:type="paragraph" w:customStyle="1" w:styleId="Normal11pt">
    <w:name w:val="Normal + 11 pt"/>
    <w:basedOn w:val="Normal"/>
    <w:uiPriority w:val="99"/>
    <w:rsid w:val="001B4208"/>
    <w:pPr>
      <w:numPr>
        <w:numId w:val="13"/>
      </w:numPr>
      <w:spacing w:before="20"/>
    </w:pPr>
    <w:rPr>
      <w:rFonts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61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</TotalTime>
  <Pages>1</Pages>
  <Words>567</Words>
  <Characters>3238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Barbara Anne Kenneth</dc:title>
  <dc:subject/>
  <dc:creator>Barb</dc:creator>
  <cp:keywords/>
  <dc:description/>
  <cp:lastModifiedBy>Barb</cp:lastModifiedBy>
  <cp:revision>22</cp:revision>
  <cp:lastPrinted>2012-02-24T02:54:00Z</cp:lastPrinted>
  <dcterms:created xsi:type="dcterms:W3CDTF">2013-03-25T17:42:00Z</dcterms:created>
  <dcterms:modified xsi:type="dcterms:W3CDTF">2013-04-14T22:15:00Z</dcterms:modified>
</cp:coreProperties>
</file>