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shd w:fill="auto" w:val="clear"/>
        </w:rPr>
      </w:pPr>
      <w:r>
        <w:object w:dxaOrig="864" w:dyaOrig="1386">
          <v:rect xmlns:o="urn:schemas-microsoft-com:office:office" xmlns:v="urn:schemas-microsoft-com:vml" id="rectole0000000000" style="width:43.200000pt;height:6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shd w:fill="auto" w:val="clear"/>
        </w:rPr>
        <w:t xml:space="preserve">Belinda Krush</w:t>
      </w:r>
      <w:r>
        <w:rPr>
          <w:rFonts w:ascii="Arial Narrow" w:hAnsi="Arial Narrow" w:cs="Arial Narrow" w:eastAsia="Arial Narrow"/>
          <w:color w:val="00000A"/>
          <w:spacing w:val="0"/>
          <w:position w:val="0"/>
          <w:sz w:val="22"/>
          <w:shd w:fill="auto" w:val="clear"/>
        </w:rPr>
        <w:br/>
      </w:r>
      <w:r>
        <w:rPr>
          <w:rFonts w:ascii="Arial Narrow" w:hAnsi="Arial Narrow" w:cs="Arial Narrow" w:eastAsia="Arial Narrow"/>
          <w:color w:val="00000A"/>
          <w:spacing w:val="0"/>
          <w:position w:val="0"/>
          <w:sz w:val="22"/>
          <w:u w:val="single"/>
          <w:shd w:fill="auto" w:val="clear"/>
        </w:rPr>
        <w:t xml:space="preserve">503-995-2342   belindakrush@yahoo.com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b/>
          <w:color w:val="00000A"/>
          <w:spacing w:val="0"/>
          <w:position w:val="0"/>
          <w:sz w:val="24"/>
          <w:shd w:fill="auto" w:val="clear"/>
        </w:rPr>
        <w:t xml:space="preserve">QUALIFICATIONS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hanging="360"/>
        <w:jc w:val="both"/>
        <w:rPr>
          <w:rFonts w:ascii="Arial Narrow" w:hAnsi="Arial Narrow" w:cs="Arial Narrow" w:eastAsia="Arial Narrow"/>
          <w:color w:val="00000A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00000A"/>
          <w:spacing w:val="0"/>
          <w:position w:val="0"/>
          <w:sz w:val="22"/>
          <w:shd w:fill="auto" w:val="clear"/>
        </w:rPr>
        <w:t xml:space="preserve">Exceptional customer service skills and positive attitude</w:t>
      </w:r>
    </w:p>
    <w:p>
      <w:p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Experience with training, coaching, and counseling staff</w:t>
      </w:r>
    </w:p>
    <w:p>
      <w:p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Experience with enforcement of health and safety standards and personnel policies</w:t>
      </w:r>
    </w:p>
    <w:p>
      <w:p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Experience with restaurant opening and closing</w:t>
      </w:r>
    </w:p>
    <w:p>
      <w:p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Experience with cash-handling, cooking, and food prep</w:t>
      </w:r>
    </w:p>
    <w:p>
      <w:p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Knowledge and understanding of food cost and inventory control</w:t>
      </w:r>
    </w:p>
    <w:p>
      <w:p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Knowledge and understanding of scheduling and labor cost control</w:t>
      </w:r>
    </w:p>
    <w:p>
      <w:p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Experience with MaxHire Database, POS system, Microsoft Office/Excel, QuickBooks, Medical ICD-9 coding, and Vision CareMedX Billing Program</w:t>
      </w:r>
    </w:p>
    <w:p>
      <w:p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Experience in creating business expense reports,  travel arrangements, and party planning</w:t>
      </w:r>
    </w:p>
    <w:p>
      <w:p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Excellent organizational skills</w:t>
      </w:r>
    </w:p>
    <w:p>
      <w:p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Always professional and courteous of coworkers and customers</w:t>
      </w:r>
    </w:p>
    <w:p>
      <w:p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Help with new hires and supervise employees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00000A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00000A"/>
          <w:spacing w:val="0"/>
          <w:position w:val="0"/>
          <w:sz w:val="22"/>
          <w:shd w:fill="auto" w:val="clear"/>
        </w:rPr>
        <w:t xml:space="preserve">CorSource Technology Group</w:t>
        <w:tab/>
        <w:tab/>
        <w:tab/>
        <w:t xml:space="preserve">Sept. 2010 – Nov. 2010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Administrative Assistant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00000A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00000A"/>
          <w:spacing w:val="0"/>
          <w:position w:val="0"/>
          <w:sz w:val="22"/>
          <w:shd w:fill="auto" w:val="clear"/>
        </w:rPr>
        <w:t xml:space="preserve">Answer multiple phone lines, order all office supplies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Create President of the company’s expense report 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Reformat resumes for recruiters of ProDx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Make travel arrangements for clients, candidates, and full time staff</w:t>
      </w:r>
    </w:p>
    <w:p>
      <w:pPr>
        <w:tabs>
          <w:tab w:val="left" w:pos="72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Draft professional letters and e-mails</w:t>
      </w:r>
    </w:p>
    <w:p>
      <w:pPr>
        <w:tabs>
          <w:tab w:val="left" w:pos="72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00000A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00000A"/>
          <w:spacing w:val="0"/>
          <w:position w:val="0"/>
          <w:sz w:val="22"/>
          <w:shd w:fill="auto" w:val="clear"/>
        </w:rPr>
        <w:t xml:space="preserve">Faxing, copying, filing, and processing mail and packages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Writing, editing and proofreading letters and other documents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Create spreadsheets to reflect performance reviews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Schedule coordination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Plan office parties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00000A"/>
          <w:spacing w:val="0"/>
          <w:position w:val="0"/>
          <w:sz w:val="22"/>
          <w:shd w:fill="auto" w:val="clear"/>
        </w:rPr>
        <w:t xml:space="preserve">Evergreen Healthcare, Hillsboro, OR </w:t>
        <w:tab/>
        <w:tab/>
        <w:t xml:space="preserve">Mar. 2008 – Jun. 2010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Rehabilitation Technician / Executive Assistant to Rehab Manager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00000A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00000A"/>
          <w:spacing w:val="0"/>
          <w:position w:val="0"/>
          <w:sz w:val="22"/>
          <w:shd w:fill="auto" w:val="clear"/>
        </w:rPr>
        <w:t xml:space="preserve">Enter Insurance Billing/ Medical Coding daily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Create schedules for Therapists and Therapy department. Attend meetings, represent Therapy department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Deal with therapy equipment vendors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Order supplies, clean and organize therapy gym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Assist Physical and Occupational Therapists in patient cares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Meet and greet family members of patients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Complete projects for Executive Director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Gather information and create MSDS (Material Safety Data Sheets) binders for entire facility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Create schedule board and scheduling protocol for Occupational and Physical Therapists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Customize worksheets for patients per Speech Pathologist requests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Daily insurance authorizations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00000A"/>
          <w:spacing w:val="0"/>
          <w:position w:val="0"/>
          <w:sz w:val="22"/>
          <w:shd w:fill="auto" w:val="clear"/>
        </w:rPr>
        <w:t xml:space="preserve">Bon Appetite, Hillsboro, Oregon          </w:t>
        <w:tab/>
        <w:t xml:space="preserve">  </w:t>
        <w:tab/>
        <w:t xml:space="preserve">Oct. 2007 – Mar. 2008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Barista/ Lead Cashier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00000A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00000A"/>
          <w:spacing w:val="0"/>
          <w:position w:val="0"/>
          <w:sz w:val="22"/>
          <w:shd w:fill="auto" w:val="clear"/>
        </w:rPr>
        <w:t xml:space="preserve">Prepare and serve drinks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Clean and organize cashier area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Keep maintenance logs on equipment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Manage cash and maintain accurate till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Take stock and order supplies as needed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Maintain exceptional customer service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Track employee hours and update employee schedules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00000A"/>
          <w:spacing w:val="0"/>
          <w:position w:val="0"/>
          <w:sz w:val="22"/>
          <w:shd w:fill="auto" w:val="clear"/>
        </w:rPr>
        <w:t xml:space="preserve">All-n-One Asphalt Maint. Inc., St. Helens, Oregon  </w:t>
        <w:tab/>
        <w:t xml:space="preserve">Aug. 2004 – Oct. 2007                                                        Executive Assistant to CEO of Company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00000A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00000A"/>
          <w:spacing w:val="0"/>
          <w:position w:val="0"/>
          <w:sz w:val="22"/>
          <w:shd w:fill="auto" w:val="clear"/>
        </w:rPr>
        <w:t xml:space="preserve">Create monthly schedules for crews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Bid on jobs for paving crew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QuickBooks data entry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Manage crew of five+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Answering multi-phone lines</w:t>
      </w:r>
    </w:p>
    <w:p>
      <w:pPr>
        <w:tabs>
          <w:tab w:val="left" w:pos="72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00000A"/>
          <w:spacing w:val="0"/>
          <w:position w:val="0"/>
          <w:sz w:val="24"/>
          <w:shd w:fill="auto" w:val="clear"/>
        </w:rPr>
        <w:t xml:space="preserve">Filing paperwork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and managing expense reports</w:t>
      </w:r>
    </w:p>
    <w:p>
      <w:pPr>
        <w:tabs>
          <w:tab w:val="left" w:pos="72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Draft professional letters and e-mails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00000A"/>
          <w:spacing w:val="0"/>
          <w:position w:val="0"/>
          <w:sz w:val="22"/>
          <w:shd w:fill="auto" w:val="clear"/>
        </w:rPr>
        <w:t xml:space="preserve">Fuiten, Rose &amp; Hoyt Funeral Home, Forest Grove, Oregon   Oct. 2007 – Jan. 2009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Body Removal Service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•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Removal of remains from location of death or other places as designated by the County in a professional manner with due consideration given towards the family and friends of the deceased present at the time of removal. (On-Call)</w:t>
      </w:r>
    </w:p>
    <w:p>
      <w:pPr>
        <w:spacing w:before="0" w:after="0" w:line="240"/>
        <w:ind w:right="0" w:left="36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0" w:firstLine="720"/>
        <w:jc w:val="left"/>
        <w:rPr>
          <w:rFonts w:ascii="Arial Narrow" w:hAnsi="Arial Narrow" w:cs="Arial Narrow" w:eastAsia="Arial Narrow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b/>
          <w:color w:val="00000A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00000A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A"/>
          <w:spacing w:val="0"/>
          <w:position w:val="0"/>
          <w:sz w:val="22"/>
          <w:shd w:fill="auto" w:val="clear"/>
        </w:rPr>
        <w:t xml:space="preserve">Graduated General Studies, Vernonia High School, Vernonia, Oregon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