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565" w:rsidRDefault="00670565">
      <w:pPr>
        <w:jc w:val="center"/>
        <w:rPr>
          <w:rFonts w:ascii="Arial" w:hAnsi="Arial" w:cs="Arial"/>
          <w:b/>
          <w:bCs/>
          <w:color w:val="0033CC"/>
          <w:sz w:val="28"/>
          <w:szCs w:val="28"/>
        </w:rPr>
      </w:pPr>
      <w:r>
        <w:rPr>
          <w:rFonts w:ascii="Arial" w:hAnsi="Arial" w:cs="Arial"/>
          <w:b/>
          <w:bCs/>
          <w:color w:val="0033CC"/>
          <w:sz w:val="28"/>
          <w:szCs w:val="28"/>
        </w:rPr>
        <w:t>KEN CARPENTER</w:t>
      </w:r>
    </w:p>
    <w:p w:rsidR="00670565" w:rsidRDefault="0028141F">
      <w:pPr>
        <w:jc w:val="center"/>
        <w:rPr>
          <w:rFonts w:ascii="Arial" w:hAnsi="Arial" w:cs="Arial"/>
          <w:b/>
          <w:bCs/>
          <w:color w:val="0033CC"/>
          <w:sz w:val="22"/>
          <w:szCs w:val="22"/>
        </w:rPr>
      </w:pPr>
      <w:r>
        <w:rPr>
          <w:rFonts w:ascii="Arial" w:hAnsi="Arial" w:cs="Arial"/>
          <w:b/>
          <w:bCs/>
          <w:color w:val="0033CC"/>
          <w:sz w:val="22"/>
          <w:szCs w:val="22"/>
        </w:rPr>
        <w:t>818 SW 3</w:t>
      </w:r>
      <w:r w:rsidRPr="0028141F">
        <w:rPr>
          <w:rFonts w:ascii="Arial" w:hAnsi="Arial" w:cs="Arial"/>
          <w:b/>
          <w:bCs/>
          <w:color w:val="0033CC"/>
          <w:sz w:val="22"/>
          <w:szCs w:val="22"/>
          <w:vertAlign w:val="superscript"/>
        </w:rPr>
        <w:t>rd</w:t>
      </w:r>
      <w:r>
        <w:rPr>
          <w:rFonts w:ascii="Arial" w:hAnsi="Arial" w:cs="Arial"/>
          <w:b/>
          <w:bCs/>
          <w:color w:val="0033CC"/>
          <w:sz w:val="22"/>
          <w:szCs w:val="22"/>
        </w:rPr>
        <w:t xml:space="preserve"> Avenue #1129 Portland OR 97204</w:t>
      </w:r>
      <w:r w:rsidR="00670565">
        <w:rPr>
          <w:rFonts w:ascii="Arial" w:hAnsi="Arial" w:cs="Arial"/>
          <w:b/>
          <w:bCs/>
          <w:color w:val="0033CC"/>
          <w:sz w:val="22"/>
          <w:szCs w:val="22"/>
          <w:lang w:val="es-ES"/>
        </w:rPr>
        <w:t xml:space="preserve"> </w:t>
      </w:r>
      <w:r w:rsidR="00670565">
        <w:rPr>
          <w:rFonts w:ascii="Arial" w:hAnsi="Arial" w:cs="Arial"/>
          <w:b/>
          <w:bCs/>
          <w:color w:val="0033CC"/>
          <w:sz w:val="22"/>
          <w:szCs w:val="22"/>
        </w:rPr>
        <w:t xml:space="preserve">▪ </w:t>
      </w:r>
      <w:r w:rsidR="00670565">
        <w:rPr>
          <w:rFonts w:ascii="Arial" w:hAnsi="Arial" w:cs="Arial"/>
          <w:b/>
          <w:bCs/>
          <w:color w:val="0033CC"/>
          <w:sz w:val="22"/>
          <w:szCs w:val="22"/>
          <w:lang w:val="es-ES"/>
        </w:rPr>
        <w:t>213.248.8076</w:t>
      </w:r>
    </w:p>
    <w:p w:rsidR="00670565" w:rsidRDefault="00895904">
      <w:pPr>
        <w:jc w:val="center"/>
        <w:rPr>
          <w:rFonts w:ascii="Arial" w:hAnsi="Arial" w:cs="Arial"/>
          <w:b/>
          <w:bCs/>
          <w:color w:val="0033CC"/>
          <w:sz w:val="22"/>
          <w:szCs w:val="22"/>
          <w:lang w:val="es-ES"/>
        </w:rPr>
      </w:pPr>
      <w:hyperlink r:id="rId6" w:history="1">
        <w:r w:rsidR="00670565">
          <w:rPr>
            <w:rFonts w:ascii="Arial" w:hAnsi="Arial" w:cs="Arial"/>
            <w:b/>
            <w:bCs/>
            <w:color w:val="0033CC"/>
            <w:sz w:val="22"/>
            <w:szCs w:val="22"/>
            <w:u w:val="single"/>
            <w:lang w:val="es-ES"/>
          </w:rPr>
          <w:t>kenjcarpenter@gmail.com</w:t>
        </w:r>
      </w:hyperlink>
    </w:p>
    <w:p w:rsidR="00670565" w:rsidRDefault="00670565">
      <w:pPr>
        <w:jc w:val="center"/>
        <w:rPr>
          <w:rFonts w:ascii="Arial" w:hAnsi="Arial" w:cs="Arial"/>
          <w:b/>
          <w:bCs/>
          <w:color w:val="1F497D"/>
          <w:sz w:val="20"/>
          <w:szCs w:val="20"/>
          <w:lang w:val="es-ES"/>
        </w:rPr>
      </w:pPr>
    </w:p>
    <w:p w:rsidR="00670565" w:rsidRPr="00570B41" w:rsidRDefault="00570B41" w:rsidP="00570B41">
      <w:pPr>
        <w:jc w:val="center"/>
        <w:rPr>
          <w:rFonts w:ascii="Arial" w:hAnsi="Arial" w:cs="Arial"/>
          <w:b/>
          <w:bCs/>
          <w:color w:val="1F497D"/>
          <w:sz w:val="20"/>
          <w:szCs w:val="20"/>
          <w:lang w:val="es-ES"/>
        </w:rPr>
      </w:pPr>
      <w:r>
        <w:rPr>
          <w:rFonts w:ascii="Arial" w:hAnsi="Arial" w:cs="Arial"/>
          <w:b/>
          <w:bCs/>
          <w:noProof/>
          <w:color w:val="1F497D"/>
          <w:sz w:val="20"/>
          <w:szCs w:val="20"/>
        </w:rPr>
        <w:drawing>
          <wp:inline distT="0" distB="0" distL="0" distR="0">
            <wp:extent cx="9525" cy="12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65" w:rsidRDefault="00670565">
      <w:pPr>
        <w:jc w:val="center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b/>
          <w:bCs/>
        </w:rPr>
        <w:t>WORK EXPERIENCE</w:t>
      </w:r>
    </w:p>
    <w:p w:rsidR="00670565" w:rsidRDefault="00670565">
      <w:pPr>
        <w:ind w:left="900" w:hanging="90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2006-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PHILIPS – ORAL HEALTHCARE DIVISION                  </w:t>
      </w:r>
      <w:r w:rsidR="008F427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Los Angeles, CA</w:t>
      </w:r>
    </w:p>
    <w:p w:rsidR="00670565" w:rsidRDefault="00670565">
      <w:pPr>
        <w:ind w:left="900" w:hanging="90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2013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Assistant Project Manager – International Marketing</w:t>
      </w:r>
    </w:p>
    <w:p w:rsidR="00670565" w:rsidRDefault="00670565">
      <w:pPr>
        <w:ind w:left="900" w:hanging="90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670565" w:rsidRDefault="00570B41">
      <w:pPr>
        <w:tabs>
          <w:tab w:val="left" w:pos="1170"/>
        </w:tabs>
        <w:ind w:left="1170" w:hanging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6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670565">
        <w:rPr>
          <w:rFonts w:ascii="Arial" w:hAnsi="Arial" w:cs="Arial"/>
          <w:sz w:val="18"/>
          <w:szCs w:val="18"/>
        </w:rPr>
        <w:t>Manage</w:t>
      </w:r>
      <w:r w:rsidR="004250FE">
        <w:rPr>
          <w:rFonts w:ascii="Arial" w:hAnsi="Arial" w:cs="Arial"/>
          <w:sz w:val="18"/>
          <w:szCs w:val="18"/>
        </w:rPr>
        <w:t>d</w:t>
      </w:r>
      <w:r w:rsidR="00670565">
        <w:rPr>
          <w:rFonts w:ascii="Arial" w:hAnsi="Arial" w:cs="Arial"/>
          <w:sz w:val="18"/>
          <w:szCs w:val="18"/>
        </w:rPr>
        <w:t xml:space="preserve"> a variety of cross-functional Brand Marketing projects and support</w:t>
      </w:r>
      <w:r w:rsidR="004250FE">
        <w:rPr>
          <w:rFonts w:ascii="Arial" w:hAnsi="Arial" w:cs="Arial"/>
          <w:sz w:val="18"/>
          <w:szCs w:val="18"/>
        </w:rPr>
        <w:t>ed</w:t>
      </w:r>
      <w:r w:rsidR="00670565">
        <w:rPr>
          <w:rFonts w:ascii="Arial" w:hAnsi="Arial" w:cs="Arial"/>
          <w:sz w:val="18"/>
          <w:szCs w:val="18"/>
        </w:rPr>
        <w:t xml:space="preserve"> the development of Brand Marketing strategy for Zoom teeth whitening and </w:t>
      </w:r>
      <w:proofErr w:type="spellStart"/>
      <w:r w:rsidR="00670565">
        <w:rPr>
          <w:rFonts w:ascii="Arial" w:hAnsi="Arial" w:cs="Arial"/>
          <w:sz w:val="18"/>
          <w:szCs w:val="18"/>
        </w:rPr>
        <w:t>Sonicare</w:t>
      </w:r>
      <w:proofErr w:type="spellEnd"/>
      <w:r w:rsidR="00670565">
        <w:rPr>
          <w:rFonts w:ascii="Arial" w:hAnsi="Arial" w:cs="Arial"/>
          <w:sz w:val="18"/>
          <w:szCs w:val="18"/>
        </w:rPr>
        <w:t xml:space="preserve"> power toothbrush product lines. </w:t>
      </w:r>
    </w:p>
    <w:p w:rsidR="00670565" w:rsidRDefault="00570B41">
      <w:pPr>
        <w:tabs>
          <w:tab w:val="left" w:pos="1170"/>
        </w:tabs>
        <w:ind w:left="1170" w:hanging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85725" cy="8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65">
        <w:rPr>
          <w:rFonts w:ascii="Arial" w:hAnsi="Arial" w:cs="Arial"/>
          <w:sz w:val="18"/>
          <w:szCs w:val="18"/>
        </w:rPr>
        <w:tab/>
        <w:t>Update</w:t>
      </w:r>
      <w:r w:rsidR="004250FE">
        <w:rPr>
          <w:rFonts w:ascii="Arial" w:hAnsi="Arial" w:cs="Arial"/>
          <w:sz w:val="18"/>
          <w:szCs w:val="18"/>
        </w:rPr>
        <w:t>d</w:t>
      </w:r>
      <w:r w:rsidR="00670565">
        <w:rPr>
          <w:rFonts w:ascii="Arial" w:hAnsi="Arial" w:cs="Arial"/>
          <w:sz w:val="18"/>
          <w:szCs w:val="18"/>
        </w:rPr>
        <w:t xml:space="preserve"> regional business plans to Senior Management by gathering and compiling information into a user friendly and presentable format.</w:t>
      </w:r>
    </w:p>
    <w:p w:rsidR="00670565" w:rsidRDefault="00570B41">
      <w:pPr>
        <w:tabs>
          <w:tab w:val="left" w:pos="1170"/>
        </w:tabs>
        <w:ind w:left="1170" w:hanging="27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85725" cy="8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65">
        <w:rPr>
          <w:rFonts w:ascii="Arial" w:hAnsi="Arial" w:cs="Arial"/>
          <w:sz w:val="18"/>
          <w:szCs w:val="18"/>
        </w:rPr>
        <w:tab/>
      </w:r>
      <w:r w:rsidR="00670565">
        <w:rPr>
          <w:rFonts w:ascii="Arial" w:hAnsi="Arial" w:cs="Arial"/>
          <w:color w:val="000000"/>
          <w:sz w:val="18"/>
          <w:szCs w:val="18"/>
        </w:rPr>
        <w:t>Manage</w:t>
      </w:r>
      <w:r w:rsidR="004250FE">
        <w:rPr>
          <w:rFonts w:ascii="Arial" w:hAnsi="Arial" w:cs="Arial"/>
          <w:color w:val="000000"/>
          <w:sz w:val="18"/>
          <w:szCs w:val="18"/>
        </w:rPr>
        <w:t>d</w:t>
      </w:r>
      <w:r w:rsidR="00670565">
        <w:rPr>
          <w:rFonts w:ascii="Arial" w:hAnsi="Arial" w:cs="Arial"/>
          <w:color w:val="000000"/>
          <w:sz w:val="18"/>
          <w:szCs w:val="18"/>
        </w:rPr>
        <w:t xml:space="preserve"> creation and development </w:t>
      </w:r>
      <w:r w:rsidR="004250FE">
        <w:rPr>
          <w:rFonts w:ascii="Arial" w:hAnsi="Arial" w:cs="Arial"/>
          <w:color w:val="000000"/>
          <w:sz w:val="18"/>
          <w:szCs w:val="18"/>
        </w:rPr>
        <w:t xml:space="preserve">of </w:t>
      </w:r>
      <w:r w:rsidR="00670565">
        <w:rPr>
          <w:rFonts w:ascii="Arial" w:hAnsi="Arial" w:cs="Arial"/>
          <w:color w:val="000000"/>
          <w:sz w:val="18"/>
          <w:szCs w:val="18"/>
        </w:rPr>
        <w:t>marketing materials in close cooperation with the heads of Brand Marketing departments, internal teams as well as external companies and agencies.</w:t>
      </w:r>
    </w:p>
    <w:p w:rsidR="00670565" w:rsidRDefault="00570B41">
      <w:pPr>
        <w:tabs>
          <w:tab w:val="left" w:pos="1170"/>
        </w:tabs>
        <w:ind w:left="1170" w:hanging="27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85725" cy="85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65">
        <w:rPr>
          <w:rFonts w:ascii="Arial" w:hAnsi="Arial" w:cs="Arial"/>
          <w:color w:val="000000"/>
          <w:sz w:val="18"/>
          <w:szCs w:val="18"/>
        </w:rPr>
        <w:tab/>
        <w:t>Ensure</w:t>
      </w:r>
      <w:r w:rsidR="004250FE">
        <w:rPr>
          <w:rFonts w:ascii="Arial" w:hAnsi="Arial" w:cs="Arial"/>
          <w:color w:val="000000"/>
          <w:sz w:val="18"/>
          <w:szCs w:val="18"/>
        </w:rPr>
        <w:t>d</w:t>
      </w:r>
      <w:r w:rsidR="00670565">
        <w:rPr>
          <w:rFonts w:ascii="Arial" w:hAnsi="Arial" w:cs="Arial"/>
          <w:color w:val="000000"/>
          <w:sz w:val="18"/>
          <w:szCs w:val="18"/>
        </w:rPr>
        <w:t xml:space="preserve"> consistency and high quality for all global marketing materials, both print production and web content.</w:t>
      </w:r>
    </w:p>
    <w:p w:rsidR="00670565" w:rsidRDefault="00570B41">
      <w:pPr>
        <w:tabs>
          <w:tab w:val="left" w:pos="1170"/>
        </w:tabs>
        <w:ind w:left="16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85725" cy="85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65">
        <w:rPr>
          <w:rFonts w:ascii="Arial" w:hAnsi="Arial" w:cs="Arial"/>
          <w:color w:val="000000"/>
          <w:sz w:val="18"/>
          <w:szCs w:val="18"/>
        </w:rPr>
        <w:tab/>
      </w:r>
      <w:r w:rsidR="00670565">
        <w:rPr>
          <w:rFonts w:ascii="Arial" w:hAnsi="Arial" w:cs="Arial"/>
          <w:sz w:val="18"/>
          <w:szCs w:val="18"/>
        </w:rPr>
        <w:t>Contribute</w:t>
      </w:r>
      <w:r w:rsidR="004250FE">
        <w:rPr>
          <w:rFonts w:ascii="Arial" w:hAnsi="Arial" w:cs="Arial"/>
          <w:sz w:val="18"/>
          <w:szCs w:val="18"/>
        </w:rPr>
        <w:t>d</w:t>
      </w:r>
      <w:r w:rsidR="00670565">
        <w:rPr>
          <w:rFonts w:ascii="Arial" w:hAnsi="Arial" w:cs="Arial"/>
          <w:sz w:val="18"/>
          <w:szCs w:val="18"/>
        </w:rPr>
        <w:t xml:space="preserve"> to and/or lead the strategic thinking and execution of special projects.</w:t>
      </w:r>
    </w:p>
    <w:p w:rsidR="00670565" w:rsidRDefault="00570B41">
      <w:pPr>
        <w:tabs>
          <w:tab w:val="left" w:pos="1170"/>
        </w:tabs>
        <w:ind w:left="1170" w:hanging="270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>
            <wp:extent cx="85725" cy="85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65">
        <w:tab/>
      </w:r>
      <w:r w:rsidR="00670565">
        <w:rPr>
          <w:rFonts w:ascii="Arial" w:hAnsi="Arial" w:cs="Arial"/>
          <w:sz w:val="18"/>
          <w:szCs w:val="18"/>
        </w:rPr>
        <w:t>Assist</w:t>
      </w:r>
      <w:r w:rsidR="004250FE">
        <w:rPr>
          <w:rFonts w:ascii="Arial" w:hAnsi="Arial" w:cs="Arial"/>
          <w:sz w:val="18"/>
          <w:szCs w:val="18"/>
        </w:rPr>
        <w:t>ed</w:t>
      </w:r>
      <w:r w:rsidR="00670565">
        <w:rPr>
          <w:rFonts w:ascii="Arial" w:hAnsi="Arial" w:cs="Arial"/>
          <w:sz w:val="18"/>
          <w:szCs w:val="18"/>
        </w:rPr>
        <w:t xml:space="preserve"> in set-up, execution and project management of bi-weekly staff and Life Cycle Management meetings.</w:t>
      </w:r>
    </w:p>
    <w:p w:rsidR="00670565" w:rsidRDefault="00570B41">
      <w:pPr>
        <w:tabs>
          <w:tab w:val="left" w:pos="1170"/>
        </w:tabs>
        <w:ind w:left="1170" w:hanging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85725" cy="85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65">
        <w:rPr>
          <w:rFonts w:ascii="Arial" w:hAnsi="Arial" w:cs="Arial"/>
          <w:sz w:val="18"/>
          <w:szCs w:val="18"/>
        </w:rPr>
        <w:tab/>
        <w:t>Plan</w:t>
      </w:r>
      <w:r w:rsidR="004250FE">
        <w:rPr>
          <w:rFonts w:ascii="Arial" w:hAnsi="Arial" w:cs="Arial"/>
          <w:sz w:val="18"/>
          <w:szCs w:val="18"/>
        </w:rPr>
        <w:t>ned</w:t>
      </w:r>
      <w:r w:rsidR="00670565">
        <w:rPr>
          <w:rFonts w:ascii="Arial" w:hAnsi="Arial" w:cs="Arial"/>
          <w:sz w:val="18"/>
          <w:szCs w:val="18"/>
        </w:rPr>
        <w:t xml:space="preserve"> and manage</w:t>
      </w:r>
      <w:r w:rsidR="004250FE">
        <w:rPr>
          <w:rFonts w:ascii="Arial" w:hAnsi="Arial" w:cs="Arial"/>
          <w:sz w:val="18"/>
          <w:szCs w:val="18"/>
        </w:rPr>
        <w:t>d</w:t>
      </w:r>
      <w:r w:rsidR="00670565">
        <w:rPr>
          <w:rFonts w:ascii="Arial" w:hAnsi="Arial" w:cs="Arial"/>
          <w:sz w:val="18"/>
          <w:szCs w:val="18"/>
        </w:rPr>
        <w:t xml:space="preserve"> int</w:t>
      </w:r>
      <w:r w:rsidR="004250FE">
        <w:rPr>
          <w:rFonts w:ascii="Arial" w:hAnsi="Arial" w:cs="Arial"/>
          <w:sz w:val="18"/>
          <w:szCs w:val="18"/>
        </w:rPr>
        <w:t>ernational travel. This included</w:t>
      </w:r>
      <w:r w:rsidR="00670565">
        <w:rPr>
          <w:rFonts w:ascii="Arial" w:hAnsi="Arial" w:cs="Arial"/>
          <w:sz w:val="18"/>
          <w:szCs w:val="18"/>
        </w:rPr>
        <w:t xml:space="preserve"> the support and management of Key Opinion Leader visits and organization of side events, hotel and travel arrangements.</w:t>
      </w:r>
    </w:p>
    <w:p w:rsidR="00670565" w:rsidRDefault="00670565">
      <w:pPr>
        <w:tabs>
          <w:tab w:val="left" w:pos="1170"/>
        </w:tabs>
        <w:ind w:left="1170" w:hanging="270"/>
        <w:rPr>
          <w:rFonts w:ascii="Arial" w:hAnsi="Arial" w:cs="Arial"/>
          <w:sz w:val="18"/>
          <w:szCs w:val="18"/>
        </w:rPr>
      </w:pPr>
    </w:p>
    <w:p w:rsidR="00670565" w:rsidRDefault="00670565">
      <w:pPr>
        <w:ind w:left="900" w:hanging="90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2003-</w:t>
      </w:r>
      <w:r>
        <w:rPr>
          <w:rFonts w:ascii="Arial" w:hAnsi="Arial" w:cs="Arial"/>
          <w:b/>
          <w:bCs/>
          <w:sz w:val="20"/>
          <w:szCs w:val="20"/>
        </w:rPr>
        <w:tab/>
        <w:t xml:space="preserve">CNF/MENLO LOGISTICS          </w:t>
      </w:r>
      <w:r w:rsidR="008F4276"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Portland, OR</w:t>
      </w:r>
    </w:p>
    <w:p w:rsidR="00670565" w:rsidRDefault="00670565">
      <w:pPr>
        <w:ind w:left="900" w:hanging="90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2006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  <w:u w:val="single"/>
        </w:rPr>
        <w:t>Logistics Analyst</w:t>
      </w:r>
      <w:r>
        <w:rPr>
          <w:rFonts w:ascii="Arial" w:hAnsi="Arial" w:cs="Arial"/>
          <w:b/>
          <w:bCs/>
          <w:sz w:val="18"/>
          <w:szCs w:val="18"/>
        </w:rPr>
        <w:tab/>
      </w:r>
    </w:p>
    <w:p w:rsidR="00670565" w:rsidRDefault="00670565">
      <w:pPr>
        <w:ind w:left="900" w:hanging="90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:rsidR="00670565" w:rsidRDefault="00570B41">
      <w:pPr>
        <w:tabs>
          <w:tab w:val="left" w:pos="1170"/>
        </w:tabs>
        <w:ind w:left="1170" w:hanging="27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>
            <wp:extent cx="85725" cy="85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65">
        <w:rPr>
          <w:rFonts w:ascii="Arial" w:hAnsi="Arial" w:cs="Arial"/>
          <w:b/>
          <w:bCs/>
          <w:sz w:val="18"/>
          <w:szCs w:val="18"/>
        </w:rPr>
        <w:tab/>
      </w:r>
      <w:r w:rsidR="00670565">
        <w:rPr>
          <w:rFonts w:ascii="Arial" w:hAnsi="Arial" w:cs="Arial"/>
          <w:color w:val="000000"/>
          <w:sz w:val="18"/>
          <w:szCs w:val="18"/>
        </w:rPr>
        <w:t>Implement</w:t>
      </w:r>
      <w:r w:rsidR="00EB253E">
        <w:rPr>
          <w:rFonts w:ascii="Arial" w:hAnsi="Arial" w:cs="Arial"/>
          <w:color w:val="000000"/>
          <w:sz w:val="18"/>
          <w:szCs w:val="18"/>
        </w:rPr>
        <w:t>ed</w:t>
      </w:r>
      <w:r w:rsidR="00670565">
        <w:rPr>
          <w:rFonts w:ascii="Arial" w:hAnsi="Arial" w:cs="Arial"/>
          <w:color w:val="000000"/>
          <w:sz w:val="18"/>
          <w:szCs w:val="18"/>
        </w:rPr>
        <w:t xml:space="preserve"> and design</w:t>
      </w:r>
      <w:r w:rsidR="00EB253E">
        <w:rPr>
          <w:rFonts w:ascii="Arial" w:hAnsi="Arial" w:cs="Arial"/>
          <w:color w:val="000000"/>
          <w:sz w:val="18"/>
          <w:szCs w:val="18"/>
        </w:rPr>
        <w:t>ed</w:t>
      </w:r>
      <w:r w:rsidR="00670565">
        <w:rPr>
          <w:rFonts w:ascii="Arial" w:hAnsi="Arial" w:cs="Arial"/>
          <w:color w:val="000000"/>
          <w:sz w:val="18"/>
          <w:szCs w:val="18"/>
        </w:rPr>
        <w:t xml:space="preserve"> logistic plans that affect</w:t>
      </w:r>
      <w:r w:rsidR="004C1A28">
        <w:rPr>
          <w:rFonts w:ascii="Arial" w:hAnsi="Arial" w:cs="Arial"/>
          <w:color w:val="000000"/>
          <w:sz w:val="18"/>
          <w:szCs w:val="18"/>
        </w:rPr>
        <w:t>ed</w:t>
      </w:r>
      <w:bookmarkStart w:id="0" w:name="_GoBack"/>
      <w:bookmarkEnd w:id="0"/>
      <w:r w:rsidR="00670565">
        <w:rPr>
          <w:rFonts w:ascii="Arial" w:hAnsi="Arial" w:cs="Arial"/>
          <w:color w:val="000000"/>
          <w:sz w:val="18"/>
          <w:szCs w:val="18"/>
        </w:rPr>
        <w:t xml:space="preserve"> the production, distribution, and inventory of Hewlett-Packard products.</w:t>
      </w:r>
    </w:p>
    <w:p w:rsidR="00670565" w:rsidRDefault="00570B41">
      <w:pPr>
        <w:tabs>
          <w:tab w:val="left" w:pos="1170"/>
        </w:tabs>
        <w:ind w:left="16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85725" cy="8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65">
        <w:rPr>
          <w:rFonts w:ascii="Arial" w:hAnsi="Arial" w:cs="Arial"/>
          <w:color w:val="000000"/>
          <w:sz w:val="18"/>
          <w:szCs w:val="18"/>
        </w:rPr>
        <w:tab/>
        <w:t>Develop</w:t>
      </w:r>
      <w:r w:rsidR="00EB253E">
        <w:rPr>
          <w:rFonts w:ascii="Arial" w:hAnsi="Arial" w:cs="Arial"/>
          <w:color w:val="000000"/>
          <w:sz w:val="18"/>
          <w:szCs w:val="18"/>
        </w:rPr>
        <w:t>ed</w:t>
      </w:r>
      <w:r w:rsidR="00670565">
        <w:rPr>
          <w:rFonts w:ascii="Arial" w:hAnsi="Arial" w:cs="Arial"/>
          <w:color w:val="000000"/>
          <w:sz w:val="18"/>
          <w:szCs w:val="18"/>
        </w:rPr>
        <w:t xml:space="preserve"> procedures to ensure specifications are met and costs are controlled.</w:t>
      </w:r>
    </w:p>
    <w:p w:rsidR="00670565" w:rsidRDefault="00670565">
      <w:pPr>
        <w:ind w:left="1440"/>
        <w:rPr>
          <w:rFonts w:ascii="Arial" w:hAnsi="Arial" w:cs="Arial"/>
          <w:color w:val="000000"/>
          <w:sz w:val="18"/>
          <w:szCs w:val="18"/>
        </w:rPr>
      </w:pPr>
    </w:p>
    <w:p w:rsidR="00670565" w:rsidRDefault="00670565">
      <w:pPr>
        <w:ind w:left="900" w:hanging="90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2002-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PACIFICORP/VOLT</w:t>
      </w:r>
      <w:r w:rsidR="008F4276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Portland, OR</w:t>
      </w:r>
    </w:p>
    <w:p w:rsidR="00670565" w:rsidRDefault="00670565">
      <w:pPr>
        <w:ind w:left="900" w:hanging="90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2003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Auditor</w:t>
      </w:r>
    </w:p>
    <w:p w:rsidR="00670565" w:rsidRDefault="00670565">
      <w:pPr>
        <w:ind w:left="900" w:hanging="90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70565" w:rsidRDefault="00570B41">
      <w:pPr>
        <w:tabs>
          <w:tab w:val="left" w:pos="1170"/>
        </w:tabs>
        <w:ind w:left="1620" w:hanging="7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6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670565">
        <w:rPr>
          <w:rFonts w:ascii="Arial" w:hAnsi="Arial" w:cs="Arial"/>
          <w:color w:val="000000"/>
          <w:sz w:val="18"/>
          <w:szCs w:val="18"/>
        </w:rPr>
        <w:t xml:space="preserve">16-month assignment examining all of PacifiCorp’s </w:t>
      </w:r>
      <w:proofErr w:type="gramStart"/>
      <w:r w:rsidR="00670565">
        <w:rPr>
          <w:rFonts w:ascii="Arial" w:hAnsi="Arial" w:cs="Arial"/>
          <w:color w:val="000000"/>
          <w:sz w:val="18"/>
          <w:szCs w:val="18"/>
        </w:rPr>
        <w:t>I/T</w:t>
      </w:r>
      <w:proofErr w:type="gramEnd"/>
      <w:r w:rsidR="00670565">
        <w:rPr>
          <w:rFonts w:ascii="Arial" w:hAnsi="Arial" w:cs="Arial"/>
          <w:color w:val="000000"/>
          <w:sz w:val="18"/>
          <w:szCs w:val="18"/>
        </w:rPr>
        <w:t xml:space="preserve"> contracts.</w:t>
      </w:r>
    </w:p>
    <w:p w:rsidR="00670565" w:rsidRDefault="00570B41">
      <w:pPr>
        <w:tabs>
          <w:tab w:val="left" w:pos="1170"/>
        </w:tabs>
        <w:ind w:left="1170" w:hanging="270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85725" cy="85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65">
        <w:tab/>
      </w:r>
      <w:r w:rsidR="00670565">
        <w:rPr>
          <w:rFonts w:ascii="Arial" w:hAnsi="Arial" w:cs="Arial"/>
          <w:color w:val="000000"/>
          <w:sz w:val="18"/>
          <w:szCs w:val="18"/>
        </w:rPr>
        <w:t>Interview</w:t>
      </w:r>
      <w:r w:rsidR="001D1912">
        <w:rPr>
          <w:rFonts w:ascii="Arial" w:hAnsi="Arial" w:cs="Arial"/>
          <w:color w:val="000000"/>
          <w:sz w:val="18"/>
          <w:szCs w:val="18"/>
        </w:rPr>
        <w:t>ed</w:t>
      </w:r>
      <w:r w:rsidR="00670565">
        <w:rPr>
          <w:rFonts w:ascii="Arial" w:hAnsi="Arial" w:cs="Arial"/>
          <w:color w:val="000000"/>
          <w:sz w:val="18"/>
          <w:szCs w:val="18"/>
        </w:rPr>
        <w:t xml:space="preserve"> I/T</w:t>
      </w:r>
      <w:r w:rsidR="00EB253E">
        <w:rPr>
          <w:rFonts w:ascii="Arial" w:hAnsi="Arial" w:cs="Arial"/>
          <w:color w:val="000000"/>
          <w:sz w:val="18"/>
          <w:szCs w:val="18"/>
        </w:rPr>
        <w:t xml:space="preserve"> Directors. </w:t>
      </w:r>
      <w:r w:rsidR="00670565">
        <w:rPr>
          <w:rFonts w:ascii="Arial" w:hAnsi="Arial" w:cs="Arial"/>
          <w:color w:val="000000"/>
          <w:sz w:val="18"/>
          <w:szCs w:val="18"/>
        </w:rPr>
        <w:t>Recommend</w:t>
      </w:r>
      <w:r w:rsidR="00EB253E">
        <w:rPr>
          <w:rFonts w:ascii="Arial" w:hAnsi="Arial" w:cs="Arial"/>
          <w:color w:val="000000"/>
          <w:sz w:val="18"/>
          <w:szCs w:val="18"/>
        </w:rPr>
        <w:t>ed</w:t>
      </w:r>
      <w:r w:rsidR="00670565">
        <w:rPr>
          <w:rFonts w:ascii="Arial" w:hAnsi="Arial" w:cs="Arial"/>
          <w:color w:val="000000"/>
          <w:sz w:val="18"/>
          <w:szCs w:val="18"/>
        </w:rPr>
        <w:t xml:space="preserve"> cuts in maintenance and support that saved </w:t>
      </w:r>
      <w:proofErr w:type="spellStart"/>
      <w:r w:rsidR="00670565">
        <w:rPr>
          <w:rFonts w:ascii="Arial" w:hAnsi="Arial" w:cs="Arial"/>
          <w:color w:val="000000"/>
          <w:sz w:val="18"/>
          <w:szCs w:val="18"/>
        </w:rPr>
        <w:t>Pacificorp</w:t>
      </w:r>
      <w:proofErr w:type="spellEnd"/>
      <w:r w:rsidR="00670565">
        <w:rPr>
          <w:rFonts w:ascii="Arial" w:hAnsi="Arial" w:cs="Arial"/>
          <w:color w:val="000000"/>
          <w:sz w:val="18"/>
          <w:szCs w:val="18"/>
        </w:rPr>
        <w:t xml:space="preserve"> $3 million.</w:t>
      </w:r>
    </w:p>
    <w:p w:rsidR="00670565" w:rsidRDefault="00570B41">
      <w:pPr>
        <w:tabs>
          <w:tab w:val="left" w:pos="1170"/>
        </w:tabs>
        <w:ind w:left="1620" w:hanging="720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85725" cy="85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65">
        <w:tab/>
      </w:r>
      <w:r w:rsidR="00670565">
        <w:rPr>
          <w:rFonts w:ascii="Arial" w:hAnsi="Arial" w:cs="Arial"/>
          <w:color w:val="000000"/>
          <w:sz w:val="18"/>
          <w:szCs w:val="18"/>
        </w:rPr>
        <w:t>Create</w:t>
      </w:r>
      <w:r w:rsidR="00EB253E">
        <w:rPr>
          <w:rFonts w:ascii="Arial" w:hAnsi="Arial" w:cs="Arial"/>
          <w:color w:val="000000"/>
          <w:sz w:val="18"/>
          <w:szCs w:val="18"/>
        </w:rPr>
        <w:t>d</w:t>
      </w:r>
      <w:r w:rsidR="00670565">
        <w:rPr>
          <w:rFonts w:ascii="Arial" w:hAnsi="Arial" w:cs="Arial"/>
          <w:color w:val="000000"/>
          <w:sz w:val="18"/>
          <w:szCs w:val="18"/>
        </w:rPr>
        <w:t xml:space="preserve"> spreadsheets displaying monetary obligations and reduction recommendations.</w:t>
      </w:r>
    </w:p>
    <w:p w:rsidR="00670565" w:rsidRDefault="00670565">
      <w:pPr>
        <w:rPr>
          <w:rFonts w:ascii="Arial" w:hAnsi="Arial" w:cs="Arial"/>
          <w:color w:val="000000"/>
          <w:sz w:val="20"/>
          <w:szCs w:val="20"/>
        </w:rPr>
      </w:pPr>
    </w:p>
    <w:p w:rsidR="00670565" w:rsidRDefault="00670565">
      <w:pPr>
        <w:ind w:left="900" w:hanging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2001-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THE MEYERS GROUP</w:t>
      </w:r>
      <w:r w:rsidR="008F4276">
        <w:rPr>
          <w:rFonts w:ascii="Arial" w:hAnsi="Arial" w:cs="Arial"/>
          <w:b/>
          <w:bCs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            Irvine, CA</w:t>
      </w:r>
    </w:p>
    <w:p w:rsidR="00670565" w:rsidRDefault="00670565">
      <w:pPr>
        <w:ind w:left="900" w:hanging="90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2002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Research Associate</w:t>
      </w:r>
    </w:p>
    <w:p w:rsidR="00670565" w:rsidRDefault="00670565">
      <w:pPr>
        <w:ind w:left="900" w:hanging="900"/>
        <w:rPr>
          <w:rFonts w:ascii="Arial" w:hAnsi="Arial" w:cs="Arial"/>
          <w:color w:val="000000"/>
          <w:sz w:val="20"/>
          <w:szCs w:val="20"/>
        </w:rPr>
      </w:pPr>
    </w:p>
    <w:p w:rsidR="00670565" w:rsidRDefault="00570B41">
      <w:pPr>
        <w:tabs>
          <w:tab w:val="left" w:pos="1170"/>
        </w:tabs>
        <w:ind w:left="1620" w:hanging="7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65">
        <w:rPr>
          <w:rFonts w:ascii="Arial" w:hAnsi="Arial" w:cs="Arial"/>
          <w:color w:val="000000"/>
          <w:sz w:val="20"/>
          <w:szCs w:val="20"/>
        </w:rPr>
        <w:tab/>
      </w:r>
      <w:r w:rsidR="00670565">
        <w:rPr>
          <w:rFonts w:ascii="Arial" w:hAnsi="Arial" w:cs="Arial"/>
          <w:color w:val="000000"/>
          <w:sz w:val="18"/>
          <w:szCs w:val="18"/>
        </w:rPr>
        <w:t>Track</w:t>
      </w:r>
      <w:r w:rsidR="00EB253E">
        <w:rPr>
          <w:rFonts w:ascii="Arial" w:hAnsi="Arial" w:cs="Arial"/>
          <w:color w:val="000000"/>
          <w:sz w:val="18"/>
          <w:szCs w:val="18"/>
        </w:rPr>
        <w:t>ed</w:t>
      </w:r>
      <w:r w:rsidR="00670565">
        <w:rPr>
          <w:rFonts w:ascii="Arial" w:hAnsi="Arial" w:cs="Arial"/>
          <w:color w:val="000000"/>
          <w:sz w:val="18"/>
          <w:szCs w:val="18"/>
        </w:rPr>
        <w:t xml:space="preserve"> new residential developments.</w:t>
      </w:r>
    </w:p>
    <w:p w:rsidR="00670565" w:rsidRDefault="00570B41">
      <w:pPr>
        <w:tabs>
          <w:tab w:val="left" w:pos="1170"/>
        </w:tabs>
        <w:ind w:left="1620" w:hanging="720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85725" cy="85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65">
        <w:tab/>
      </w:r>
      <w:r w:rsidR="00670565">
        <w:rPr>
          <w:rFonts w:ascii="Arial" w:hAnsi="Arial" w:cs="Arial"/>
          <w:color w:val="000000"/>
          <w:sz w:val="18"/>
          <w:szCs w:val="18"/>
        </w:rPr>
        <w:t>Consult</w:t>
      </w:r>
      <w:r w:rsidR="00EB253E">
        <w:rPr>
          <w:rFonts w:ascii="Arial" w:hAnsi="Arial" w:cs="Arial"/>
          <w:color w:val="000000"/>
          <w:sz w:val="18"/>
          <w:szCs w:val="18"/>
        </w:rPr>
        <w:t>ed</w:t>
      </w:r>
      <w:r w:rsidR="00670565">
        <w:rPr>
          <w:rFonts w:ascii="Arial" w:hAnsi="Arial" w:cs="Arial"/>
          <w:color w:val="000000"/>
          <w:sz w:val="18"/>
          <w:szCs w:val="18"/>
        </w:rPr>
        <w:t xml:space="preserve"> Real Estate Agents and Brokers on development trends.</w:t>
      </w:r>
    </w:p>
    <w:p w:rsidR="00670565" w:rsidRDefault="00570B41">
      <w:pPr>
        <w:tabs>
          <w:tab w:val="left" w:pos="1170"/>
        </w:tabs>
        <w:ind w:left="1620" w:hanging="720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85725" cy="85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65">
        <w:tab/>
      </w:r>
      <w:r w:rsidR="00670565">
        <w:rPr>
          <w:rFonts w:ascii="Arial" w:hAnsi="Arial" w:cs="Arial"/>
          <w:color w:val="000000"/>
          <w:sz w:val="18"/>
          <w:szCs w:val="18"/>
        </w:rPr>
        <w:t>Create</w:t>
      </w:r>
      <w:r w:rsidR="00EB253E">
        <w:rPr>
          <w:rFonts w:ascii="Arial" w:hAnsi="Arial" w:cs="Arial"/>
          <w:color w:val="000000"/>
          <w:sz w:val="18"/>
          <w:szCs w:val="18"/>
        </w:rPr>
        <w:t>d</w:t>
      </w:r>
      <w:r w:rsidR="00670565">
        <w:rPr>
          <w:rFonts w:ascii="Arial" w:hAnsi="Arial" w:cs="Arial"/>
          <w:color w:val="000000"/>
          <w:sz w:val="18"/>
          <w:szCs w:val="18"/>
        </w:rPr>
        <w:t xml:space="preserve"> financial spreadsheets and forecasts for existing housing developments.</w:t>
      </w:r>
    </w:p>
    <w:p w:rsidR="00670565" w:rsidRDefault="00670565">
      <w:pPr>
        <w:jc w:val="center"/>
      </w:pPr>
      <w:r>
        <w:t> </w:t>
      </w:r>
    </w:p>
    <w:p w:rsidR="00670565" w:rsidRDefault="0067056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:rsidR="00670565" w:rsidRDefault="00670565">
      <w:pPr>
        <w:ind w:left="900" w:hanging="90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PORTLAND STATE UNIVERSITY – PORTLAND, OREGON </w:t>
      </w:r>
    </w:p>
    <w:p w:rsidR="00670565" w:rsidRDefault="00670565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Graduate course work in Real Estate Development – Certificate in Commercial Real Estate Development.</w:t>
      </w:r>
    </w:p>
    <w:p w:rsidR="00670565" w:rsidRDefault="00670565">
      <w:pPr>
        <w:ind w:left="900" w:hanging="90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CALIFORNIA STATE UNIVERSITY at STANISLAUS</w:t>
      </w:r>
      <w:r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TURLOCK, CALIFORNIA </w:t>
      </w:r>
    </w:p>
    <w:p w:rsidR="00670565" w:rsidRDefault="00670565">
      <w:pPr>
        <w:ind w:left="900" w:hanging="900"/>
      </w:pPr>
      <w:r>
        <w:rPr>
          <w:rFonts w:ascii="Arial" w:hAnsi="Arial" w:cs="Arial"/>
          <w:color w:val="000000"/>
          <w:sz w:val="18"/>
          <w:szCs w:val="18"/>
        </w:rPr>
        <w:t>Bachelor of Arts, English Literature.</w:t>
      </w:r>
    </w:p>
    <w:p w:rsidR="00670565" w:rsidRDefault="0067056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SKILLS</w:t>
      </w:r>
    </w:p>
    <w:p w:rsidR="00490B78" w:rsidRDefault="00670565" w:rsidP="00670565">
      <w:r>
        <w:rPr>
          <w:rFonts w:ascii="Arial" w:hAnsi="Arial" w:cs="Arial"/>
          <w:color w:val="000000"/>
          <w:sz w:val="18"/>
          <w:szCs w:val="18"/>
        </w:rPr>
        <w:t>Microsoft Office, Project, Word, Excel, Outlook, Access &amp; PowerPoi</w:t>
      </w:r>
      <w:r w:rsidR="0059191A">
        <w:rPr>
          <w:rFonts w:ascii="Arial" w:hAnsi="Arial" w:cs="Arial"/>
          <w:color w:val="000000"/>
          <w:sz w:val="18"/>
          <w:szCs w:val="18"/>
        </w:rPr>
        <w:t>nt. Adobe Professional, Photoshop</w:t>
      </w:r>
      <w:r>
        <w:rPr>
          <w:rFonts w:ascii="Arial" w:hAnsi="Arial" w:cs="Arial"/>
          <w:color w:val="000000"/>
          <w:sz w:val="18"/>
          <w:szCs w:val="18"/>
        </w:rPr>
        <w:t xml:space="preserve">, Illustrator, SnagIt,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PowerCerv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sectPr w:rsidR="00490B78" w:rsidSect="00670565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747" w:rsidRDefault="00C01747" w:rsidP="00670565">
      <w:r>
        <w:separator/>
      </w:r>
    </w:p>
  </w:endnote>
  <w:endnote w:type="continuationSeparator" w:id="0">
    <w:p w:rsidR="00C01747" w:rsidRDefault="00C01747" w:rsidP="0067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565" w:rsidRDefault="00670565">
    <w:pPr>
      <w:tabs>
        <w:tab w:val="center" w:pos="4320"/>
        <w:tab w:val="right" w:pos="8640"/>
      </w:tabs>
      <w:rPr>
        <w:kern w:val="0"/>
      </w:rPr>
    </w:pPr>
  </w:p>
  <w:p w:rsidR="00670565" w:rsidRDefault="00670565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747" w:rsidRDefault="00C01747" w:rsidP="00670565">
      <w:r>
        <w:separator/>
      </w:r>
    </w:p>
  </w:footnote>
  <w:footnote w:type="continuationSeparator" w:id="0">
    <w:p w:rsidR="00C01747" w:rsidRDefault="00C01747" w:rsidP="006705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565" w:rsidRDefault="00670565">
    <w:pPr>
      <w:tabs>
        <w:tab w:val="center" w:pos="4320"/>
        <w:tab w:val="right" w:pos="8640"/>
      </w:tabs>
      <w:rPr>
        <w:kern w:val="0"/>
      </w:rPr>
    </w:pPr>
  </w:p>
  <w:p w:rsidR="00670565" w:rsidRDefault="00670565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670565"/>
    <w:rsid w:val="000C4405"/>
    <w:rsid w:val="001D1912"/>
    <w:rsid w:val="0028141F"/>
    <w:rsid w:val="00365FEC"/>
    <w:rsid w:val="004250FE"/>
    <w:rsid w:val="00490B78"/>
    <w:rsid w:val="004C1A28"/>
    <w:rsid w:val="00570B41"/>
    <w:rsid w:val="0059191A"/>
    <w:rsid w:val="00670565"/>
    <w:rsid w:val="007F6ABA"/>
    <w:rsid w:val="00895904"/>
    <w:rsid w:val="008F4276"/>
    <w:rsid w:val="00BB0117"/>
    <w:rsid w:val="00C01747"/>
    <w:rsid w:val="00EB253E"/>
    <w:rsid w:val="00F1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65BF0CC-6AD5-4D26-A0B0-BDA7DB1A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enjcarpenter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</dc:creator>
  <cp:keywords/>
  <cp:lastModifiedBy>ken carpenter</cp:lastModifiedBy>
  <cp:revision>5</cp:revision>
  <dcterms:created xsi:type="dcterms:W3CDTF">2013-03-04T01:34:00Z</dcterms:created>
  <dcterms:modified xsi:type="dcterms:W3CDTF">2013-03-12T20:54:00Z</dcterms:modified>
</cp:coreProperties>
</file>