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160"/>
        <w:gridCol w:w="2325"/>
      </w:tblGrid>
      <w:tr w:rsidR="00175E66" w:rsidTr="00175E66">
        <w:trPr>
          <w:jc w:val="right"/>
        </w:trPr>
        <w:tc>
          <w:tcPr>
            <w:tcW w:w="2160" w:type="dxa"/>
            <w:hideMark/>
          </w:tcPr>
          <w:p w:rsidR="00175E66" w:rsidRDefault="00175E66">
            <w:pPr>
              <w:pStyle w:val="Address2"/>
            </w:pPr>
            <w:r>
              <w:t>8697 184</w:t>
            </w:r>
            <w:r>
              <w:rPr>
                <w:vertAlign w:val="superscript"/>
              </w:rPr>
              <w:t>th</w:t>
            </w:r>
            <w:r>
              <w:t xml:space="preserve"> Dr, SW</w:t>
            </w:r>
          </w:p>
          <w:p w:rsidR="00175E66" w:rsidRDefault="00175E66">
            <w:pPr>
              <w:pStyle w:val="Address2"/>
            </w:pPr>
            <w:r>
              <w:t>Beaverton, OR 97007</w:t>
            </w:r>
          </w:p>
        </w:tc>
        <w:tc>
          <w:tcPr>
            <w:tcW w:w="2325" w:type="dxa"/>
          </w:tcPr>
          <w:p w:rsidR="00175E66" w:rsidRDefault="00175E66">
            <w:pPr>
              <w:pStyle w:val="Address1"/>
            </w:pPr>
            <w:r>
              <w:t xml:space="preserve">(503) 577-9127 </w:t>
            </w:r>
          </w:p>
          <w:p w:rsidR="00175E66" w:rsidRDefault="00175E66">
            <w:pPr>
              <w:pStyle w:val="Address1"/>
            </w:pPr>
            <w:r>
              <w:t>stern.t@gmail.com</w:t>
            </w:r>
          </w:p>
          <w:p w:rsidR="00175E66" w:rsidRDefault="00175E66">
            <w:pPr>
              <w:pStyle w:val="Address1"/>
            </w:pPr>
          </w:p>
        </w:tc>
      </w:tr>
    </w:tbl>
    <w:p w:rsidR="00175E66" w:rsidRDefault="00175E66" w:rsidP="00175E66">
      <w:pPr>
        <w:pStyle w:val="Name"/>
      </w:pPr>
      <w:r>
        <w:t>Teressa Stern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948"/>
      </w:tblGrid>
      <w:tr w:rsidR="00175E66" w:rsidTr="00175E66">
        <w:tc>
          <w:tcPr>
            <w:tcW w:w="2160" w:type="dxa"/>
          </w:tcPr>
          <w:p w:rsidR="00175E66" w:rsidRDefault="00175E66">
            <w:pPr>
              <w:spacing w:line="276" w:lineRule="auto"/>
              <w:rPr>
                <w:rFonts w:ascii="Arial Black" w:hAnsi="Arial Black"/>
                <w:spacing w:val="-10"/>
              </w:rPr>
            </w:pPr>
          </w:p>
          <w:p w:rsidR="00175E66" w:rsidRDefault="00175E6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6948" w:type="dxa"/>
            <w:hideMark/>
          </w:tcPr>
          <w:p w:rsidR="00175E66" w:rsidRDefault="00175E66">
            <w:pPr>
              <w:pStyle w:val="CompanyNameOne"/>
            </w:pPr>
            <w:r>
              <w:t xml:space="preserve">To join a team which will utilize my experience and skills in customer service, communication, problem solving, and leadership </w:t>
            </w:r>
          </w:p>
        </w:tc>
      </w:tr>
      <w:tr w:rsidR="00175E66" w:rsidTr="00175E66">
        <w:tc>
          <w:tcPr>
            <w:tcW w:w="2160" w:type="dxa"/>
          </w:tcPr>
          <w:p w:rsidR="00175E66" w:rsidRDefault="00175E66">
            <w:pPr>
              <w:pStyle w:val="SectionTitle"/>
            </w:pPr>
            <w:r>
              <w:t>Experience</w:t>
            </w:r>
          </w:p>
          <w:p w:rsidR="00175E66" w:rsidRDefault="00175E66">
            <w:pPr>
              <w:spacing w:line="276" w:lineRule="auto"/>
            </w:pPr>
          </w:p>
        </w:tc>
        <w:tc>
          <w:tcPr>
            <w:tcW w:w="6948" w:type="dxa"/>
          </w:tcPr>
          <w:p w:rsidR="00175E66" w:rsidRDefault="00175E66">
            <w:pPr>
              <w:pStyle w:val="CompanyNameOne"/>
            </w:pPr>
            <w:r>
              <w:t>June 2012-Current                             Brian and Andrea Nelson Portland, OR</w:t>
            </w:r>
          </w:p>
          <w:p w:rsidR="00175E66" w:rsidRDefault="00175E66">
            <w:pPr>
              <w:spacing w:line="276" w:lineRule="auto"/>
              <w:rPr>
                <w:b/>
              </w:rPr>
            </w:pPr>
            <w:r>
              <w:rPr>
                <w:b/>
              </w:rPr>
              <w:t>Professional Nanny/Personal Assistant</w:t>
            </w: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Oversee playtime and schedule activities to ensure proper development of social interaction with other children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Plan menus and prepare lunch and dinner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Record any problems that occur during the week and report situations that need to be addressed by the parents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Meet with parents on a weekly basis to discuss the following week's plans, as well as any disciplinary problems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Keep detailed daily diary of activities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Create and carry out daily schedules that meet the physical and emotional needs of the children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Take child on educational outings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Keep track of necessity items for the family; run errands to ensure items are kept stocked in home</w:t>
            </w:r>
          </w:p>
          <w:p w:rsidR="00175E66" w:rsidRDefault="00175E66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rPr>
                <w:rFonts w:cs="Arial"/>
                <w:color w:val="000000"/>
              </w:rPr>
              <w:t>Assist with any special requests by the family (i.e. coordinating schedule and communicating pertinent information with secondary nanny, online research/scheduling for child development activities, maintaining availability via phone, at all times when not working, to answer questions for the family and secondary nanny)</w:t>
            </w: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pStyle w:val="CompanyNameOne"/>
            </w:pPr>
          </w:p>
          <w:p w:rsidR="00175E66" w:rsidRDefault="00175E66">
            <w:pPr>
              <w:pStyle w:val="CompanyNameOne"/>
            </w:pPr>
            <w:r>
              <w:t>Aug. 2006-Mar. 2011                     Bath and Body Works    Portland, OR</w:t>
            </w:r>
            <w:r>
              <w:br/>
            </w:r>
            <w:r>
              <w:rPr>
                <w:b/>
              </w:rPr>
              <w:t>Store Manager</w:t>
            </w:r>
            <w:r>
              <w:t xml:space="preserve"> </w:t>
            </w:r>
          </w:p>
          <w:p w:rsidR="00175E66" w:rsidRDefault="00175E66">
            <w:pPr>
              <w:pStyle w:val="CompanyNameOne"/>
            </w:pPr>
            <w:r>
              <w:t xml:space="preserve">Dec. 2005-Aug. 2006            </w:t>
            </w:r>
          </w:p>
          <w:p w:rsidR="00175E66" w:rsidRDefault="00175E66">
            <w:pPr>
              <w:pStyle w:val="SectionSubtitle"/>
              <w:spacing w:before="0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Sales Lead</w:t>
            </w:r>
          </w:p>
          <w:p w:rsidR="00175E66" w:rsidRDefault="00175E66">
            <w:pPr>
              <w:spacing w:line="276" w:lineRule="auto"/>
              <w:rPr>
                <w:b/>
              </w:rPr>
            </w:pPr>
          </w:p>
          <w:p w:rsidR="00175E66" w:rsidRDefault="00175E66">
            <w:pPr>
              <w:spacing w:line="276" w:lineRule="auto"/>
              <w:rPr>
                <w:b/>
              </w:rPr>
            </w:pP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Utilized leadership skills to ensure sales staff provided all customers with excellent service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Fostered relationships with customers to encourage continued patronage and referrals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Researched our location to understand and provide tailored service for our unique demographic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 xml:space="preserve">Partnered with Sales Leadership Team to maximize their personal </w:t>
            </w:r>
            <w:r>
              <w:lastRenderedPageBreak/>
              <w:t>strengths and develop opportunity areas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Fostered consistent communication within Sales Leadership Team to keep staff aligned to store, district, and company goals and initiatives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Cultivated an environment which encourage all team members to give feedback, share observations, and voice concerns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Lead members of Sales Leadership Team to take ownership over, and be accountable to duties under their division of responsibility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Utilized company selling tools and guidelines to manage productivity and drive top line sales growth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Ensured company standards of procedure and policies were understood and followed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Implemented new company initiatives within store and shared best practices within the district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Facilitated weekly Sales Leadership Team meetings to identify strengths and opportunities and used the information to develop and implement action plans, as a team, to capitalize on strengths and problem solve to improve areas of opportunity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Facilitated all store meetings for new product launches to ensure sales associates were able to knowledgably introduce new products to customers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Facilitated all store meetings for holiday readiness to ensure associates understood and could utilize the skills necessary to be successful during peak traffic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 xml:space="preserve">Managed physical inventories and controlled shrinkage in a high risk store. 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Communicated out of stock issues to home office to ensure inventory levels were correct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Utilized computer based scheduling system and analyzed customer traffic trends to ensure personnel were appropriately scheduled to meet the needs of the business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Managed usage of allotted hours and payroll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 xml:space="preserve">Implemented sales floor, wall, and window directives 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Ensured proper marketing was in place and was changed in a timely manner, per company directive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Met holiday hiring goals on or ahead of schedule</w:t>
            </w:r>
          </w:p>
          <w:p w:rsidR="00175E66" w:rsidRDefault="00175E66">
            <w:pPr>
              <w:numPr>
                <w:ilvl w:val="0"/>
                <w:numId w:val="4"/>
              </w:numPr>
              <w:spacing w:line="276" w:lineRule="auto"/>
              <w:jc w:val="both"/>
              <w:rPr>
                <w:b/>
              </w:rPr>
            </w:pPr>
            <w:r>
              <w:t>Partnered with other store managers to assist in meeting district wide holiday hiring goals</w:t>
            </w:r>
          </w:p>
          <w:p w:rsidR="00175E66" w:rsidRDefault="00175E66">
            <w:pPr>
              <w:spacing w:line="276" w:lineRule="auto"/>
              <w:jc w:val="both"/>
              <w:rPr>
                <w:b/>
              </w:rPr>
            </w:pPr>
          </w:p>
          <w:p w:rsidR="00175E66" w:rsidRDefault="00175E66">
            <w:pPr>
              <w:pStyle w:val="CompanyNameOne"/>
            </w:pPr>
          </w:p>
          <w:p w:rsidR="00175E66" w:rsidRDefault="00175E66">
            <w:pPr>
              <w:pStyle w:val="CompanyNameOne"/>
            </w:pPr>
            <w:r>
              <w:t xml:space="preserve">Mar. 2003-Oct. 2005                   Nine West Group            Roseville, MN         </w:t>
            </w:r>
          </w:p>
          <w:p w:rsidR="00175E66" w:rsidRDefault="00175E66">
            <w:pPr>
              <w:pStyle w:val="SectionSubtitle"/>
              <w:spacing w:before="0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Store Manager</w:t>
            </w:r>
          </w:p>
          <w:p w:rsidR="00175E66" w:rsidRDefault="00175E66">
            <w:pPr>
              <w:pStyle w:val="CompanyNameOne"/>
            </w:pPr>
            <w:r>
              <w:t xml:space="preserve">Mar. 2002-Mar. 2003                           </w:t>
            </w:r>
          </w:p>
          <w:p w:rsidR="00175E66" w:rsidRDefault="00175E66">
            <w:pPr>
              <w:pStyle w:val="SectionSubtitle"/>
              <w:spacing w:before="0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Assistant Manager</w:t>
            </w: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lastRenderedPageBreak/>
              <w:t>Hired and trained new staff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Managed sales and productivity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Communicated with allocations department to ensure correct product levels were maintained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Managed physical inventory and controlled shrinkage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Partnered with district manager to train new store managers in our district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 xml:space="preserve">Performed mid-week evaluations to ensure all stores were on track to maintain payroll expectations 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Ensured operational policies and procedures were followed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Provided excellent customer service</w:t>
            </w:r>
          </w:p>
          <w:p w:rsidR="00175E66" w:rsidRDefault="00175E66">
            <w:pPr>
              <w:numPr>
                <w:ilvl w:val="0"/>
                <w:numId w:val="5"/>
              </w:numPr>
              <w:spacing w:line="276" w:lineRule="auto"/>
            </w:pPr>
            <w:r>
              <w:t>Implement current floor and window directives</w:t>
            </w: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spacing w:line="276" w:lineRule="auto"/>
            </w:pPr>
          </w:p>
          <w:p w:rsidR="00175E66" w:rsidRDefault="00175E66">
            <w:pPr>
              <w:spacing w:line="276" w:lineRule="auto"/>
            </w:pPr>
          </w:p>
        </w:tc>
      </w:tr>
      <w:tr w:rsidR="00175E66" w:rsidTr="00175E66">
        <w:tc>
          <w:tcPr>
            <w:tcW w:w="2160" w:type="dxa"/>
          </w:tcPr>
          <w:p w:rsidR="00175E66" w:rsidRDefault="00175E66">
            <w:pPr>
              <w:pStyle w:val="SectionTitle"/>
            </w:pPr>
          </w:p>
        </w:tc>
        <w:tc>
          <w:tcPr>
            <w:tcW w:w="6948" w:type="dxa"/>
          </w:tcPr>
          <w:p w:rsidR="00175E66" w:rsidRDefault="00175E66">
            <w:pPr>
              <w:pStyle w:val="SectionSubtitle"/>
              <w:spacing w:before="0" w:line="240" w:lineRule="auto"/>
              <w:rPr>
                <w:rFonts w:ascii="Arial" w:hAnsi="Arial"/>
                <w:bCs/>
              </w:rPr>
            </w:pPr>
          </w:p>
        </w:tc>
      </w:tr>
      <w:tr w:rsidR="00175E66" w:rsidTr="00175E66">
        <w:tc>
          <w:tcPr>
            <w:tcW w:w="2160" w:type="dxa"/>
          </w:tcPr>
          <w:p w:rsidR="00175E66" w:rsidRDefault="00175E66">
            <w:pPr>
              <w:spacing w:line="276" w:lineRule="auto"/>
            </w:pPr>
          </w:p>
        </w:tc>
        <w:tc>
          <w:tcPr>
            <w:tcW w:w="6948" w:type="dxa"/>
          </w:tcPr>
          <w:p w:rsidR="00175E66" w:rsidRDefault="00175E66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175E66" w:rsidTr="00175E66">
        <w:tc>
          <w:tcPr>
            <w:tcW w:w="2160" w:type="dxa"/>
            <w:hideMark/>
          </w:tcPr>
          <w:p w:rsidR="00175E66" w:rsidRDefault="00175E66">
            <w:pPr>
              <w:pStyle w:val="SectionTitle"/>
            </w:pPr>
            <w:r>
              <w:t>Other Skills</w:t>
            </w:r>
          </w:p>
        </w:tc>
        <w:tc>
          <w:tcPr>
            <w:tcW w:w="6948" w:type="dxa"/>
          </w:tcPr>
          <w:p w:rsidR="00175E66" w:rsidRDefault="00175E66">
            <w:pPr>
              <w:pStyle w:val="Institution"/>
              <w:numPr>
                <w:ilvl w:val="0"/>
                <w:numId w:val="0"/>
              </w:numPr>
              <w:tabs>
                <w:tab w:val="left" w:pos="4127"/>
              </w:tabs>
            </w:pPr>
            <w:r>
              <w:t>Knowledge of Microsoft Office Suite, fast learner</w:t>
            </w:r>
            <w:r>
              <w:rPr>
                <w:rFonts w:ascii="Calibri" w:hAnsi="Calibri"/>
                <w:sz w:val="22"/>
                <w:szCs w:val="22"/>
              </w:rPr>
              <w:t>, data entry, providing excellent customer service, exceptional reading comprehension skills, strong written and verbal communication skills, and business ethics</w:t>
            </w:r>
          </w:p>
          <w:p w:rsidR="00175E66" w:rsidRDefault="00175E66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:rsidR="00175E66" w:rsidRDefault="00175E66">
            <w:pPr>
              <w:pStyle w:val="Achievement"/>
              <w:numPr>
                <w:ilvl w:val="0"/>
                <w:numId w:val="0"/>
              </w:numPr>
              <w:ind w:left="245"/>
            </w:pPr>
          </w:p>
        </w:tc>
      </w:tr>
      <w:tr w:rsidR="00175E66" w:rsidTr="00175E66">
        <w:tc>
          <w:tcPr>
            <w:tcW w:w="2160" w:type="dxa"/>
            <w:hideMark/>
          </w:tcPr>
          <w:p w:rsidR="00175E66" w:rsidRDefault="00175E66">
            <w:pPr>
              <w:pStyle w:val="SectionTitle"/>
            </w:pPr>
            <w:r>
              <w:t>Education</w:t>
            </w:r>
          </w:p>
        </w:tc>
        <w:tc>
          <w:tcPr>
            <w:tcW w:w="6948" w:type="dxa"/>
            <w:hideMark/>
          </w:tcPr>
          <w:p w:rsidR="00175E66" w:rsidRDefault="00175E66">
            <w:pPr>
              <w:pStyle w:val="CompanyNameOne"/>
            </w:pPr>
            <w:r>
              <w:t>GED</w:t>
            </w:r>
          </w:p>
          <w:p w:rsidR="00175E66" w:rsidRDefault="00175E66">
            <w:pPr>
              <w:pStyle w:val="CompanyNameOne"/>
            </w:pPr>
            <w:r>
              <w:t>Portland Community College Major: Bachelors of Arts transfer degree; current student</w:t>
            </w:r>
          </w:p>
        </w:tc>
      </w:tr>
    </w:tbl>
    <w:p w:rsidR="00175E66" w:rsidRDefault="00175E66" w:rsidP="00175E66"/>
    <w:p w:rsidR="00175E66" w:rsidRDefault="00175E66" w:rsidP="00175E66"/>
    <w:p w:rsidR="00313255" w:rsidRDefault="00313255">
      <w:bookmarkStart w:id="0" w:name="_GoBack"/>
      <w:bookmarkEnd w:id="0"/>
    </w:p>
    <w:sectPr w:rsidR="0031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B7D"/>
    <w:multiLevelType w:val="hybridMultilevel"/>
    <w:tmpl w:val="0950AA50"/>
    <w:lvl w:ilvl="0" w:tplc="8FB6D36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67D3"/>
    <w:multiLevelType w:val="hybridMultilevel"/>
    <w:tmpl w:val="4E047C16"/>
    <w:lvl w:ilvl="0" w:tplc="BE64B72C">
      <w:start w:val="1"/>
      <w:numFmt w:val="bullet"/>
      <w:pStyle w:val="Institutio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FA1E7F"/>
    <w:multiLevelType w:val="hybridMultilevel"/>
    <w:tmpl w:val="174E7F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74E26076"/>
    <w:multiLevelType w:val="hybridMultilevel"/>
    <w:tmpl w:val="0184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66"/>
    <w:rsid w:val="00175E66"/>
    <w:rsid w:val="003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66"/>
    <w:pPr>
      <w:ind w:left="720"/>
      <w:contextualSpacing/>
    </w:pPr>
  </w:style>
  <w:style w:type="paragraph" w:customStyle="1" w:styleId="Achievement">
    <w:name w:val="Achievement"/>
    <w:basedOn w:val="BodyText"/>
    <w:rsid w:val="00175E66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175E6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75E66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175E66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Institution">
    <w:name w:val="Institution"/>
    <w:basedOn w:val="Normal"/>
    <w:next w:val="Achievement"/>
    <w:autoRedefine/>
    <w:rsid w:val="00175E66"/>
    <w:pPr>
      <w:numPr>
        <w:numId w:val="2"/>
      </w:num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ame">
    <w:name w:val="Name"/>
    <w:basedOn w:val="Normal"/>
    <w:next w:val="Normal"/>
    <w:rsid w:val="00175E6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75E6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ctionSubtitle">
    <w:name w:val="Section Subtitle"/>
    <w:basedOn w:val="SectionTitle"/>
    <w:next w:val="Normal"/>
    <w:rsid w:val="00175E66"/>
    <w:rPr>
      <w:b/>
      <w:spacing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E66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E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66"/>
    <w:pPr>
      <w:ind w:left="720"/>
      <w:contextualSpacing/>
    </w:pPr>
  </w:style>
  <w:style w:type="paragraph" w:customStyle="1" w:styleId="Achievement">
    <w:name w:val="Achievement"/>
    <w:basedOn w:val="BodyText"/>
    <w:rsid w:val="00175E66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175E66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75E66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175E66"/>
    <w:pPr>
      <w:tabs>
        <w:tab w:val="left" w:pos="2160"/>
        <w:tab w:val="right" w:pos="6480"/>
      </w:tabs>
      <w:spacing w:before="240" w:after="40" w:line="220" w:lineRule="atLeast"/>
      <w:jc w:val="both"/>
    </w:pPr>
  </w:style>
  <w:style w:type="paragraph" w:customStyle="1" w:styleId="Institution">
    <w:name w:val="Institution"/>
    <w:basedOn w:val="Normal"/>
    <w:next w:val="Achievement"/>
    <w:autoRedefine/>
    <w:rsid w:val="00175E66"/>
    <w:pPr>
      <w:numPr>
        <w:numId w:val="2"/>
      </w:num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Name">
    <w:name w:val="Name"/>
    <w:basedOn w:val="Normal"/>
    <w:next w:val="Normal"/>
    <w:rsid w:val="00175E6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75E66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ctionSubtitle">
    <w:name w:val="Section Subtitle"/>
    <w:basedOn w:val="SectionTitle"/>
    <w:next w:val="Normal"/>
    <w:rsid w:val="00175E66"/>
    <w:rPr>
      <w:b/>
      <w:spacing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175E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5E66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Tess</cp:lastModifiedBy>
  <cp:revision>1</cp:revision>
  <dcterms:created xsi:type="dcterms:W3CDTF">2013-04-10T21:23:00Z</dcterms:created>
  <dcterms:modified xsi:type="dcterms:W3CDTF">2013-04-10T21:24:00Z</dcterms:modified>
</cp:coreProperties>
</file>