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EE00C" w14:textId="77777777" w:rsidR="00795AA2" w:rsidRDefault="00795AA2" w:rsidP="00795AA2">
      <w:pPr>
        <w:pStyle w:val="Heading1"/>
        <w:rPr>
          <w:lang w:val="en-US"/>
        </w:rPr>
      </w:pPr>
      <w:r>
        <w:rPr>
          <w:lang w:val="en-US"/>
        </w:rPr>
        <w:t>Ripple – Archetype and Templates June 2015</w:t>
      </w:r>
    </w:p>
    <w:p w14:paraId="6A462212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F95F42B" w14:textId="77777777" w:rsidR="00795AA2" w:rsidRDefault="00795AA2" w:rsidP="00795AA2">
      <w:pPr>
        <w:pStyle w:val="Heading2"/>
        <w:rPr>
          <w:lang w:val="en-US"/>
        </w:rPr>
      </w:pPr>
      <w:r>
        <w:rPr>
          <w:lang w:val="en-US"/>
        </w:rPr>
        <w:t xml:space="preserve">A. </w:t>
      </w:r>
      <w:r>
        <w:rPr>
          <w:lang w:val="en-US"/>
        </w:rPr>
        <w:t>Archetypes and Templates o</w:t>
      </w:r>
      <w:r>
        <w:rPr>
          <w:lang w:val="en-US"/>
        </w:rPr>
        <w:t>n UK CKM </w:t>
      </w:r>
      <w:r>
        <w:rPr>
          <w:lang w:val="en-US"/>
        </w:rPr>
        <w:t>(clinicalmodels.org.uk/</w:t>
      </w:r>
      <w:proofErr w:type="spellStart"/>
      <w:r>
        <w:rPr>
          <w:lang w:val="en-US"/>
        </w:rPr>
        <w:t>ckm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</w:t>
      </w:r>
    </w:p>
    <w:p w14:paraId="56C4D11D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79727EA" w14:textId="77777777" w:rsidR="00795AA2" w:rsidRDefault="00795AA2" w:rsidP="00795AA2">
      <w:pPr>
        <w:pStyle w:val="Heading3"/>
        <w:rPr>
          <w:lang w:val="en-US"/>
        </w:rPr>
      </w:pPr>
      <w:r>
        <w:rPr>
          <w:lang w:val="en-US"/>
        </w:rPr>
        <w:t xml:space="preserve">Templates </w:t>
      </w:r>
    </w:p>
    <w:p w14:paraId="5CE328CD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1A136CA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images show the re-use of archetypes drawn from other UK CKM archetype owners e.g. </w:t>
      </w:r>
      <w:proofErr w:type="gramStart"/>
      <w:r>
        <w:rPr>
          <w:rFonts w:ascii="Arial" w:hAnsi="Arial" w:cs="Arial"/>
          <w:lang w:val="en-US"/>
        </w:rPr>
        <w:t>medication ,</w:t>
      </w:r>
      <w:proofErr w:type="gramEnd"/>
      <w:r>
        <w:rPr>
          <w:rFonts w:ascii="Arial" w:hAnsi="Arial" w:cs="Arial"/>
          <w:lang w:val="en-US"/>
        </w:rPr>
        <w:t xml:space="preserve"> allergies, </w:t>
      </w:r>
      <w:proofErr w:type="spellStart"/>
      <w:r>
        <w:rPr>
          <w:rFonts w:ascii="Arial" w:hAnsi="Arial" w:cs="Arial"/>
          <w:lang w:val="en-US"/>
        </w:rPr>
        <w:t>AoMRC</w:t>
      </w:r>
      <w:proofErr w:type="spellEnd"/>
      <w:r>
        <w:rPr>
          <w:rFonts w:ascii="Arial" w:hAnsi="Arial" w:cs="Arial"/>
          <w:lang w:val="en-US"/>
        </w:rPr>
        <w:t xml:space="preserve"> headings, alongside local Ripple archetypes. </w:t>
      </w:r>
    </w:p>
    <w:p w14:paraId="70BF8F96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FF47422" w14:textId="77777777" w:rsidR="00795AA2" w:rsidRPr="00795AA2" w:rsidRDefault="00795AA2" w:rsidP="00795A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>IDCR – Transfer of Care Summary</w:t>
      </w:r>
    </w:p>
    <w:p w14:paraId="60184C4A" w14:textId="77777777" w:rsidR="00795AA2" w:rsidRDefault="00795AA2" w:rsidP="00795AA2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</w:p>
    <w:p w14:paraId="1F338A2D" w14:textId="77777777" w:rsidR="00795AA2" w:rsidRPr="00795AA2" w:rsidRDefault="00795AA2" w:rsidP="00795AA2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http://clinicalmodels.org.uk/ckm/#showTemplate_1051.57.44 </w:t>
      </w:r>
      <w:r w:rsidRPr="00795AA2">
        <w:rPr>
          <w:rFonts w:ascii="Arial" w:hAnsi="Arial" w:cs="Arial"/>
          <w:lang w:val="en-US"/>
        </w:rPr>
        <w:br/>
      </w:r>
    </w:p>
    <w:p w14:paraId="1748AB47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9DF8ED8" w14:textId="77777777" w:rsidR="00795AA2" w:rsidRDefault="00795AA2" w:rsidP="00795AA2">
      <w:pPr>
        <w:widowControl w:val="0"/>
        <w:autoSpaceDE w:val="0"/>
        <w:autoSpaceDN w:val="0"/>
        <w:adjustRightInd w:val="0"/>
        <w:ind w:firstLine="360"/>
        <w:rPr>
          <w:rFonts w:ascii="Arial" w:hAnsi="Arial" w:cs="Arial"/>
          <w:lang w:val="en-US"/>
        </w:rPr>
      </w:pPr>
      <w:hyperlink r:id="rId5" w:history="1">
        <w:r>
          <w:rPr>
            <w:rFonts w:ascii="Arial" w:hAnsi="Arial" w:cs="Arial"/>
            <w:color w:val="0000E9"/>
            <w:u w:val="single" w:color="0000E9"/>
            <w:lang w:val="en-US"/>
          </w:rPr>
          <w:t>http://clinicalmodels.org.uk/ckm/#showTemplate_1051.57.52_ORGCHART</w:t>
        </w:r>
      </w:hyperlink>
    </w:p>
    <w:p w14:paraId="7077DC51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14C0630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C963588" w14:textId="77777777" w:rsidR="00795AA2" w:rsidRPr="00795AA2" w:rsidRDefault="00795AA2" w:rsidP="00795A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>IDCR – Cancer MDT Output Report</w:t>
      </w:r>
    </w:p>
    <w:p w14:paraId="499070EE" w14:textId="77777777" w:rsidR="00795AA2" w:rsidRDefault="00795AA2" w:rsidP="00795AA2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</w:p>
    <w:p w14:paraId="45494216" w14:textId="77777777" w:rsidR="00795AA2" w:rsidRPr="00795AA2" w:rsidRDefault="00795AA2" w:rsidP="00795AA2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http://clinicalmodels.org.uk/ckm/#showTemplate_1051.57.52 </w:t>
      </w:r>
    </w:p>
    <w:p w14:paraId="267927DA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0FA9237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34DA6E8" wp14:editId="05091483">
            <wp:extent cx="6665664" cy="256325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544" cy="258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E69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hyperlink r:id="rId7" w:history="1">
        <w:r>
          <w:rPr>
            <w:rFonts w:ascii="Arial" w:hAnsi="Arial" w:cs="Arial"/>
            <w:color w:val="0000E9"/>
            <w:u w:val="single" w:color="0000E9"/>
            <w:lang w:val="en-US"/>
          </w:rPr>
          <w:t>http://clinicalmodels.org.uk/ckm/#showTemplate_1051.57.52</w:t>
        </w:r>
      </w:hyperlink>
      <w:r>
        <w:rPr>
          <w:rFonts w:ascii="Arial" w:hAnsi="Arial" w:cs="Arial"/>
          <w:lang w:val="en-US"/>
        </w:rPr>
        <w:t xml:space="preserve">_ORGCHART </w:t>
      </w:r>
    </w:p>
    <w:p w14:paraId="50DDC875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7600326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 End of Life Care Coordination Document </w:t>
      </w:r>
    </w:p>
    <w:p w14:paraId="6965B00E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D1FEE76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 xml:space="preserve">http://clinicalmodels.org.uk/ckm/#showTemplate_1051.57.14 </w:t>
      </w:r>
    </w:p>
    <w:p w14:paraId="4D0C1BDA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495651E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8648D60" wp14:editId="54908706">
            <wp:extent cx="6411299" cy="2449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198" cy="246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1174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hyperlink r:id="rId9" w:history="1">
        <w:r>
          <w:rPr>
            <w:rFonts w:ascii="Arial" w:hAnsi="Arial" w:cs="Arial"/>
            <w:color w:val="0000E9"/>
            <w:u w:val="single" w:color="0000E9"/>
            <w:lang w:val="en-US"/>
          </w:rPr>
          <w:t>http://clinicalmodels.org.uk/ckm/#showTemplate_1051.57.14</w:t>
        </w:r>
      </w:hyperlink>
      <w:r>
        <w:rPr>
          <w:rFonts w:ascii="Arial" w:hAnsi="Arial" w:cs="Arial"/>
          <w:lang w:val="en-US"/>
        </w:rPr>
        <w:t xml:space="preserve">_ORG_CHART </w:t>
      </w:r>
    </w:p>
    <w:p w14:paraId="248B7C03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6215602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7ED592E" w14:textId="77777777" w:rsidR="00795AA2" w:rsidRDefault="00795AA2" w:rsidP="00795AA2">
      <w:pPr>
        <w:pStyle w:val="Heading3"/>
        <w:rPr>
          <w:lang w:val="en-US"/>
        </w:rPr>
      </w:pPr>
      <w:r>
        <w:rPr>
          <w:lang w:val="en-US"/>
        </w:rPr>
        <w:t xml:space="preserve">Archetypes </w:t>
      </w:r>
    </w:p>
    <w:p w14:paraId="0782F402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5D7B057" w14:textId="77777777" w:rsidR="00795AA2" w:rsidRPr="00795AA2" w:rsidRDefault="00795AA2" w:rsidP="00795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Inpatient admission, Draft Archetype [Internet]. UK Clinical Models, UK Clinical Models Clinical Knowledge Manager [cited: 2015-06-05]. Available from: http://clinicalmodels.org.uk/ckm/#showArchetype_1051.32.29 </w:t>
      </w:r>
    </w:p>
    <w:p w14:paraId="7E94DB9C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FB9DFFE" w14:textId="77777777" w:rsidR="00795AA2" w:rsidRPr="00795AA2" w:rsidRDefault="00795AA2" w:rsidP="00795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Relevant contact, Draft Archetype [Internet]. UK Clinical Models, UK Clinical Models Clinical Knowledge Manager [cited: 2015-06-05]. Available from: http://clinicalmodels.org.uk/ckm/#showArchetype_1051.32.293 </w:t>
      </w:r>
    </w:p>
    <w:p w14:paraId="08D2D18B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ABD72CD" w14:textId="77777777" w:rsidR="00795AA2" w:rsidRDefault="00795AA2" w:rsidP="00795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WHO Performance Status, Draft Archetype [Internet]. UK Clinical Models, UK Clinical Models Clinical Knowledge Manager [cited: 2015-06-05]. Available from: http://clinicalmodels.org.uk/ckm/#showArchetype_1051.32.332 </w:t>
      </w:r>
    </w:p>
    <w:p w14:paraId="70E9E9E0" w14:textId="77777777" w:rsidR="00795AA2" w:rsidRP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8BE3A8C" w14:textId="77777777" w:rsidR="00795AA2" w:rsidRPr="00795AA2" w:rsidRDefault="00795AA2" w:rsidP="00795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>I</w:t>
      </w:r>
      <w:r w:rsidRPr="00795AA2">
        <w:rPr>
          <w:rFonts w:ascii="Arial" w:hAnsi="Arial" w:cs="Arial"/>
          <w:lang w:val="en-US"/>
        </w:rPr>
        <w:t xml:space="preserve">PSS Prostate Score, Draft Archetype [Internet]. UK Clinical Models, UK Clinical Models Clinical Knowledge Manager [cited: 2015-06-05]. Available from: http://clinicalmodels.org.uk/ckm/#showArchetype_1051.32.333 </w:t>
      </w:r>
    </w:p>
    <w:p w14:paraId="14D8F696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2789748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750873D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7610014" w14:textId="77777777" w:rsidR="00795AA2" w:rsidRDefault="00795AA2" w:rsidP="00795AA2">
      <w:pPr>
        <w:pStyle w:val="Heading2"/>
        <w:rPr>
          <w:lang w:val="en-US"/>
        </w:rPr>
      </w:pPr>
      <w:r>
        <w:rPr>
          <w:lang w:val="en-US"/>
        </w:rPr>
        <w:t xml:space="preserve">B. On Ripple private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 </w:t>
      </w:r>
      <w:hyperlink r:id="rId10" w:history="1">
        <w:r>
          <w:rPr>
            <w:color w:val="0000E9"/>
            <w:u w:val="single" w:color="0000E9"/>
            <w:lang w:val="en-US"/>
          </w:rPr>
          <w:t>https://github.com/handihealth/c4h_lcr_answer</w:t>
        </w:r>
      </w:hyperlink>
      <w:r>
        <w:rPr>
          <w:lang w:val="en-US"/>
        </w:rPr>
        <w:t xml:space="preserve"> </w:t>
      </w:r>
    </w:p>
    <w:p w14:paraId="5F4D060F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8EE64F6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These (and associated archetypes) will be made public in due course.</w:t>
      </w:r>
    </w:p>
    <w:p w14:paraId="5CA40057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AADF4AE" w14:textId="77777777" w:rsidR="00795AA2" w:rsidRDefault="00795AA2" w:rsidP="00795AA2">
      <w:pPr>
        <w:pStyle w:val="Heading3"/>
        <w:rPr>
          <w:lang w:val="en-US"/>
        </w:rPr>
      </w:pPr>
      <w:r>
        <w:rPr>
          <w:lang w:val="en-US"/>
        </w:rPr>
        <w:t xml:space="preserve">Templates </w:t>
      </w:r>
    </w:p>
    <w:p w14:paraId="1E908058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bookmarkStart w:id="0" w:name="_GoBack"/>
      <w:bookmarkEnd w:id="0"/>
    </w:p>
    <w:p w14:paraId="28986E3C" w14:textId="77777777" w:rsidR="00795AA2" w:rsidRPr="00795AA2" w:rsidRDefault="00795AA2" w:rsidP="00795A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IDCR Allergies Encounter.v0 </w:t>
      </w:r>
    </w:p>
    <w:p w14:paraId="7AC9CB76" w14:textId="77777777" w:rsidR="00795AA2" w:rsidRPr="00795AA2" w:rsidRDefault="00795AA2" w:rsidP="00795A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IDCR Allergies List.v0 </w:t>
      </w:r>
    </w:p>
    <w:p w14:paraId="2A8F5BA4" w14:textId="77777777" w:rsidR="00795AA2" w:rsidRPr="00795AA2" w:rsidRDefault="00795AA2" w:rsidP="00795A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IDCR Problem List.v0 </w:t>
      </w:r>
    </w:p>
    <w:p w14:paraId="58BB5A19" w14:textId="77777777" w:rsidR="00795AA2" w:rsidRPr="00795AA2" w:rsidRDefault="00795AA2" w:rsidP="00795A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DCR Problem Encounter.v0 </w:t>
      </w:r>
    </w:p>
    <w:p w14:paraId="267C61C7" w14:textId="77777777" w:rsidR="00795AA2" w:rsidRPr="00795AA2" w:rsidRDefault="00795AA2" w:rsidP="00795A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IDCR Relevant Contacts List.v0 </w:t>
      </w:r>
    </w:p>
    <w:p w14:paraId="0CBFC9F7" w14:textId="77777777" w:rsidR="00795AA2" w:rsidRPr="00795AA2" w:rsidRDefault="00795AA2" w:rsidP="00795A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IDCR Medication List.v0 </w:t>
      </w:r>
    </w:p>
    <w:p w14:paraId="34B3C4D3" w14:textId="77777777" w:rsidR="00795AA2" w:rsidRPr="00795AA2" w:rsidRDefault="00795AA2" w:rsidP="00795A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95AA2">
        <w:rPr>
          <w:rFonts w:ascii="Arial" w:hAnsi="Arial" w:cs="Arial"/>
          <w:lang w:val="en-US"/>
        </w:rPr>
        <w:t xml:space="preserve">IDCR Handover Summary Report.v0 </w:t>
      </w:r>
    </w:p>
    <w:p w14:paraId="6F92A00D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71304E9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hyperlink r:id="rId11" w:history="1">
        <w:r>
          <w:rPr>
            <w:rFonts w:ascii="Helvetica" w:hAnsi="Helvetica" w:cs="Helvetica"/>
            <w:color w:val="3262B2"/>
            <w:sz w:val="26"/>
            <w:szCs w:val="26"/>
            <w:lang w:val="en-US"/>
          </w:rPr>
          <w:t> </w:t>
        </w:r>
      </w:hyperlink>
    </w:p>
    <w:p w14:paraId="5FB057F4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B2B0868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CEE2C51" w14:textId="77777777" w:rsidR="00795AA2" w:rsidRDefault="00795AA2" w:rsidP="00795AA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  </w:t>
      </w:r>
    </w:p>
    <w:p w14:paraId="2826CB30" w14:textId="77777777" w:rsidR="00E15B96" w:rsidRDefault="00795AA2"/>
    <w:sectPr w:rsidR="00E15B96" w:rsidSect="00DA7A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67514"/>
    <w:multiLevelType w:val="hybridMultilevel"/>
    <w:tmpl w:val="E6503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934BA"/>
    <w:multiLevelType w:val="hybridMultilevel"/>
    <w:tmpl w:val="FA24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51669"/>
    <w:multiLevelType w:val="hybridMultilevel"/>
    <w:tmpl w:val="9C201F10"/>
    <w:lvl w:ilvl="0" w:tplc="DB861C2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76FC0"/>
    <w:multiLevelType w:val="hybridMultilevel"/>
    <w:tmpl w:val="E94A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A2"/>
    <w:rsid w:val="006F2AD9"/>
    <w:rsid w:val="00733AD6"/>
    <w:rsid w:val="00795AA2"/>
    <w:rsid w:val="008B17F3"/>
    <w:rsid w:val="00A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790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A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A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AA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andihealth/c4h_lcr_answer/blob/master/technical/operational/LCR%20Handover%20Summary%20Report.op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linicalmodels.org.uk/ckm/#showTemplate_1051.57.52_ORGCHART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clinicalmodels.org.uk/ckm/#showTemplate_1051.57.52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clinicalmodels.org.uk/ckm/#showTemplate_1051.57.14" TargetMode="External"/><Relationship Id="rId10" Type="http://schemas.openxmlformats.org/officeDocument/2006/relationships/hyperlink" Target="https://github.com/handihealth/c4h_lcr_ans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366</Words>
  <Characters>2091</Characters>
  <Application>Microsoft Macintosh Word</Application>
  <DocSecurity>0</DocSecurity>
  <Lines>17</Lines>
  <Paragraphs>4</Paragraphs>
  <ScaleCrop>false</ScaleCrop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McNicoll</dc:creator>
  <cp:keywords/>
  <dc:description/>
  <cp:lastModifiedBy>Ian McNicoll</cp:lastModifiedBy>
  <cp:revision>1</cp:revision>
  <dcterms:created xsi:type="dcterms:W3CDTF">2015-06-05T09:41:00Z</dcterms:created>
  <dcterms:modified xsi:type="dcterms:W3CDTF">2015-06-05T09:51:00Z</dcterms:modified>
</cp:coreProperties>
</file>