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586C" w14:textId="75B54D5F" w:rsidR="00DE02F7" w:rsidRDefault="00C2723C" w:rsidP="00C2723C">
      <w:pPr>
        <w:pStyle w:val="Title"/>
        <w:jc w:val="center"/>
        <w:rPr>
          <w:sz w:val="48"/>
          <w:szCs w:val="48"/>
          <w:u w:val="single"/>
        </w:rPr>
      </w:pPr>
      <w:r w:rsidRPr="00C2723C">
        <w:rPr>
          <w:sz w:val="48"/>
          <w:szCs w:val="48"/>
          <w:u w:val="single"/>
        </w:rPr>
        <w:t>AE351 Experiments in Aerospace Engineering</w:t>
      </w:r>
    </w:p>
    <w:p w14:paraId="47662E12" w14:textId="7E050D11" w:rsidR="00C2723C" w:rsidRDefault="00C2723C" w:rsidP="00C2723C"/>
    <w:p w14:paraId="113A8395" w14:textId="352C9518" w:rsidR="00C2723C" w:rsidRDefault="00C2723C" w:rsidP="00C2723C"/>
    <w:p w14:paraId="3BB4742C" w14:textId="7D4D6049" w:rsidR="00C2723C" w:rsidRDefault="0054109A" w:rsidP="00C2723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A0A0A0D" wp14:editId="6B86AF3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615440" cy="1615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IIT_Kanpur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C413" w14:textId="63C7A68D" w:rsidR="00C2723C" w:rsidRDefault="00C2723C" w:rsidP="00C2723C">
      <w:pPr>
        <w:jc w:val="center"/>
        <w:rPr>
          <w:sz w:val="48"/>
          <w:szCs w:val="48"/>
        </w:rPr>
      </w:pPr>
    </w:p>
    <w:p w14:paraId="2F295AB3" w14:textId="5986838F" w:rsidR="00C2723C" w:rsidRDefault="00C2723C" w:rsidP="00C2723C">
      <w:pPr>
        <w:jc w:val="center"/>
        <w:rPr>
          <w:sz w:val="48"/>
          <w:szCs w:val="48"/>
        </w:rPr>
      </w:pPr>
    </w:p>
    <w:p w14:paraId="0F45F0A1" w14:textId="5160A78A" w:rsidR="00C2723C" w:rsidRDefault="00C2723C" w:rsidP="00C2723C">
      <w:pPr>
        <w:jc w:val="center"/>
        <w:rPr>
          <w:sz w:val="48"/>
          <w:szCs w:val="48"/>
        </w:rPr>
      </w:pPr>
    </w:p>
    <w:p w14:paraId="61E6A8F5" w14:textId="77777777" w:rsidR="0054109A" w:rsidRDefault="0054109A" w:rsidP="00C2723C">
      <w:pPr>
        <w:jc w:val="center"/>
        <w:rPr>
          <w:sz w:val="48"/>
          <w:szCs w:val="48"/>
        </w:rPr>
      </w:pPr>
    </w:p>
    <w:p w14:paraId="23F94AAB" w14:textId="28FBE0AA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Experiment-S1</w:t>
      </w:r>
    </w:p>
    <w:p w14:paraId="39E60B17" w14:textId="214309C3" w:rsidR="00C2723C" w:rsidRDefault="00C2723C" w:rsidP="00C2723C">
      <w:pPr>
        <w:jc w:val="center"/>
        <w:rPr>
          <w:sz w:val="48"/>
          <w:szCs w:val="48"/>
          <w:u w:val="single"/>
        </w:rPr>
      </w:pPr>
      <w:r w:rsidRPr="00C2723C">
        <w:rPr>
          <w:sz w:val="48"/>
          <w:szCs w:val="48"/>
          <w:u w:val="single"/>
        </w:rPr>
        <w:t>Uniaxial Tensile Testing</w:t>
      </w:r>
    </w:p>
    <w:p w14:paraId="3E299352" w14:textId="38453703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(10-1-2020)</w:t>
      </w:r>
    </w:p>
    <w:p w14:paraId="525C3FB0" w14:textId="0784B976" w:rsidR="00C2723C" w:rsidRDefault="00C2723C" w:rsidP="00C2723C">
      <w:pPr>
        <w:jc w:val="center"/>
        <w:rPr>
          <w:sz w:val="48"/>
          <w:szCs w:val="48"/>
        </w:rPr>
      </w:pPr>
    </w:p>
    <w:p w14:paraId="0FB43CC5" w14:textId="108C1CF3" w:rsidR="00C2723C" w:rsidRDefault="00C2723C" w:rsidP="00C2723C">
      <w:pPr>
        <w:jc w:val="center"/>
        <w:rPr>
          <w:sz w:val="48"/>
          <w:szCs w:val="48"/>
        </w:rPr>
      </w:pPr>
    </w:p>
    <w:p w14:paraId="6A3F3F69" w14:textId="30B1045C" w:rsidR="00C2723C" w:rsidRDefault="00C2723C" w:rsidP="00C2723C">
      <w:pPr>
        <w:jc w:val="center"/>
        <w:rPr>
          <w:sz w:val="48"/>
          <w:szCs w:val="48"/>
        </w:rPr>
      </w:pPr>
    </w:p>
    <w:p w14:paraId="72981357" w14:textId="0F3E9B28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By:</w:t>
      </w:r>
    </w:p>
    <w:p w14:paraId="7B3B9ECF" w14:textId="2B35F59E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Mataria Pence Jagatkumar</w:t>
      </w:r>
    </w:p>
    <w:p w14:paraId="501C6CE3" w14:textId="7C703418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170382 | B9</w:t>
      </w:r>
    </w:p>
    <w:p w14:paraId="778B695D" w14:textId="3A55FD50" w:rsidR="0054109A" w:rsidRDefault="0054109A" w:rsidP="0054109A">
      <w:pPr>
        <w:jc w:val="center"/>
        <w:rPr>
          <w:sz w:val="48"/>
          <w:szCs w:val="48"/>
        </w:rPr>
      </w:pPr>
    </w:p>
    <w:p w14:paraId="0FE3A887" w14:textId="2BC4FAF1" w:rsidR="0054109A" w:rsidRDefault="0054109A" w:rsidP="0054109A">
      <w:pPr>
        <w:jc w:val="center"/>
        <w:rPr>
          <w:sz w:val="48"/>
          <w:szCs w:val="48"/>
        </w:rPr>
      </w:pPr>
    </w:p>
    <w:p w14:paraId="3EDBB65C" w14:textId="43F24412" w:rsidR="0054109A" w:rsidRP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 w:rsidRPr="0054109A">
        <w:rPr>
          <w:b/>
          <w:bCs/>
          <w:sz w:val="40"/>
          <w:szCs w:val="40"/>
          <w:u w:val="single"/>
        </w:rPr>
        <w:lastRenderedPageBreak/>
        <w:t>OBJECTIVE</w:t>
      </w:r>
    </w:p>
    <w:p w14:paraId="111DFBE4" w14:textId="70D55961" w:rsidR="0054109A" w:rsidRDefault="0054109A" w:rsidP="0054109A">
      <w:pPr>
        <w:pStyle w:val="NoSpacing"/>
        <w:rPr>
          <w:sz w:val="36"/>
          <w:szCs w:val="36"/>
        </w:rPr>
      </w:pPr>
      <w:r w:rsidRPr="0054109A">
        <w:rPr>
          <w:sz w:val="36"/>
          <w:szCs w:val="36"/>
        </w:rPr>
        <w:t>The objective of this experiment is to perform uniaxial tension test on a dog-bone shaped tensile specimen and analyzing the material parameters by plotting stress-strain curves</w:t>
      </w:r>
      <w:r>
        <w:rPr>
          <w:sz w:val="36"/>
          <w:szCs w:val="36"/>
        </w:rPr>
        <w:t>.</w:t>
      </w:r>
    </w:p>
    <w:p w14:paraId="43D2CF9B" w14:textId="09734068" w:rsidR="0054109A" w:rsidRDefault="0054109A" w:rsidP="0054109A">
      <w:pPr>
        <w:pStyle w:val="NoSpacing"/>
        <w:rPr>
          <w:sz w:val="36"/>
          <w:szCs w:val="36"/>
        </w:rPr>
      </w:pPr>
    </w:p>
    <w:p w14:paraId="257A9A1E" w14:textId="6B773D8C" w:rsidR="0054109A" w:rsidRDefault="0054109A" w:rsidP="0054109A">
      <w:pPr>
        <w:pStyle w:val="NoSpacing"/>
        <w:rPr>
          <w:sz w:val="36"/>
          <w:szCs w:val="36"/>
        </w:rPr>
      </w:pPr>
    </w:p>
    <w:p w14:paraId="58811D18" w14:textId="61A6FA08" w:rsid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 &amp; THEORY</w:t>
      </w:r>
    </w:p>
    <w:p w14:paraId="1D6C8D54" w14:textId="0144F78E" w:rsidR="0054109A" w:rsidRDefault="0054109A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 a tensile test, the material is subject to tension loads (along uniaxial direction) until failure. Properties like Young’s modulus, Yield stresses, maximum stress, maximum elongation, failure stress/strain can be obtained.</w:t>
      </w:r>
    </w:p>
    <w:p w14:paraId="438F9535" w14:textId="765BEC2A" w:rsidR="0054109A" w:rsidRDefault="0054109A" w:rsidP="0054109A">
      <w:pPr>
        <w:pStyle w:val="NoSpacing"/>
        <w:rPr>
          <w:sz w:val="36"/>
          <w:szCs w:val="36"/>
        </w:rPr>
      </w:pPr>
    </w:p>
    <w:p w14:paraId="3F800643" w14:textId="4700AAEA" w:rsidR="0054109A" w:rsidRDefault="00CB7E8E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Various kinds of tests according to specimen are possible using relevant UTM. In a dog-bone specimen test (used because of uniaxial symmetry) 1-D/2-D UTM is used.</w:t>
      </w:r>
    </w:p>
    <w:p w14:paraId="6058A519" w14:textId="62E2F100" w:rsidR="00CB7E8E" w:rsidRDefault="00CB7E8E" w:rsidP="0054109A">
      <w:pPr>
        <w:pStyle w:val="NoSpacing"/>
        <w:rPr>
          <w:sz w:val="36"/>
          <w:szCs w:val="36"/>
        </w:rPr>
      </w:pPr>
    </w:p>
    <w:p w14:paraId="374484D0" w14:textId="3C58BFD1" w:rsidR="00CB7E8E" w:rsidRDefault="00CB7E8E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The Stress &amp; Strain are governed by the following equations:</w:t>
      </w:r>
    </w:p>
    <w:p w14:paraId="33C39B81" w14:textId="11F314B5" w:rsidR="00CB7E8E" w:rsidRDefault="00CB7E8E" w:rsidP="0054109A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Engg</w:t>
      </w:r>
      <w:proofErr w:type="spellEnd"/>
      <w:r>
        <w:rPr>
          <w:sz w:val="36"/>
          <w:szCs w:val="36"/>
        </w:rPr>
        <w:t>. Stress = Load/ initial Area;</w:t>
      </w:r>
    </w:p>
    <w:p w14:paraId="356E1249" w14:textId="730EF52D" w:rsidR="00CB7E8E" w:rsidRDefault="00CB7E8E" w:rsidP="0054109A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Engg</w:t>
      </w:r>
      <w:proofErr w:type="spellEnd"/>
      <w:r>
        <w:rPr>
          <w:sz w:val="36"/>
          <w:szCs w:val="36"/>
        </w:rPr>
        <w:t>. Strain = Change in Length/ initial length;</w:t>
      </w:r>
    </w:p>
    <w:p w14:paraId="50D01562" w14:textId="707258C9" w:rsidR="00CB7E8E" w:rsidRDefault="00CB7E8E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The true stress/strain quantities are </w:t>
      </w:r>
      <w:r w:rsidR="00330F1F">
        <w:rPr>
          <w:sz w:val="36"/>
          <w:szCs w:val="36"/>
        </w:rPr>
        <w:t>subject to incremental changes in geometric properties and thus can be measured at a specific point in time. However, for the tensile experiment, true stress is always greater or equal to engineering stress.</w:t>
      </w:r>
    </w:p>
    <w:p w14:paraId="6DC51AF7" w14:textId="3DA870FD" w:rsidR="00330F1F" w:rsidRDefault="00330F1F" w:rsidP="0054109A">
      <w:pPr>
        <w:pStyle w:val="NoSpacing"/>
        <w:rPr>
          <w:sz w:val="36"/>
          <w:szCs w:val="36"/>
        </w:rPr>
      </w:pPr>
    </w:p>
    <w:p w14:paraId="02036C1C" w14:textId="58572B9D" w:rsidR="00330F1F" w:rsidRDefault="00330F1F" w:rsidP="0054109A">
      <w:pPr>
        <w:pStyle w:val="NoSpacing"/>
        <w:rPr>
          <w:sz w:val="36"/>
          <w:szCs w:val="36"/>
        </w:rPr>
      </w:pPr>
    </w:p>
    <w:p w14:paraId="2330FDC8" w14:textId="2984A0AC" w:rsidR="00330F1F" w:rsidRDefault="00330F1F" w:rsidP="0054109A">
      <w:pPr>
        <w:pStyle w:val="NoSpacing"/>
        <w:rPr>
          <w:sz w:val="36"/>
          <w:szCs w:val="36"/>
        </w:rPr>
      </w:pPr>
    </w:p>
    <w:p w14:paraId="6014B71B" w14:textId="15C171BC" w:rsidR="00330F1F" w:rsidRDefault="00330F1F" w:rsidP="0054109A">
      <w:pPr>
        <w:pStyle w:val="NoSpacing"/>
        <w:rPr>
          <w:sz w:val="36"/>
          <w:szCs w:val="36"/>
        </w:rPr>
      </w:pPr>
    </w:p>
    <w:p w14:paraId="3934F47E" w14:textId="3F944C48" w:rsidR="00330F1F" w:rsidRDefault="00330F1F" w:rsidP="00330F1F">
      <w:pPr>
        <w:pStyle w:val="NoSpacing"/>
        <w:rPr>
          <w:sz w:val="36"/>
          <w:szCs w:val="36"/>
        </w:rPr>
      </w:pPr>
    </w:p>
    <w:p w14:paraId="373F3D13" w14:textId="1016D05B" w:rsidR="00330F1F" w:rsidRDefault="00330F1F" w:rsidP="0054109A">
      <w:pPr>
        <w:pStyle w:val="NoSpacing"/>
        <w:rPr>
          <w:sz w:val="36"/>
          <w:szCs w:val="36"/>
        </w:rPr>
      </w:pPr>
    </w:p>
    <w:p w14:paraId="5643ED5A" w14:textId="2CBCFA1E" w:rsidR="00330F1F" w:rsidRDefault="00330F1F" w:rsidP="0054109A">
      <w:pPr>
        <w:pStyle w:val="NoSpacing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lastRenderedPageBreak/>
        <w:t>EQUIPMENT USED</w:t>
      </w:r>
    </w:p>
    <w:p w14:paraId="46F54420" w14:textId="19BC5757" w:rsidR="00330F1F" w:rsidRDefault="00330F1F" w:rsidP="00330F1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The following equipment are used along with their descriptions:</w:t>
      </w:r>
    </w:p>
    <w:p w14:paraId="36094650" w14:textId="3E1007EE" w:rsidR="00330F1F" w:rsidRDefault="00330F1F" w:rsidP="00330F1F">
      <w:pPr>
        <w:pStyle w:val="NoSpacing"/>
        <w:rPr>
          <w:sz w:val="36"/>
          <w:szCs w:val="36"/>
        </w:rPr>
      </w:pPr>
    </w:p>
    <w:p w14:paraId="20823F87" w14:textId="56DCF470" w:rsidR="00330F1F" w:rsidRPr="00330F1F" w:rsidRDefault="00330F1F" w:rsidP="00330F1F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330F1F">
        <w:drawing>
          <wp:anchor distT="0" distB="0" distL="114300" distR="114300" simplePos="0" relativeHeight="251659264" behindDoc="0" locked="0" layoutInCell="1" allowOverlap="1" wp14:anchorId="3C5F8012" wp14:editId="39ECA216">
            <wp:simplePos x="0" y="0"/>
            <wp:positionH relativeFrom="margin">
              <wp:posOffset>4375150</wp:posOffset>
            </wp:positionH>
            <wp:positionV relativeFrom="paragraph">
              <wp:posOffset>163195</wp:posOffset>
            </wp:positionV>
            <wp:extent cx="17526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365" y="21429"/>
                <wp:lineTo x="213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>Universal Testing Machine</w:t>
      </w:r>
    </w:p>
    <w:p w14:paraId="2859B9CF" w14:textId="2D5C58A1" w:rsidR="0054109A" w:rsidRDefault="00330F1F" w:rsidP="001A4A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The experiment requires a UTM for generating uniaxial tensile loads. In our case the Tinus Olsen 10kN UTM with crosshead gear displacement capabilities was used. It provides load using lead screw/gear mechanisms. The cross heads are mounted with Load Cells to measure the stresses.</w:t>
      </w:r>
    </w:p>
    <w:p w14:paraId="4387FB4F" w14:textId="699B3AAE" w:rsidR="001A4A16" w:rsidRDefault="001A4A16" w:rsidP="001A4A16">
      <w:pPr>
        <w:pStyle w:val="NoSpacing"/>
        <w:ind w:left="720"/>
        <w:rPr>
          <w:sz w:val="36"/>
          <w:szCs w:val="36"/>
        </w:rPr>
      </w:pPr>
    </w:p>
    <w:p w14:paraId="4E324CF3" w14:textId="1FD389B4" w:rsidR="001A4A16" w:rsidRPr="001A4A16" w:rsidRDefault="001A4A16" w:rsidP="001A4A16">
      <w:pPr>
        <w:pStyle w:val="NoSpacing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Dog-Bone Specimen</w:t>
      </w:r>
    </w:p>
    <w:p w14:paraId="2BD20D00" w14:textId="4E45C2E0" w:rsidR="001A4A16" w:rsidRDefault="001A4A16" w:rsidP="001A4A16">
      <w:pPr>
        <w:pStyle w:val="NoSpacing"/>
        <w:ind w:left="720"/>
        <w:rPr>
          <w:sz w:val="36"/>
          <w:szCs w:val="36"/>
        </w:rPr>
      </w:pPr>
      <w:r w:rsidRPr="001A4A16">
        <w:drawing>
          <wp:anchor distT="0" distB="0" distL="114300" distR="114300" simplePos="0" relativeHeight="251660288" behindDoc="0" locked="0" layoutInCell="1" allowOverlap="1" wp14:anchorId="3D966AE5" wp14:editId="13BECA8A">
            <wp:simplePos x="0" y="0"/>
            <wp:positionH relativeFrom="column">
              <wp:posOffset>198120</wp:posOffset>
            </wp:positionH>
            <wp:positionV relativeFrom="paragraph">
              <wp:posOffset>885825</wp:posOffset>
            </wp:positionV>
            <wp:extent cx="31908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536" y="21312"/>
                <wp:lineTo x="215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A16">
        <w:drawing>
          <wp:anchor distT="0" distB="0" distL="114300" distR="114300" simplePos="0" relativeHeight="251661312" behindDoc="0" locked="0" layoutInCell="1" allowOverlap="1" wp14:anchorId="2C2C5142" wp14:editId="5C7B71E8">
            <wp:simplePos x="0" y="0"/>
            <wp:positionH relativeFrom="margin">
              <wp:posOffset>3642360</wp:posOffset>
            </wp:positionH>
            <wp:positionV relativeFrom="paragraph">
              <wp:posOffset>925195</wp:posOffset>
            </wp:positionV>
            <wp:extent cx="2339975" cy="1310640"/>
            <wp:effectExtent l="0" t="0" r="3175" b="3810"/>
            <wp:wrapThrough wrapText="bothSides">
              <wp:wrapPolygon edited="0">
                <wp:start x="0" y="0"/>
                <wp:lineTo x="0" y="21349"/>
                <wp:lineTo x="21453" y="21349"/>
                <wp:lineTo x="214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Made from the aluminum alloy, the dog bone specimen provides cylindrical uniaxial symmetry and stress in other direction are negligible.</w:t>
      </w:r>
    </w:p>
    <w:p w14:paraId="233D39EF" w14:textId="3B7E836A" w:rsidR="001A4A16" w:rsidRPr="001A4A16" w:rsidRDefault="001A4A16" w:rsidP="001A4A16">
      <w:pPr>
        <w:pStyle w:val="NoSpacing"/>
        <w:ind w:left="720"/>
        <w:rPr>
          <w:sz w:val="36"/>
          <w:szCs w:val="36"/>
        </w:rPr>
      </w:pPr>
    </w:p>
    <w:p w14:paraId="58030EF4" w14:textId="114A8ED5" w:rsidR="001A4A16" w:rsidRPr="00347071" w:rsidRDefault="00347071" w:rsidP="001A4A16">
      <w:pPr>
        <w:pStyle w:val="NoSpacing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Extensometer</w:t>
      </w:r>
    </w:p>
    <w:p w14:paraId="6FDECC6C" w14:textId="78E7D198" w:rsidR="00347071" w:rsidRDefault="00347071" w:rsidP="00347071">
      <w:pPr>
        <w:pStyle w:val="NoSpacing"/>
        <w:ind w:left="720"/>
        <w:rPr>
          <w:sz w:val="36"/>
          <w:szCs w:val="36"/>
        </w:rPr>
      </w:pPr>
      <w:r w:rsidRPr="00347071">
        <w:drawing>
          <wp:anchor distT="0" distB="0" distL="114300" distR="114300" simplePos="0" relativeHeight="251662336" behindDoc="0" locked="0" layoutInCell="1" allowOverlap="1" wp14:anchorId="4A0974A3" wp14:editId="7CC45BA3">
            <wp:simplePos x="0" y="0"/>
            <wp:positionH relativeFrom="column">
              <wp:posOffset>3733800</wp:posOffset>
            </wp:positionH>
            <wp:positionV relativeFrom="paragraph">
              <wp:posOffset>71120</wp:posOffset>
            </wp:positionV>
            <wp:extent cx="2676525" cy="1704975"/>
            <wp:effectExtent l="0" t="0" r="9525" b="9525"/>
            <wp:wrapThrough wrapText="bothSides">
              <wp:wrapPolygon edited="0">
                <wp:start x="0" y="0"/>
                <wp:lineTo x="0" y="21479"/>
                <wp:lineTo x="21523" y="21479"/>
                <wp:lineTo x="215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It measures the change in length of the specimen with a precision of 10</w:t>
      </w:r>
      <w:r>
        <w:rPr>
          <w:sz w:val="36"/>
          <w:szCs w:val="36"/>
          <w:vertAlign w:val="superscript"/>
        </w:rPr>
        <w:t>-6</w:t>
      </w:r>
      <w:r>
        <w:rPr>
          <w:sz w:val="36"/>
          <w:szCs w:val="36"/>
        </w:rPr>
        <w:t xml:space="preserve"> m. It uses piezoelectric sensors and principle of wheat stone for converting voltage fluctuations to readings.</w:t>
      </w:r>
    </w:p>
    <w:p w14:paraId="7060B458" w14:textId="4C6167BC" w:rsidR="00347071" w:rsidRPr="00347071" w:rsidRDefault="00347071" w:rsidP="00347071">
      <w:pPr>
        <w:pStyle w:val="NoSpacing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Horizon Software</w:t>
      </w:r>
    </w:p>
    <w:p w14:paraId="06DA8B67" w14:textId="77777777" w:rsidR="009D6B5A" w:rsidRDefault="00347071" w:rsidP="00347071">
      <w:pPr>
        <w:pStyle w:val="NoSpacing"/>
        <w:ind w:left="720"/>
        <w:rPr>
          <w:sz w:val="36"/>
          <w:szCs w:val="36"/>
        </w:rPr>
      </w:pPr>
      <w:r w:rsidRPr="00347071">
        <w:drawing>
          <wp:anchor distT="0" distB="0" distL="114300" distR="114300" simplePos="0" relativeHeight="251663360" behindDoc="0" locked="0" layoutInCell="1" allowOverlap="1" wp14:anchorId="36E94931" wp14:editId="0905EDA6">
            <wp:simplePos x="0" y="0"/>
            <wp:positionH relativeFrom="column">
              <wp:posOffset>3535680</wp:posOffset>
            </wp:positionH>
            <wp:positionV relativeFrom="paragraph">
              <wp:posOffset>13335</wp:posOffset>
            </wp:positionV>
            <wp:extent cx="28575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The software to plot the readings provided by the Tinus Olsen is known as Horizon. It allows user to tweak various parameters and plot relevant plots with predefined presets.</w:t>
      </w:r>
    </w:p>
    <w:p w14:paraId="1352E137" w14:textId="77777777" w:rsidR="009D6B5A" w:rsidRDefault="009D6B5A" w:rsidP="00347071">
      <w:pPr>
        <w:pStyle w:val="NoSpacing"/>
        <w:ind w:left="720"/>
        <w:rPr>
          <w:sz w:val="36"/>
          <w:szCs w:val="36"/>
        </w:rPr>
      </w:pPr>
    </w:p>
    <w:p w14:paraId="4FD57901" w14:textId="7C57FE86" w:rsidR="00347071" w:rsidRPr="009D6B5A" w:rsidRDefault="009D6B5A" w:rsidP="009D6B5A">
      <w:pPr>
        <w:pStyle w:val="NoSpacing"/>
        <w:numPr>
          <w:ilvl w:val="0"/>
          <w:numId w:val="3"/>
        </w:numPr>
        <w:rPr>
          <w:sz w:val="36"/>
          <w:szCs w:val="36"/>
          <w:u w:val="single"/>
        </w:rPr>
      </w:pPr>
      <w:r w:rsidRPr="009D6B5A">
        <w:rPr>
          <w:sz w:val="36"/>
          <w:szCs w:val="36"/>
          <w:u w:val="single"/>
        </w:rPr>
        <w:t>Vernier Caliper</w:t>
      </w:r>
    </w:p>
    <w:p w14:paraId="0A526340" w14:textId="62930653" w:rsidR="00347071" w:rsidRDefault="009D6B5A" w:rsidP="00347071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It is used to accurately measure the gauge length and diameter of the specimen.</w:t>
      </w:r>
    </w:p>
    <w:p w14:paraId="77B9BD73" w14:textId="2BA5E654" w:rsidR="009D6B5A" w:rsidRDefault="009D6B5A" w:rsidP="009D6B5A">
      <w:pPr>
        <w:pStyle w:val="NoSpacing"/>
        <w:rPr>
          <w:sz w:val="36"/>
          <w:szCs w:val="36"/>
        </w:rPr>
      </w:pPr>
    </w:p>
    <w:p w14:paraId="1682009B" w14:textId="51C621FB" w:rsidR="009D6B5A" w:rsidRDefault="009D6B5A" w:rsidP="009D6B5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PROCEDURE &amp; MEASUREMENTS</w:t>
      </w:r>
    </w:p>
    <w:p w14:paraId="1D18606D" w14:textId="77777777" w:rsidR="009D6B5A" w:rsidRPr="009D6B5A" w:rsidRDefault="009D6B5A" w:rsidP="009D6B5A">
      <w:pPr>
        <w:pStyle w:val="NoSpacing"/>
        <w:rPr>
          <w:sz w:val="36"/>
          <w:szCs w:val="36"/>
        </w:rPr>
      </w:pPr>
    </w:p>
    <w:p w14:paraId="24BC1AF6" w14:textId="02C34646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Switch on the 10 </w:t>
      </w:r>
      <w:proofErr w:type="spellStart"/>
      <w:r w:rsidRPr="009D6B5A">
        <w:rPr>
          <w:sz w:val="36"/>
          <w:szCs w:val="36"/>
        </w:rPr>
        <w:t>kN</w:t>
      </w:r>
      <w:proofErr w:type="spellEnd"/>
      <w:r w:rsidRPr="009D6B5A">
        <w:rPr>
          <w:sz w:val="36"/>
          <w:szCs w:val="36"/>
        </w:rPr>
        <w:t xml:space="preserve"> Tinius Olsen universal testing machine (UTM). With the help of lab instructor understand the method of conducting tensile test and learn salient features of the software-in-use. </w:t>
      </w:r>
    </w:p>
    <w:p w14:paraId="77A9E505" w14:textId="7AFD5D24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Hold the dog-bone shaped test specimen at the UTM grips and carefully mount 25 mm extensometer in between the gage length region of the specimen. </w:t>
      </w:r>
    </w:p>
    <w:p w14:paraId="37EAF403" w14:textId="54BE059B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Load the specimen in displacement control mode at the speed suggested by the lab instructor. </w:t>
      </w:r>
    </w:p>
    <w:p w14:paraId="5391391F" w14:textId="080D13AE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Remove the extensometer at pre-decided (specified) load/strain value. </w:t>
      </w:r>
    </w:p>
    <w:p w14:paraId="75629472" w14:textId="79CEC695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Continue loading the specimen until failure is observed. </w:t>
      </w:r>
    </w:p>
    <w:p w14:paraId="49D77459" w14:textId="5655C723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Record the load vs. cross head displacement data and the load vs. strain gage data (RAW DATA). </w:t>
      </w:r>
    </w:p>
    <w:p w14:paraId="70286F43" w14:textId="6E120FA0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Plot the stress vs. strain curve as discussed in the class. </w:t>
      </w:r>
    </w:p>
    <w:p w14:paraId="1735E01D" w14:textId="65607E04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Carefully observe the failed specimen and perform failure analysis. Analyze and discuss the material </w:t>
      </w:r>
      <w:r w:rsidRPr="009D6B5A">
        <w:rPr>
          <w:sz w:val="36"/>
          <w:szCs w:val="36"/>
        </w:rPr>
        <w:lastRenderedPageBreak/>
        <w:t xml:space="preserve">behavior from the stress-strain plot. Determine all material characteristics (including elastic modulus, yield stress, failure stress, elastic and plastic zones/limits and various strains). </w:t>
      </w:r>
    </w:p>
    <w:p w14:paraId="20637FE4" w14:textId="2EC895E7" w:rsidR="009D6B5A" w:rsidRDefault="009D6B5A" w:rsidP="009D6B5A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9D6B5A">
        <w:rPr>
          <w:sz w:val="36"/>
          <w:szCs w:val="36"/>
        </w:rPr>
        <w:t xml:space="preserve">Compare the experimental value of elastic modulus with the published data for the specimen-in-consideration. Calculate the percent differences between the measured and published values. </w:t>
      </w:r>
    </w:p>
    <w:p w14:paraId="602B8101" w14:textId="77777777" w:rsidR="00DE49A8" w:rsidRPr="00DE49A8" w:rsidRDefault="00DE49A8" w:rsidP="00DE49A8">
      <w:pPr>
        <w:pStyle w:val="NoSpacing"/>
        <w:ind w:left="720"/>
        <w:rPr>
          <w:sz w:val="36"/>
          <w:szCs w:val="36"/>
        </w:rPr>
      </w:pPr>
    </w:p>
    <w:p w14:paraId="2C5C7A88" w14:textId="40251E2E" w:rsidR="009D6B5A" w:rsidRPr="009D6B5A" w:rsidRDefault="009D6B5A" w:rsidP="009D6B5A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9D6B5A">
        <w:drawing>
          <wp:anchor distT="0" distB="0" distL="114300" distR="114300" simplePos="0" relativeHeight="251664384" behindDoc="0" locked="0" layoutInCell="1" allowOverlap="1" wp14:anchorId="4847513A" wp14:editId="04FB0C6E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299585" cy="3474720"/>
            <wp:effectExtent l="0" t="0" r="5715" b="0"/>
            <wp:wrapThrough wrapText="bothSides">
              <wp:wrapPolygon edited="0">
                <wp:start x="0" y="0"/>
                <wp:lineTo x="0" y="21434"/>
                <wp:lineTo x="21533" y="21434"/>
                <wp:lineTo x="215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Analyzing Stress Strain Curve</w:t>
      </w:r>
    </w:p>
    <w:p w14:paraId="152DFA44" w14:textId="033764A5" w:rsidR="009D6B5A" w:rsidRDefault="009D6B5A" w:rsidP="009D6B5A">
      <w:pPr>
        <w:pStyle w:val="NoSpacing"/>
        <w:numPr>
          <w:ilvl w:val="1"/>
          <w:numId w:val="3"/>
        </w:numPr>
        <w:rPr>
          <w:sz w:val="36"/>
          <w:szCs w:val="36"/>
        </w:rPr>
      </w:pPr>
      <w:r w:rsidRPr="009D6B5A">
        <w:rPr>
          <w:i/>
          <w:iCs/>
          <w:sz w:val="36"/>
          <w:szCs w:val="36"/>
        </w:rPr>
        <w:t>Young’s Modulus</w:t>
      </w:r>
      <w:r>
        <w:rPr>
          <w:sz w:val="36"/>
          <w:szCs w:val="36"/>
        </w:rPr>
        <w:t>: The slope of Linear region</w:t>
      </w:r>
    </w:p>
    <w:p w14:paraId="0641DEAF" w14:textId="77777777" w:rsidR="00DE49A8" w:rsidRDefault="009D6B5A" w:rsidP="009D6B5A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Elastic Limit</w:t>
      </w:r>
      <w:r>
        <w:rPr>
          <w:sz w:val="36"/>
          <w:szCs w:val="36"/>
        </w:rPr>
        <w:t xml:space="preserve">: The maximum stress </w:t>
      </w:r>
      <w:r w:rsidR="00DE49A8">
        <w:rPr>
          <w:sz w:val="36"/>
          <w:szCs w:val="36"/>
        </w:rPr>
        <w:t>up to which the material will reform again as load is removed.</w:t>
      </w:r>
    </w:p>
    <w:p w14:paraId="55DC55AD" w14:textId="3B9FC2BF" w:rsidR="00DE49A8" w:rsidRDefault="00DE49A8" w:rsidP="009D6B5A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Yield Point</w:t>
      </w:r>
      <w:r w:rsidRPr="00DE49A8">
        <w:rPr>
          <w:sz w:val="36"/>
          <w:szCs w:val="36"/>
        </w:rPr>
        <w:t>:</w:t>
      </w:r>
      <w:r>
        <w:rPr>
          <w:sz w:val="36"/>
          <w:szCs w:val="36"/>
        </w:rPr>
        <w:t xml:space="preserve"> The Point on the curve beyond which material executes plastic behavior</w:t>
      </w:r>
    </w:p>
    <w:p w14:paraId="5B339203" w14:textId="77777777" w:rsidR="00DE49A8" w:rsidRDefault="00DE49A8" w:rsidP="00DE49A8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Ultimate Strength</w:t>
      </w:r>
      <w:r w:rsidRPr="00DE49A8">
        <w:rPr>
          <w:sz w:val="36"/>
          <w:szCs w:val="36"/>
        </w:rPr>
        <w:t>:</w:t>
      </w:r>
      <w:r>
        <w:rPr>
          <w:sz w:val="36"/>
          <w:szCs w:val="36"/>
        </w:rPr>
        <w:t xml:space="preserve"> The maximum stress, the material can withstand.</w:t>
      </w:r>
    </w:p>
    <w:p w14:paraId="7F1CB5BA" w14:textId="2E18958E" w:rsidR="009D6B5A" w:rsidRDefault="00DE49A8" w:rsidP="00DE49A8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Fracture</w:t>
      </w:r>
      <w:r w:rsidRPr="00DE49A8">
        <w:rPr>
          <w:sz w:val="36"/>
          <w:szCs w:val="36"/>
        </w:rPr>
        <w:t>:</w:t>
      </w:r>
      <w:r>
        <w:rPr>
          <w:sz w:val="36"/>
          <w:szCs w:val="36"/>
        </w:rPr>
        <w:t xml:space="preserve"> The point at which material breaks.</w:t>
      </w:r>
      <w:r w:rsidR="009D6B5A" w:rsidRPr="00DE49A8">
        <w:rPr>
          <w:sz w:val="36"/>
          <w:szCs w:val="36"/>
        </w:rPr>
        <w:t xml:space="preserve"> </w:t>
      </w:r>
    </w:p>
    <w:p w14:paraId="06F29A6F" w14:textId="62174559" w:rsidR="00DE49A8" w:rsidRDefault="00DE49A8" w:rsidP="00DE49A8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E49A8">
        <w:lastRenderedPageBreak/>
        <w:drawing>
          <wp:anchor distT="0" distB="0" distL="114300" distR="114300" simplePos="0" relativeHeight="251665408" behindDoc="0" locked="0" layoutInCell="1" allowOverlap="1" wp14:anchorId="12E50421" wp14:editId="7C09A4B6">
            <wp:simplePos x="0" y="0"/>
            <wp:positionH relativeFrom="column">
              <wp:posOffset>3840888</wp:posOffset>
            </wp:positionH>
            <wp:positionV relativeFrom="paragraph">
              <wp:posOffset>15240</wp:posOffset>
            </wp:positionV>
            <wp:extent cx="2522855" cy="3185040"/>
            <wp:effectExtent l="0" t="0" r="0" b="0"/>
            <wp:wrapThrough wrapText="bothSides">
              <wp:wrapPolygon edited="0">
                <wp:start x="0" y="0"/>
                <wp:lineTo x="0" y="21449"/>
                <wp:lineTo x="21366" y="21449"/>
                <wp:lineTo x="2136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0"/>
                    <a:stretch/>
                  </pic:blipFill>
                  <pic:spPr bwMode="auto">
                    <a:xfrm>
                      <a:off x="0" y="0"/>
                      <a:ext cx="2522855" cy="318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>Yield Point Calculation</w:t>
      </w:r>
    </w:p>
    <w:p w14:paraId="5457C60B" w14:textId="3AE0EE00" w:rsidR="00DE49A8" w:rsidRPr="00DE49A8" w:rsidRDefault="00DE49A8" w:rsidP="00DE49A8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The Yield point is calculated at 0.2% strain. The intersection point of the line with slope equal to young’s modulus starting from 0.2% strain and intersecting the curve, is the yield point.</w:t>
      </w:r>
    </w:p>
    <w:p w14:paraId="05FB0EFE" w14:textId="4202B6F1" w:rsidR="00DE49A8" w:rsidRDefault="00DE49A8" w:rsidP="00DE49A8">
      <w:pPr>
        <w:pStyle w:val="NoSpacing"/>
        <w:rPr>
          <w:sz w:val="36"/>
          <w:szCs w:val="36"/>
          <w:u w:val="single"/>
        </w:rPr>
      </w:pPr>
    </w:p>
    <w:p w14:paraId="7D312618" w14:textId="618F7229" w:rsidR="00DE49A8" w:rsidRDefault="00DE49A8" w:rsidP="00DE49A8">
      <w:pPr>
        <w:pStyle w:val="NoSpacing"/>
        <w:rPr>
          <w:sz w:val="36"/>
          <w:szCs w:val="36"/>
          <w:u w:val="single"/>
        </w:rPr>
      </w:pPr>
    </w:p>
    <w:p w14:paraId="571B6A15" w14:textId="51C183A4" w:rsidR="00DE49A8" w:rsidRDefault="00DE49A8" w:rsidP="00DE49A8">
      <w:pPr>
        <w:pStyle w:val="NoSpacing"/>
        <w:rPr>
          <w:sz w:val="36"/>
          <w:szCs w:val="36"/>
          <w:u w:val="single"/>
        </w:rPr>
      </w:pPr>
    </w:p>
    <w:p w14:paraId="07E40685" w14:textId="4073390A" w:rsidR="00DE49A8" w:rsidRDefault="00DE49A8" w:rsidP="00DE49A8">
      <w:pPr>
        <w:pStyle w:val="NoSpacing"/>
        <w:rPr>
          <w:sz w:val="36"/>
          <w:szCs w:val="36"/>
          <w:u w:val="single"/>
        </w:rPr>
      </w:pPr>
    </w:p>
    <w:p w14:paraId="1F6006C2" w14:textId="41EFF6F3" w:rsidR="000963CF" w:rsidRDefault="000963CF" w:rsidP="00DE49A8">
      <w:pPr>
        <w:pStyle w:val="NoSpacing"/>
        <w:rPr>
          <w:sz w:val="36"/>
          <w:szCs w:val="36"/>
          <w:u w:val="single"/>
        </w:rPr>
      </w:pPr>
    </w:p>
    <w:p w14:paraId="2DE1A424" w14:textId="77777777" w:rsidR="000963CF" w:rsidRDefault="000963CF" w:rsidP="00DE49A8">
      <w:pPr>
        <w:pStyle w:val="NoSpacing"/>
        <w:rPr>
          <w:sz w:val="36"/>
          <w:szCs w:val="36"/>
          <w:u w:val="single"/>
        </w:rPr>
      </w:pPr>
    </w:p>
    <w:p w14:paraId="51A798D3" w14:textId="259EAF5F" w:rsidR="00DE49A8" w:rsidRDefault="00DE49A8" w:rsidP="00DE49A8">
      <w:pPr>
        <w:pStyle w:val="NoSpacing"/>
        <w:rPr>
          <w:sz w:val="36"/>
          <w:szCs w:val="36"/>
          <w:u w:val="single"/>
        </w:rPr>
      </w:pPr>
    </w:p>
    <w:p w14:paraId="7087F60E" w14:textId="3D15F4D7" w:rsidR="00DE49A8" w:rsidRDefault="00DE49A8" w:rsidP="00DE49A8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RESULTS &amp; DISCUSSION</w:t>
      </w:r>
    </w:p>
    <w:p w14:paraId="1C7C277B" w14:textId="77777777" w:rsidR="000963CF" w:rsidRDefault="000963CF" w:rsidP="00DE49A8">
      <w:pPr>
        <w:pStyle w:val="NoSpacing"/>
        <w:rPr>
          <w:sz w:val="36"/>
          <w:szCs w:val="36"/>
        </w:rPr>
      </w:pPr>
    </w:p>
    <w:p w14:paraId="0E5EBE0A" w14:textId="62034BA9" w:rsidR="00DE49A8" w:rsidRDefault="000963CF" w:rsidP="00DE49A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Two experiments were covered by the group, following are the results and conclusions on the same.</w:t>
      </w:r>
    </w:p>
    <w:p w14:paraId="337A7227" w14:textId="7B7A2140" w:rsidR="000963CF" w:rsidRDefault="000963CF" w:rsidP="00DE49A8">
      <w:pPr>
        <w:pStyle w:val="NoSpacing"/>
        <w:rPr>
          <w:sz w:val="36"/>
          <w:szCs w:val="36"/>
        </w:rPr>
      </w:pPr>
    </w:p>
    <w:p w14:paraId="175A8159" w14:textId="77777777" w:rsidR="000963CF" w:rsidRPr="000963CF" w:rsidRDefault="000963CF" w:rsidP="00DE49A8">
      <w:pPr>
        <w:pStyle w:val="NoSpacing"/>
        <w:rPr>
          <w:sz w:val="36"/>
          <w:szCs w:val="36"/>
        </w:rPr>
      </w:pPr>
    </w:p>
    <w:p w14:paraId="150BB9CE" w14:textId="1A3EF59B" w:rsidR="00DE49A8" w:rsidRPr="000963CF" w:rsidRDefault="00DE49A8" w:rsidP="00DE49A8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Initial Observations</w:t>
      </w:r>
    </w:p>
    <w:p w14:paraId="7C60F0CE" w14:textId="36AEBFEE" w:rsidR="000963CF" w:rsidRDefault="000963CF" w:rsidP="000963C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Experiment-1</w:t>
      </w:r>
    </w:p>
    <w:p w14:paraId="6905CC40" w14:textId="75FB2A20" w:rsidR="000963CF" w:rsidRDefault="000963CF" w:rsidP="000963C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Gauge Length: 20mm</w:t>
      </w:r>
    </w:p>
    <w:p w14:paraId="3F8BF972" w14:textId="2AC1428C" w:rsidR="000963CF" w:rsidRDefault="000963CF" w:rsidP="000963C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Diameter: 6.18mm</w:t>
      </w:r>
    </w:p>
    <w:p w14:paraId="5322B90B" w14:textId="269D6F75" w:rsidR="000963CF" w:rsidRDefault="000963CF" w:rsidP="000963C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Area: 29.98 mm</w:t>
      </w:r>
      <w:r>
        <w:rPr>
          <w:sz w:val="36"/>
          <w:szCs w:val="36"/>
          <w:vertAlign w:val="superscript"/>
        </w:rPr>
        <w:t>2</w:t>
      </w:r>
    </w:p>
    <w:p w14:paraId="00C99CB2" w14:textId="45DDE405" w:rsidR="000963CF" w:rsidRDefault="000963CF" w:rsidP="000963C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Experiment-2 </w:t>
      </w:r>
    </w:p>
    <w:p w14:paraId="6C8168B5" w14:textId="33E06F9B" w:rsidR="000963CF" w:rsidRDefault="000963CF" w:rsidP="000963C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Gauge Length: 20mm</w:t>
      </w:r>
    </w:p>
    <w:p w14:paraId="442658C3" w14:textId="065D6889" w:rsidR="000963CF" w:rsidRDefault="000963CF" w:rsidP="000963C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Diameter: 6.14mm</w:t>
      </w:r>
    </w:p>
    <w:p w14:paraId="2429FD04" w14:textId="3E1F990D" w:rsidR="000963CF" w:rsidRDefault="000963CF" w:rsidP="000963C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Area: 29.59 mm</w:t>
      </w:r>
      <w:r>
        <w:rPr>
          <w:sz w:val="36"/>
          <w:szCs w:val="36"/>
          <w:vertAlign w:val="superscript"/>
        </w:rPr>
        <w:t>2</w:t>
      </w:r>
    </w:p>
    <w:p w14:paraId="5D3F5605" w14:textId="61D3F6E6" w:rsidR="000963CF" w:rsidRDefault="000963CF" w:rsidP="000963CF">
      <w:pPr>
        <w:pStyle w:val="NoSpacing"/>
        <w:rPr>
          <w:sz w:val="36"/>
          <w:szCs w:val="36"/>
        </w:rPr>
      </w:pPr>
    </w:p>
    <w:p w14:paraId="2B9CF786" w14:textId="3FD09810" w:rsidR="000963CF" w:rsidRDefault="000963CF" w:rsidP="000963CF">
      <w:pPr>
        <w:pStyle w:val="NoSpacing"/>
        <w:rPr>
          <w:sz w:val="36"/>
          <w:szCs w:val="36"/>
        </w:rPr>
      </w:pPr>
    </w:p>
    <w:p w14:paraId="4066631F" w14:textId="2699E707" w:rsidR="000963CF" w:rsidRPr="00A404C2" w:rsidRDefault="00A404C2" w:rsidP="000963CF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Plots (Experiment-1)</w:t>
      </w:r>
    </w:p>
    <w:p w14:paraId="0DFD6490" w14:textId="450E81C4" w:rsidR="00A404C2" w:rsidRDefault="00A404C2" w:rsidP="00A404C2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A6CEAEB" wp14:editId="6D193788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6144895" cy="3352800"/>
            <wp:effectExtent l="0" t="0" r="8255" b="0"/>
            <wp:wrapThrough wrapText="bothSides">
              <wp:wrapPolygon edited="0">
                <wp:start x="0" y="0"/>
                <wp:lineTo x="0" y="21477"/>
                <wp:lineTo x="21562" y="21477"/>
                <wp:lineTo x="2156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30083374"/>
      <w:r>
        <w:rPr>
          <w:sz w:val="36"/>
          <w:szCs w:val="36"/>
        </w:rPr>
        <w:t>Load(N) vs Displacement(mm)</w:t>
      </w:r>
      <w:r w:rsidR="003A52FC" w:rsidRPr="003A52FC">
        <w:rPr>
          <w:noProof/>
        </w:rPr>
        <w:t xml:space="preserve"> </w:t>
      </w:r>
      <w:bookmarkEnd w:id="0"/>
    </w:p>
    <w:p w14:paraId="22128DAE" w14:textId="66155277" w:rsidR="006412B1" w:rsidRDefault="003A52FC" w:rsidP="00A404C2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72E9EB1A" wp14:editId="183C7945">
            <wp:simplePos x="0" y="0"/>
            <wp:positionH relativeFrom="margin">
              <wp:align>center</wp:align>
            </wp:positionH>
            <wp:positionV relativeFrom="paragraph">
              <wp:posOffset>4017010</wp:posOffset>
            </wp:positionV>
            <wp:extent cx="5958205" cy="3581400"/>
            <wp:effectExtent l="0" t="0" r="4445" b="0"/>
            <wp:wrapThrough wrapText="bothSides">
              <wp:wrapPolygon edited="0">
                <wp:start x="0" y="0"/>
                <wp:lineTo x="0" y="21485"/>
                <wp:lineTo x="21547" y="21485"/>
                <wp:lineTo x="2154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30083443"/>
      <w:r w:rsidR="006412B1">
        <w:rPr>
          <w:sz w:val="36"/>
          <w:szCs w:val="36"/>
        </w:rPr>
        <w:t>Stress (MPa) vs Strain (mm/mm) (extensometer</w:t>
      </w:r>
      <w:bookmarkEnd w:id="1"/>
      <w:r w:rsidR="006412B1">
        <w:rPr>
          <w:sz w:val="36"/>
          <w:szCs w:val="36"/>
        </w:rPr>
        <w:t>)</w:t>
      </w:r>
    </w:p>
    <w:p w14:paraId="5C09E993" w14:textId="2CBDAC37" w:rsidR="00830403" w:rsidRDefault="003A52FC" w:rsidP="00830403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70528" behindDoc="0" locked="0" layoutInCell="1" allowOverlap="1" wp14:anchorId="701AC05C" wp14:editId="2E3DEB7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278880" cy="3773170"/>
            <wp:effectExtent l="0" t="0" r="7620" b="0"/>
            <wp:wrapThrough wrapText="bothSides">
              <wp:wrapPolygon edited="0">
                <wp:start x="0" y="0"/>
                <wp:lineTo x="0" y="21484"/>
                <wp:lineTo x="21561" y="21484"/>
                <wp:lineTo x="2156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77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Hlk30083952"/>
      <w:r w:rsidR="006412B1">
        <w:rPr>
          <w:sz w:val="36"/>
          <w:szCs w:val="36"/>
        </w:rPr>
        <w:t>Stress (MPa) vs Strain (mm/mm) (Crosshead)</w:t>
      </w:r>
      <w:bookmarkEnd w:id="2"/>
    </w:p>
    <w:p w14:paraId="24C8A3B1" w14:textId="740037AF" w:rsidR="00830403" w:rsidRPr="00830403" w:rsidRDefault="00830403" w:rsidP="00830403">
      <w:pPr>
        <w:pStyle w:val="NoSpacing"/>
        <w:numPr>
          <w:ilvl w:val="0"/>
          <w:numId w:val="6"/>
        </w:numPr>
        <w:rPr>
          <w:sz w:val="36"/>
          <w:szCs w:val="36"/>
        </w:rPr>
      </w:pPr>
      <w:bookmarkStart w:id="3" w:name="_Hlk30084530"/>
      <w:r>
        <w:rPr>
          <w:sz w:val="36"/>
          <w:szCs w:val="36"/>
          <w:u w:val="single"/>
        </w:rPr>
        <w:t>Calculations (Experiment-1)</w:t>
      </w:r>
    </w:p>
    <w:p w14:paraId="62731E88" w14:textId="716B7A39" w:rsidR="00830403" w:rsidRPr="00830403" w:rsidRDefault="00830403" w:rsidP="00830403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Young’s Modulus (E)</w:t>
      </w:r>
      <w:r>
        <w:rPr>
          <w:sz w:val="36"/>
          <w:szCs w:val="36"/>
        </w:rPr>
        <w:t xml:space="preserve">: Stress/Strain = slope of graph2 = 65447 MPa = </w:t>
      </w:r>
      <w:r w:rsidRPr="00830403">
        <w:rPr>
          <w:b/>
          <w:bCs/>
          <w:sz w:val="36"/>
          <w:szCs w:val="36"/>
        </w:rPr>
        <w:t>65.447</w:t>
      </w:r>
      <w:r>
        <w:rPr>
          <w:sz w:val="36"/>
          <w:szCs w:val="36"/>
        </w:rPr>
        <w:t xml:space="preserve"> </w:t>
      </w:r>
      <w:proofErr w:type="spellStart"/>
      <w:r w:rsidRPr="00830403">
        <w:rPr>
          <w:b/>
          <w:bCs/>
          <w:sz w:val="36"/>
          <w:szCs w:val="36"/>
        </w:rPr>
        <w:t>GPa</w:t>
      </w:r>
      <w:proofErr w:type="spellEnd"/>
    </w:p>
    <w:p w14:paraId="249400F2" w14:textId="7FBA64E5" w:rsidR="00830403" w:rsidRDefault="00830403" w:rsidP="00830403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Yield Stress</w:t>
      </w:r>
      <w:r>
        <w:rPr>
          <w:sz w:val="36"/>
          <w:szCs w:val="36"/>
        </w:rPr>
        <w:t>: 137.2 MPa</w:t>
      </w:r>
    </w:p>
    <w:p w14:paraId="29B316FB" w14:textId="1094D322" w:rsidR="00830403" w:rsidRDefault="00830403" w:rsidP="00830403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Ultimate Stress</w:t>
      </w:r>
      <w:r>
        <w:rPr>
          <w:sz w:val="36"/>
          <w:szCs w:val="36"/>
        </w:rPr>
        <w:t>: 217.6 MPa</w:t>
      </w:r>
    </w:p>
    <w:p w14:paraId="7F1FF348" w14:textId="30E54D20" w:rsidR="00830403" w:rsidRDefault="00830403" w:rsidP="00830403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Fracture Stress</w:t>
      </w:r>
      <w:r w:rsidRPr="00830403">
        <w:rPr>
          <w:sz w:val="36"/>
          <w:szCs w:val="36"/>
        </w:rPr>
        <w:t>:</w:t>
      </w:r>
      <w:r>
        <w:rPr>
          <w:sz w:val="36"/>
          <w:szCs w:val="36"/>
        </w:rPr>
        <w:t xml:space="preserve"> 106.9</w:t>
      </w:r>
      <w:r w:rsidR="001A21FF">
        <w:rPr>
          <w:sz w:val="36"/>
          <w:szCs w:val="36"/>
        </w:rPr>
        <w:t xml:space="preserve"> MPa</w:t>
      </w:r>
    </w:p>
    <w:p w14:paraId="68EDAC69" w14:textId="528C0DAC" w:rsidR="00830403" w:rsidRDefault="00830403" w:rsidP="00830403">
      <w:pPr>
        <w:pStyle w:val="NoSpacing"/>
        <w:ind w:left="720"/>
        <w:rPr>
          <w:i/>
          <w:iCs/>
          <w:sz w:val="36"/>
          <w:szCs w:val="36"/>
        </w:rPr>
      </w:pPr>
    </w:p>
    <w:p w14:paraId="657AF1FA" w14:textId="6AE1967E" w:rsidR="00830403" w:rsidRDefault="00830403" w:rsidP="00830403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Error</w:t>
      </w:r>
      <w:r w:rsidR="00A25833">
        <w:rPr>
          <w:sz w:val="36"/>
          <w:szCs w:val="36"/>
        </w:rPr>
        <w:t xml:space="preserve"> (</w:t>
      </w:r>
      <w:proofErr w:type="spellStart"/>
      <w:r w:rsidR="00A25833">
        <w:rPr>
          <w:sz w:val="36"/>
          <w:szCs w:val="36"/>
        </w:rPr>
        <w:t>wrt</w:t>
      </w:r>
      <w:proofErr w:type="spellEnd"/>
      <w:r w:rsidR="00A25833">
        <w:rPr>
          <w:sz w:val="36"/>
          <w:szCs w:val="36"/>
        </w:rPr>
        <w:t xml:space="preserve"> standard Aluminum AA6063 magnesium Alloy or its tempers):</w:t>
      </w:r>
    </w:p>
    <w:p w14:paraId="34349324" w14:textId="23A15EEE" w:rsidR="00A25833" w:rsidRDefault="00A25833" w:rsidP="00A25833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Youngs Modulus: (68.3-65.447)*100/68.3= 4.17%</w:t>
      </w:r>
    </w:p>
    <w:p w14:paraId="225911AF" w14:textId="2143E15D" w:rsidR="00A25833" w:rsidRDefault="00A25833" w:rsidP="00A25833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Yield Stress: (160-137.2)*100/160= 14.25%</w:t>
      </w:r>
    </w:p>
    <w:p w14:paraId="4429747E" w14:textId="211273B0" w:rsidR="00A25833" w:rsidRDefault="00A25833" w:rsidP="00A25833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Ultimate Stress: (217.6-190)*100/190= 14.52%</w:t>
      </w:r>
    </w:p>
    <w:p w14:paraId="5BECDAB6" w14:textId="43A9D79E" w:rsidR="00A25833" w:rsidRDefault="00A25833" w:rsidP="00A25833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Fracture Stress: (106.9-96.5)*100/96.5= 10.77%</w:t>
      </w:r>
    </w:p>
    <w:bookmarkEnd w:id="3"/>
    <w:p w14:paraId="2C1DD35C" w14:textId="0F424518" w:rsidR="00A25833" w:rsidRDefault="00A25833" w:rsidP="00A25833">
      <w:pPr>
        <w:pStyle w:val="NoSpacing"/>
        <w:rPr>
          <w:sz w:val="36"/>
          <w:szCs w:val="36"/>
        </w:rPr>
      </w:pPr>
    </w:p>
    <w:p w14:paraId="622468EB" w14:textId="4120FBD9" w:rsidR="00A25833" w:rsidRDefault="00A25833" w:rsidP="00A25833">
      <w:pPr>
        <w:pStyle w:val="NoSpacing"/>
        <w:rPr>
          <w:sz w:val="36"/>
          <w:szCs w:val="36"/>
        </w:rPr>
      </w:pPr>
    </w:p>
    <w:p w14:paraId="104AF33E" w14:textId="6D6A3DBD" w:rsidR="00A404C2" w:rsidRDefault="00A25833" w:rsidP="00A25833">
      <w:pPr>
        <w:pStyle w:val="NoSpacing"/>
        <w:numPr>
          <w:ilvl w:val="0"/>
          <w:numId w:val="8"/>
        </w:numPr>
        <w:rPr>
          <w:sz w:val="36"/>
          <w:szCs w:val="36"/>
          <w:u w:val="single"/>
        </w:rPr>
      </w:pPr>
      <w:r w:rsidRPr="00A25833">
        <w:rPr>
          <w:sz w:val="36"/>
          <w:szCs w:val="36"/>
          <w:u w:val="single"/>
        </w:rPr>
        <w:lastRenderedPageBreak/>
        <w:t>Plots (Experiment-2)</w:t>
      </w:r>
    </w:p>
    <w:p w14:paraId="4BD1C29C" w14:textId="54AFA26D" w:rsidR="00A25833" w:rsidRPr="008D03DF" w:rsidRDefault="008D03DF" w:rsidP="00A25833">
      <w:pPr>
        <w:pStyle w:val="NoSpacing"/>
        <w:numPr>
          <w:ilvl w:val="1"/>
          <w:numId w:val="8"/>
        </w:num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46A35DBD" wp14:editId="4A9D9844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172200" cy="3705860"/>
            <wp:effectExtent l="0" t="0" r="0" b="8890"/>
            <wp:wrapThrough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0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Load(N) vs Displacement(mm)</w:t>
      </w:r>
    </w:p>
    <w:p w14:paraId="031B8818" w14:textId="3DF952C7" w:rsidR="008D03DF" w:rsidRPr="008D03DF" w:rsidRDefault="008D03DF" w:rsidP="00A25833">
      <w:pPr>
        <w:pStyle w:val="NoSpacing"/>
        <w:numPr>
          <w:ilvl w:val="1"/>
          <w:numId w:val="8"/>
        </w:num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4483CC15" wp14:editId="126EC146">
            <wp:simplePos x="0" y="0"/>
            <wp:positionH relativeFrom="margin">
              <wp:align>center</wp:align>
            </wp:positionH>
            <wp:positionV relativeFrom="paragraph">
              <wp:posOffset>4398010</wp:posOffset>
            </wp:positionV>
            <wp:extent cx="6035040" cy="3622675"/>
            <wp:effectExtent l="0" t="0" r="3810" b="0"/>
            <wp:wrapThrough wrapText="bothSides">
              <wp:wrapPolygon edited="0">
                <wp:start x="0" y="0"/>
                <wp:lineTo x="0" y="21467"/>
                <wp:lineTo x="21545" y="21467"/>
                <wp:lineTo x="2154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62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Stress (MPa) vs Strain (mm/mm) (extensometer</w:t>
      </w:r>
      <w:r>
        <w:rPr>
          <w:sz w:val="36"/>
          <w:szCs w:val="36"/>
        </w:rPr>
        <w:t>)</w:t>
      </w:r>
    </w:p>
    <w:p w14:paraId="20E9668D" w14:textId="19F7CF88" w:rsidR="008D03DF" w:rsidRPr="001A21FF" w:rsidRDefault="001A21FF" w:rsidP="00A25833">
      <w:pPr>
        <w:pStyle w:val="NoSpacing"/>
        <w:numPr>
          <w:ilvl w:val="1"/>
          <w:numId w:val="8"/>
        </w:num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0" layoutInCell="1" allowOverlap="1" wp14:anchorId="27C0BB60" wp14:editId="2832146E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6126480" cy="3678555"/>
            <wp:effectExtent l="0" t="0" r="7620" b="0"/>
            <wp:wrapThrough wrapText="bothSides">
              <wp:wrapPolygon edited="0">
                <wp:start x="0" y="0"/>
                <wp:lineTo x="0" y="21477"/>
                <wp:lineTo x="21560" y="21477"/>
                <wp:lineTo x="2156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7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3DF">
        <w:rPr>
          <w:sz w:val="36"/>
          <w:szCs w:val="36"/>
        </w:rPr>
        <w:t>Stress (MPa) vs Strain (mm/mm) (Crosshead)</w:t>
      </w:r>
    </w:p>
    <w:p w14:paraId="75CEDF00" w14:textId="1D69F138" w:rsidR="001A21FF" w:rsidRPr="00830403" w:rsidRDefault="001A21FF" w:rsidP="001A21FF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Calculations (Experiment-</w:t>
      </w:r>
      <w:r w:rsidR="00EF712E">
        <w:rPr>
          <w:sz w:val="36"/>
          <w:szCs w:val="36"/>
          <w:u w:val="single"/>
        </w:rPr>
        <w:t>2</w:t>
      </w:r>
      <w:r>
        <w:rPr>
          <w:sz w:val="36"/>
          <w:szCs w:val="36"/>
          <w:u w:val="single"/>
        </w:rPr>
        <w:t>)</w:t>
      </w:r>
    </w:p>
    <w:p w14:paraId="1C4E0275" w14:textId="37B3E604" w:rsidR="001A21FF" w:rsidRPr="00830403" w:rsidRDefault="001A21FF" w:rsidP="001A21F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Young’s Modulus (E)</w:t>
      </w:r>
      <w:r>
        <w:rPr>
          <w:sz w:val="36"/>
          <w:szCs w:val="36"/>
        </w:rPr>
        <w:t>: Stress/Strain = slope of graph2 = 65</w:t>
      </w:r>
      <w:r>
        <w:rPr>
          <w:sz w:val="36"/>
          <w:szCs w:val="36"/>
        </w:rPr>
        <w:t>734</w:t>
      </w:r>
      <w:r>
        <w:rPr>
          <w:sz w:val="36"/>
          <w:szCs w:val="36"/>
        </w:rPr>
        <w:t xml:space="preserve"> MPa = </w:t>
      </w:r>
      <w:r w:rsidRPr="00830403">
        <w:rPr>
          <w:b/>
          <w:bCs/>
          <w:sz w:val="36"/>
          <w:szCs w:val="36"/>
        </w:rPr>
        <w:t>65.</w:t>
      </w:r>
      <w:r>
        <w:rPr>
          <w:b/>
          <w:bCs/>
          <w:sz w:val="36"/>
          <w:szCs w:val="36"/>
        </w:rPr>
        <w:t>734</w:t>
      </w:r>
      <w:r>
        <w:rPr>
          <w:sz w:val="36"/>
          <w:szCs w:val="36"/>
        </w:rPr>
        <w:t xml:space="preserve"> </w:t>
      </w:r>
      <w:proofErr w:type="spellStart"/>
      <w:r w:rsidRPr="00830403">
        <w:rPr>
          <w:b/>
          <w:bCs/>
          <w:sz w:val="36"/>
          <w:szCs w:val="36"/>
        </w:rPr>
        <w:t>GPa</w:t>
      </w:r>
      <w:proofErr w:type="spellEnd"/>
    </w:p>
    <w:p w14:paraId="77C0F4ED" w14:textId="78868371" w:rsidR="001A21FF" w:rsidRDefault="001A21FF" w:rsidP="001A21F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Yield Stress</w:t>
      </w:r>
      <w:r>
        <w:rPr>
          <w:sz w:val="36"/>
          <w:szCs w:val="36"/>
        </w:rPr>
        <w:t>: 1</w:t>
      </w:r>
      <w:r>
        <w:rPr>
          <w:sz w:val="36"/>
          <w:szCs w:val="36"/>
        </w:rPr>
        <w:t>42.6</w:t>
      </w:r>
      <w:r>
        <w:rPr>
          <w:sz w:val="36"/>
          <w:szCs w:val="36"/>
        </w:rPr>
        <w:t xml:space="preserve"> MPa</w:t>
      </w:r>
    </w:p>
    <w:p w14:paraId="408131AB" w14:textId="0ABFEDB4" w:rsidR="001A21FF" w:rsidRDefault="001A21FF" w:rsidP="001A21F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Ultimate Stress</w:t>
      </w:r>
      <w:r>
        <w:rPr>
          <w:sz w:val="36"/>
          <w:szCs w:val="36"/>
        </w:rPr>
        <w:t>: 2</w:t>
      </w:r>
      <w:r>
        <w:rPr>
          <w:sz w:val="36"/>
          <w:szCs w:val="36"/>
        </w:rPr>
        <w:t>22</w:t>
      </w:r>
      <w:r>
        <w:rPr>
          <w:sz w:val="36"/>
          <w:szCs w:val="36"/>
        </w:rPr>
        <w:t>.</w:t>
      </w:r>
      <w:r>
        <w:rPr>
          <w:sz w:val="36"/>
          <w:szCs w:val="36"/>
        </w:rPr>
        <w:t>9</w:t>
      </w:r>
      <w:r>
        <w:rPr>
          <w:sz w:val="36"/>
          <w:szCs w:val="36"/>
        </w:rPr>
        <w:t xml:space="preserve"> MPa</w:t>
      </w:r>
    </w:p>
    <w:p w14:paraId="375B337B" w14:textId="3CC3CFF5" w:rsidR="001A21FF" w:rsidRDefault="001A21FF" w:rsidP="001A21F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Fracture Stress</w:t>
      </w:r>
      <w:r w:rsidRPr="00830403">
        <w:rPr>
          <w:sz w:val="36"/>
          <w:szCs w:val="36"/>
        </w:rPr>
        <w:t>:</w:t>
      </w:r>
      <w:r>
        <w:rPr>
          <w:sz w:val="36"/>
          <w:szCs w:val="36"/>
        </w:rPr>
        <w:t xml:space="preserve"> 1</w:t>
      </w:r>
      <w:r>
        <w:rPr>
          <w:sz w:val="36"/>
          <w:szCs w:val="36"/>
        </w:rPr>
        <w:t>09.3 MPa</w:t>
      </w:r>
    </w:p>
    <w:p w14:paraId="40D2BEAA" w14:textId="77777777" w:rsidR="001A21FF" w:rsidRDefault="001A21FF" w:rsidP="001A21FF">
      <w:pPr>
        <w:pStyle w:val="NoSpacing"/>
        <w:ind w:left="720"/>
        <w:rPr>
          <w:i/>
          <w:iCs/>
          <w:sz w:val="36"/>
          <w:szCs w:val="36"/>
        </w:rPr>
      </w:pPr>
    </w:p>
    <w:p w14:paraId="6FE95672" w14:textId="77777777" w:rsidR="001A21FF" w:rsidRDefault="001A21FF" w:rsidP="001A21FF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Error (</w:t>
      </w:r>
      <w:proofErr w:type="spellStart"/>
      <w:r>
        <w:rPr>
          <w:sz w:val="36"/>
          <w:szCs w:val="36"/>
        </w:rPr>
        <w:t>wrt</w:t>
      </w:r>
      <w:proofErr w:type="spellEnd"/>
      <w:r>
        <w:rPr>
          <w:sz w:val="36"/>
          <w:szCs w:val="36"/>
        </w:rPr>
        <w:t xml:space="preserve"> standard Aluminum AA6063 magnesium Alloy or its tempers):</w:t>
      </w:r>
    </w:p>
    <w:p w14:paraId="65A659AF" w14:textId="7BE7C8FD" w:rsidR="001A21FF" w:rsidRDefault="001A21FF" w:rsidP="001A21FF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Youngs Modulus: (68.3-65.</w:t>
      </w:r>
      <w:r>
        <w:rPr>
          <w:sz w:val="36"/>
          <w:szCs w:val="36"/>
        </w:rPr>
        <w:t>734</w:t>
      </w:r>
      <w:r>
        <w:rPr>
          <w:sz w:val="36"/>
          <w:szCs w:val="36"/>
        </w:rPr>
        <w:t xml:space="preserve">)*100/68.3= </w:t>
      </w:r>
      <w:r>
        <w:rPr>
          <w:sz w:val="36"/>
          <w:szCs w:val="36"/>
        </w:rPr>
        <w:t>3.75</w:t>
      </w:r>
      <w:r>
        <w:rPr>
          <w:sz w:val="36"/>
          <w:szCs w:val="36"/>
        </w:rPr>
        <w:t>%</w:t>
      </w:r>
    </w:p>
    <w:p w14:paraId="39CB7B98" w14:textId="68320083" w:rsidR="001A21FF" w:rsidRDefault="001A21FF" w:rsidP="001A21FF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Yield Stress: (160-1</w:t>
      </w:r>
      <w:r>
        <w:rPr>
          <w:sz w:val="36"/>
          <w:szCs w:val="36"/>
        </w:rPr>
        <w:t>42.6</w:t>
      </w:r>
      <w:r>
        <w:rPr>
          <w:sz w:val="36"/>
          <w:szCs w:val="36"/>
        </w:rPr>
        <w:t>)*100/160= 1</w:t>
      </w:r>
      <w:r>
        <w:rPr>
          <w:sz w:val="36"/>
          <w:szCs w:val="36"/>
        </w:rPr>
        <w:t>0.87</w:t>
      </w:r>
      <w:r>
        <w:rPr>
          <w:sz w:val="36"/>
          <w:szCs w:val="36"/>
        </w:rPr>
        <w:t>%</w:t>
      </w:r>
    </w:p>
    <w:p w14:paraId="4E515B12" w14:textId="034C0D44" w:rsidR="001A21FF" w:rsidRDefault="001A21FF" w:rsidP="001A21FF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Ultimate Stress: (2</w:t>
      </w:r>
      <w:r>
        <w:rPr>
          <w:sz w:val="36"/>
          <w:szCs w:val="36"/>
        </w:rPr>
        <w:t>22.9</w:t>
      </w:r>
      <w:r>
        <w:rPr>
          <w:sz w:val="36"/>
          <w:szCs w:val="36"/>
        </w:rPr>
        <w:t>-190)*100/190= 1</w:t>
      </w:r>
      <w:r>
        <w:rPr>
          <w:sz w:val="36"/>
          <w:szCs w:val="36"/>
        </w:rPr>
        <w:t>7.31</w:t>
      </w:r>
      <w:r>
        <w:rPr>
          <w:sz w:val="36"/>
          <w:szCs w:val="36"/>
        </w:rPr>
        <w:t>%</w:t>
      </w:r>
    </w:p>
    <w:p w14:paraId="221FAE1D" w14:textId="76FBBA64" w:rsidR="001A21FF" w:rsidRDefault="001A21FF" w:rsidP="001A21FF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Fracture Stress: (10</w:t>
      </w:r>
      <w:r>
        <w:rPr>
          <w:sz w:val="36"/>
          <w:szCs w:val="36"/>
        </w:rPr>
        <w:t>9.3</w:t>
      </w:r>
      <w:r>
        <w:rPr>
          <w:sz w:val="36"/>
          <w:szCs w:val="36"/>
        </w:rPr>
        <w:t>-96.5)*100/96.5= 1</w:t>
      </w:r>
      <w:r>
        <w:rPr>
          <w:sz w:val="36"/>
          <w:szCs w:val="36"/>
        </w:rPr>
        <w:t>3.26</w:t>
      </w:r>
      <w:r>
        <w:rPr>
          <w:sz w:val="36"/>
          <w:szCs w:val="36"/>
        </w:rPr>
        <w:t>%</w:t>
      </w:r>
    </w:p>
    <w:p w14:paraId="58416AE3" w14:textId="0BB5A8D8" w:rsidR="001A21FF" w:rsidRDefault="001A21FF" w:rsidP="001A21FF">
      <w:pPr>
        <w:pStyle w:val="NoSpacing"/>
        <w:rPr>
          <w:sz w:val="36"/>
          <w:szCs w:val="36"/>
          <w:u w:val="single"/>
        </w:rPr>
      </w:pPr>
    </w:p>
    <w:p w14:paraId="531B257C" w14:textId="5379D6AB" w:rsidR="001A21FF" w:rsidRDefault="001A21FF" w:rsidP="001A21FF">
      <w:pPr>
        <w:pStyle w:val="NoSpacing"/>
        <w:rPr>
          <w:sz w:val="36"/>
          <w:szCs w:val="36"/>
          <w:u w:val="single"/>
        </w:rPr>
      </w:pPr>
    </w:p>
    <w:p w14:paraId="44E66A18" w14:textId="1F0C872F" w:rsidR="001A21FF" w:rsidRDefault="001A21FF" w:rsidP="001A21FF">
      <w:pPr>
        <w:pStyle w:val="NoSpacing"/>
        <w:rPr>
          <w:sz w:val="36"/>
          <w:szCs w:val="36"/>
        </w:rPr>
      </w:pPr>
    </w:p>
    <w:p w14:paraId="4A337FF5" w14:textId="5602170D" w:rsidR="001A21FF" w:rsidRPr="001A21FF" w:rsidRDefault="001A21FF" w:rsidP="001A21FF">
      <w:pPr>
        <w:pStyle w:val="NoSpacing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Failure Stress Analysis</w:t>
      </w:r>
    </w:p>
    <w:p w14:paraId="5E93C2F3" w14:textId="66C46319" w:rsidR="00EF712E" w:rsidRDefault="001A21FF" w:rsidP="00EF712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The Breakage after Failure stress results into the </w:t>
      </w:r>
      <w:r w:rsidR="00EF712E">
        <w:rPr>
          <w:sz w:val="36"/>
          <w:szCs w:val="36"/>
        </w:rPr>
        <w:t>Slip Plane formation (cone formation). This is evident from the fact that aluminum is a ductile metal and shear stresses leads to failure. From Mohr’s circle the maximum shear stress occurs at 2*Phi=90 Degree. Thus Phi=45 Degree slip plane formation is seen.</w:t>
      </w:r>
    </w:p>
    <w:p w14:paraId="5BD39685" w14:textId="5F424927" w:rsidR="00EF712E" w:rsidRDefault="00EF712E" w:rsidP="00EF712E">
      <w:pPr>
        <w:pStyle w:val="NoSpacing"/>
        <w:rPr>
          <w:sz w:val="36"/>
          <w:szCs w:val="36"/>
        </w:rPr>
      </w:pPr>
    </w:p>
    <w:p w14:paraId="0CFD3909" w14:textId="2B19C0AD" w:rsidR="00EF712E" w:rsidRPr="00EF712E" w:rsidRDefault="00EF712E" w:rsidP="00EF712E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 ANALYSIS</w:t>
      </w:r>
    </w:p>
    <w:p w14:paraId="362494AD" w14:textId="49621AD3" w:rsidR="00EF712E" w:rsidRDefault="00EF712E" w:rsidP="00EF712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 w:rsidRPr="00EF712E">
        <w:rPr>
          <w:sz w:val="36"/>
          <w:szCs w:val="36"/>
          <w:u w:val="single"/>
        </w:rPr>
        <w:t>Sources of Error</w:t>
      </w:r>
    </w:p>
    <w:p w14:paraId="53ABF1D5" w14:textId="281003D4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Grips of UTM shows Slippage.</w:t>
      </w:r>
    </w:p>
    <w:p w14:paraId="482156BE" w14:textId="096FA2FA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Temperature and room conditions may lead to difference in results.</w:t>
      </w:r>
    </w:p>
    <w:p w14:paraId="79CDE946" w14:textId="32D38F87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Extensometer Handling and zeroing is also a potential source of error.</w:t>
      </w:r>
    </w:p>
    <w:p w14:paraId="793602A2" w14:textId="7CE9A639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During the experiment the UTM head might show expansion thus resulting in difference with the extensometer values.</w:t>
      </w:r>
    </w:p>
    <w:p w14:paraId="2A9AD04B" w14:textId="3464CCA3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specimen might not be perfectly vertical.</w:t>
      </w:r>
    </w:p>
    <w:p w14:paraId="1A0B672D" w14:textId="1F04231F" w:rsidR="00EF712E" w:rsidRDefault="00EF712E" w:rsidP="00EF712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Precautions</w:t>
      </w:r>
    </w:p>
    <w:p w14:paraId="7CC42743" w14:textId="6228D018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Extensometer should be removed properly at proper time.</w:t>
      </w:r>
    </w:p>
    <w:p w14:paraId="78873066" w14:textId="77777777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Machine maintenance should be done timely to maintain threading and grips.</w:t>
      </w:r>
    </w:p>
    <w:p w14:paraId="3327E683" w14:textId="77777777" w:rsidR="00EF712E" w:rsidRPr="00EF712E" w:rsidRDefault="00EF712E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Proper room conditions should be maintained.</w:t>
      </w:r>
    </w:p>
    <w:p w14:paraId="2305DDC2" w14:textId="77777777" w:rsidR="00FC0523" w:rsidRDefault="00EF712E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specimen should be free from impurities</w:t>
      </w:r>
      <w:r w:rsidR="00FC0523">
        <w:rPr>
          <w:sz w:val="36"/>
          <w:szCs w:val="36"/>
        </w:rPr>
        <w:t>.</w:t>
      </w:r>
    </w:p>
    <w:p w14:paraId="5B0965E1" w14:textId="77777777" w:rsidR="00FC0523" w:rsidRDefault="00FC0523" w:rsidP="00FC0523">
      <w:pPr>
        <w:pStyle w:val="NoSpacing"/>
        <w:rPr>
          <w:b/>
          <w:bCs/>
          <w:sz w:val="40"/>
          <w:szCs w:val="40"/>
          <w:u w:val="single"/>
        </w:rPr>
      </w:pPr>
    </w:p>
    <w:p w14:paraId="52C41E81" w14:textId="12965C95" w:rsidR="00EF712E" w:rsidRDefault="00FC0523" w:rsidP="00FC0523">
      <w:pPr>
        <w:pStyle w:val="NoSpacing"/>
        <w:rPr>
          <w:sz w:val="36"/>
          <w:szCs w:val="36"/>
          <w:u w:val="single"/>
        </w:rPr>
      </w:pPr>
      <w:r w:rsidRPr="00FC0523">
        <w:rPr>
          <w:b/>
          <w:bCs/>
          <w:sz w:val="40"/>
          <w:szCs w:val="40"/>
          <w:u w:val="single"/>
        </w:rPr>
        <w:t>CONCLUSION</w:t>
      </w:r>
      <w:r w:rsidR="00EF712E" w:rsidRPr="00FC0523">
        <w:rPr>
          <w:sz w:val="36"/>
          <w:szCs w:val="36"/>
          <w:u w:val="single"/>
        </w:rPr>
        <w:t xml:space="preserve"> </w:t>
      </w:r>
    </w:p>
    <w:p w14:paraId="2D6A6C90" w14:textId="38A7C972" w:rsidR="00FC0523" w:rsidRPr="00FC0523" w:rsidRDefault="00FC0523" w:rsidP="00FC052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The experiment was successfully carried out and the values found resembles the true values to a certain extent. </w:t>
      </w:r>
      <w:bookmarkStart w:id="4" w:name="_GoBack"/>
      <w:bookmarkEnd w:id="4"/>
    </w:p>
    <w:sectPr w:rsidR="00FC0523" w:rsidRPr="00FC05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65F5"/>
    <w:multiLevelType w:val="hybridMultilevel"/>
    <w:tmpl w:val="675EF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6582"/>
    <w:multiLevelType w:val="hybridMultilevel"/>
    <w:tmpl w:val="D5E42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B7145"/>
    <w:multiLevelType w:val="hybridMultilevel"/>
    <w:tmpl w:val="FBA8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A8A"/>
    <w:multiLevelType w:val="hybridMultilevel"/>
    <w:tmpl w:val="0EB46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0A4B"/>
    <w:multiLevelType w:val="hybridMultilevel"/>
    <w:tmpl w:val="601E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00E0C"/>
    <w:multiLevelType w:val="hybridMultilevel"/>
    <w:tmpl w:val="65EA1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C1DE4"/>
    <w:multiLevelType w:val="hybridMultilevel"/>
    <w:tmpl w:val="AD005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C1BAE"/>
    <w:multiLevelType w:val="hybridMultilevel"/>
    <w:tmpl w:val="2C02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B58B1"/>
    <w:multiLevelType w:val="hybridMultilevel"/>
    <w:tmpl w:val="6C30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3C"/>
    <w:rsid w:val="000963CF"/>
    <w:rsid w:val="001A21FF"/>
    <w:rsid w:val="001A4A16"/>
    <w:rsid w:val="0022572E"/>
    <w:rsid w:val="00243899"/>
    <w:rsid w:val="00330F1F"/>
    <w:rsid w:val="00347071"/>
    <w:rsid w:val="003A52FC"/>
    <w:rsid w:val="0054109A"/>
    <w:rsid w:val="006412B1"/>
    <w:rsid w:val="00830403"/>
    <w:rsid w:val="008D03DF"/>
    <w:rsid w:val="009355AF"/>
    <w:rsid w:val="009D6B5A"/>
    <w:rsid w:val="00A25833"/>
    <w:rsid w:val="00A404C2"/>
    <w:rsid w:val="00C2723C"/>
    <w:rsid w:val="00CB7E8E"/>
    <w:rsid w:val="00D50B93"/>
    <w:rsid w:val="00DE49A8"/>
    <w:rsid w:val="00EF712E"/>
    <w:rsid w:val="00F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3E86"/>
  <w15:chartTrackingRefBased/>
  <w15:docId w15:val="{002FE41D-157A-4985-90D0-D921D2C0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3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54109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2BAE0-4C27-4630-B9D5-C623FE0C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 Mataria</dc:creator>
  <cp:keywords/>
  <dc:description/>
  <cp:lastModifiedBy>Pence Mataria</cp:lastModifiedBy>
  <cp:revision>2</cp:revision>
  <cp:lastPrinted>2020-01-16T11:20:00Z</cp:lastPrinted>
  <dcterms:created xsi:type="dcterms:W3CDTF">2020-01-16T06:02:00Z</dcterms:created>
  <dcterms:modified xsi:type="dcterms:W3CDTF">2020-01-16T11:20:00Z</dcterms:modified>
</cp:coreProperties>
</file>