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딥러닝 기초 기말 </w:t>
      </w:r>
      <w:r>
        <w:rPr>
          <w:rFonts w:hint="eastAsia"/>
          <w:sz w:val="30"/>
          <w:szCs w:val="30"/>
        </w:rPr>
        <w:t>P</w:t>
      </w:r>
      <w:r>
        <w:rPr>
          <w:sz w:val="30"/>
          <w:szCs w:val="30"/>
        </w:rPr>
        <w:t>roject</w:t>
      </w:r>
    </w:p>
    <w:p>
      <w:r>
        <w:rPr>
          <w:rFonts w:hint="eastAsia"/>
        </w:rPr>
        <w:t>학번:</w:t>
      </w:r>
      <w:r>
        <w:rPr>
          <w:lang w:eastAsia="ko-KR"/>
          <w:rFonts w:hint="eastAsia"/>
          <w:rtl w:val="off"/>
        </w:rPr>
        <w:t xml:space="preserve"> 20215253</w:t>
      </w:r>
    </w:p>
    <w:p>
      <w:pPr>
        <w:pBdr>
          <w:bottom w:val="single" w:sz="6" w:space="1" w:color="auto"/>
        </w:pBdr>
        <w:tabs>
          <w:tab w:val="left" w:pos="2220"/>
        </w:tabs>
      </w:pPr>
      <w:r>
        <w:rPr>
          <w:rFonts w:hint="eastAsia"/>
        </w:rPr>
        <w:t>이름</w:t>
      </w:r>
      <w:r>
        <w:t>:</w:t>
      </w:r>
      <w:r>
        <w:rPr>
          <w:lang w:eastAsia="ko-KR"/>
          <w:rtl w:val="off"/>
        </w:rPr>
        <w:t xml:space="preserve"> 천애지</w:t>
      </w:r>
      <w:r>
        <w:tab/>
      </w:r>
    </w:p>
    <w:p>
      <w:pPr>
        <w:tabs>
          <w:tab w:val="left" w:pos="222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 서약</w:t>
      </w:r>
    </w:p>
    <w:p>
      <w:pPr>
        <w:tabs>
          <w:tab w:val="left" w:pos="2220"/>
        </w:tabs>
      </w:pPr>
      <w:r>
        <w:t xml:space="preserve">아래 보고서는 </w:t>
      </w:r>
      <w:r>
        <w:rPr>
          <w:b/>
          <w:bCs/>
          <w:u w:val="single" w:color="auto"/>
        </w:rPr>
        <w:t>본인의 힘만으로</w:t>
      </w:r>
      <w:r>
        <w:rPr>
          <w:b/>
          <w:bCs/>
          <w:u w:val="single" w:color="auto"/>
        </w:rPr>
        <w:t xml:space="preserve"> </w:t>
      </w:r>
      <w:r>
        <w:rPr>
          <w:b/>
          <w:bCs/>
          <w:u w:val="single" w:color="auto"/>
        </w:rPr>
        <w:t>작성</w:t>
      </w:r>
      <w:r>
        <w:t>해야</w:t>
      </w:r>
      <w:r>
        <w:rPr>
          <w:rFonts w:hint="eastAsia"/>
        </w:rPr>
        <w:t xml:space="preserve"> </w:t>
      </w:r>
      <w:r>
        <w:t xml:space="preserve">하며, 다른 </w:t>
      </w:r>
      <w:r>
        <w:rPr>
          <w:rFonts w:hint="eastAsia"/>
        </w:rPr>
        <w:t>학생에게</w:t>
      </w:r>
      <w:r>
        <w:t xml:space="preserve"> 질문</w:t>
      </w:r>
      <w:r>
        <w:rPr>
          <w:rFonts w:hint="eastAsia"/>
        </w:rPr>
        <w:t xml:space="preserve">과 다른 학생의 코드를 </w:t>
      </w:r>
      <w:r>
        <w:rPr>
          <w:rFonts w:hint="eastAsia"/>
        </w:rPr>
        <w:t>참고</w:t>
      </w:r>
      <w:r>
        <w:t xml:space="preserve"> 하는</w:t>
      </w:r>
      <w:r>
        <w:t xml:space="preserve"> 행위는 모두 금지합니다 </w:t>
      </w:r>
    </w:p>
    <w:p>
      <w:pPr>
        <w:tabs>
          <w:tab w:val="left" w:pos="2220"/>
        </w:tabs>
      </w:pPr>
      <w:r>
        <w:t xml:space="preserve">  * 수업에서 제공한 코드, 노트북은 모두 재활용</w:t>
      </w:r>
      <w:r>
        <w:rPr>
          <w:rFonts w:hint="eastAsia"/>
        </w:rPr>
        <w:t xml:space="preserve"> </w:t>
      </w:r>
      <w:r>
        <w:t>가능하며, 카피로 규정하지 않습니다</w:t>
      </w:r>
    </w:p>
    <w:p>
      <w:pPr>
        <w:tabs>
          <w:tab w:val="left" w:pos="2220"/>
        </w:tabs>
      </w:pPr>
      <w:r>
        <w:t xml:space="preserve">  * 수업 자료 이외에 참고자료가 있다면, 출처와 사용 부분에 모두 표시하는 경우는 모두 합당한 자료로 인정하겠습니다</w:t>
      </w:r>
    </w:p>
    <w:p>
      <w:pPr>
        <w:tabs>
          <w:tab w:val="left" w:pos="2220"/>
        </w:tabs>
      </w:pPr>
      <w:r>
        <w:t>* 위에 대해서 모두 이해하고 동의했다면, 아래 `</w:t>
      </w:r>
      <w:r>
        <w:t>서약글</w:t>
      </w:r>
      <w:r>
        <w:t>`에 다음을 작성해주세요:</w:t>
      </w:r>
    </w:p>
    <w:p>
      <w:pPr>
        <w:tabs>
          <w:tab w:val="left" w:pos="2220"/>
        </w:tabs>
      </w:pPr>
      <w:r>
        <w:t xml:space="preserve">"본인은 위 </w:t>
      </w:r>
      <w:r>
        <w:t>서약글을</w:t>
      </w:r>
      <w:r>
        <w:t xml:space="preserve"> 이해하고 동의하며, 프로젝트를 수행하는데 있어서 반칙을 할 경우 (제공자 포함) 본 프로젝트에 대한 점수가 반영되지 않는다는 것에 동의합니다."</w:t>
      </w:r>
    </w:p>
    <w:p>
      <w:pPr>
        <w:ind w:leftChars="3200" w:left="6400"/>
      </w:pPr>
      <w:r>
        <w:rPr>
          <w:rFonts w:hint="eastAsia"/>
        </w:rPr>
        <w:t>학번:</w:t>
      </w:r>
      <w:r>
        <w:t xml:space="preserve">  </w:t>
      </w:r>
      <w:r>
        <w:rPr>
          <w:lang w:eastAsia="ko-KR"/>
          <w:rtl w:val="off"/>
        </w:rPr>
        <w:t>20215253</w:t>
      </w:r>
    </w:p>
    <w:p>
      <w:pPr>
        <w:ind w:leftChars="3200" w:left="6400"/>
        <w:rPr>
          <w:shd w:val="pct15" w:color="auto" w:fill="FFFFFF"/>
        </w:rPr>
      </w:pPr>
      <w:r>
        <w:rPr>
          <w:rFonts w:hint="eastAsia"/>
        </w:rPr>
        <w:t>이름</w:t>
      </w:r>
      <w:r>
        <w:t>:</w:t>
      </w:r>
      <w:r>
        <w:t xml:space="preserve">  </w:t>
      </w:r>
      <w:r>
        <w:rPr>
          <w:lang w:eastAsia="ko-KR"/>
          <w:rtl w:val="off"/>
        </w:rPr>
        <w:t>천애지</w:t>
      </w:r>
    </w:p>
    <w:p>
      <w:pPr>
        <w:pBdr>
          <w:bottom w:val="single" w:sz="6" w:space="1" w:color="auto"/>
        </w:pBdr>
        <w:rPr>
          <w:u w:val="single" w:color="auto"/>
          <w:shd w:val="pct15" w:color="auto" w:fill="FFFFFF"/>
        </w:rPr>
      </w:pPr>
      <w:r>
        <w:rPr>
          <w:rFonts w:hint="eastAsia"/>
          <w:u w:val="single" w:color="auto"/>
          <w:shd w:val="pct15" w:color="auto" w:fill="FFFFFF"/>
        </w:rPr>
        <w:t>서약글</w:t>
      </w:r>
      <w:r>
        <w:rPr>
          <w:u w:val="single" w:color="auto"/>
          <w:shd w:val="pct15" w:color="auto" w:fill="FFFFFF"/>
        </w:rPr>
        <w:t xml:space="preserve">:  본인은 위 </w:t>
      </w:r>
      <w:r>
        <w:rPr>
          <w:u w:val="single" w:color="auto"/>
          <w:shd w:val="pct15" w:color="auto" w:fill="FFFFFF"/>
        </w:rPr>
        <w:t>서약글을</w:t>
      </w:r>
      <w:r>
        <w:rPr>
          <w:u w:val="single" w:color="auto"/>
          <w:shd w:val="pct15" w:color="auto" w:fill="FFFFFF"/>
        </w:rPr>
        <w:t xml:space="preserve"> 이해하고 동의하며, 프로젝트를 수행하는데 있어서 </w:t>
      </w:r>
      <w:r>
        <w:rPr>
          <w:rFonts w:hint="eastAsia"/>
          <w:u w:val="single" w:color="auto"/>
          <w:shd w:val="pct15" w:color="auto" w:fill="FFFFFF"/>
        </w:rPr>
        <w:t>부정행위를</w:t>
      </w:r>
      <w:r>
        <w:rPr>
          <w:u w:val="single" w:color="auto"/>
          <w:shd w:val="pct15" w:color="auto" w:fill="FFFFFF"/>
        </w:rPr>
        <w:t xml:space="preserve"> 할 경우(제공자 포함)본 프로젝트에 대한 점수가 반영되지 않는다는 것에 동의합니다.</w:t>
      </w:r>
    </w:p>
    <w:p>
      <w:pPr>
        <w:pBdr>
          <w:bottom w:val="single" w:sz="6" w:space="1" w:color="auto"/>
        </w:pBdr>
      </w:pPr>
    </w:p>
    <w:p>
      <w:pPr>
        <w:pBdr>
          <w:bottom w:val="single" w:sz="6" w:space="1" w:color="auto"/>
        </w:pBdr>
      </w:pPr>
      <w:r>
        <w:rPr>
          <w:rFonts w:hint="eastAsia"/>
        </w:rPr>
        <w:t>*모든 코드에는 주석을 작성해 주세요</w:t>
      </w:r>
    </w:p>
    <w:p>
      <w:pPr>
        <w:rPr>
          <w:lang w:eastAsia="ko-KR"/>
          <w:rFonts w:hint="eastAsia"/>
          <w:sz w:val="26"/>
          <w:szCs w:val="26"/>
          <w:highlight w:val="yellow"/>
          <w:rtl w:val="off"/>
        </w:rPr>
      </w:pPr>
    </w:p>
    <w:p>
      <w:pPr>
        <w:rPr>
          <w:lang w:eastAsia="ko-KR"/>
          <w:rFonts w:hint="eastAsia"/>
          <w:sz w:val="26"/>
          <w:szCs w:val="26"/>
          <w:highlight w:val="yellow"/>
          <w:rtl w:val="off"/>
        </w:rPr>
      </w:pPr>
    </w:p>
    <w:p>
      <w:pPr>
        <w:rPr>
          <w:lang w:eastAsia="ko-KR"/>
          <w:rFonts w:hint="eastAsia"/>
          <w:sz w:val="26"/>
          <w:szCs w:val="26"/>
          <w:highlight w:val="yellow"/>
          <w:rtl w:val="off"/>
        </w:rPr>
      </w:pPr>
    </w:p>
    <w:p>
      <w:pPr>
        <w:rPr>
          <w:lang w:eastAsia="ko-KR"/>
          <w:rFonts w:hint="eastAsia"/>
          <w:sz w:val="26"/>
          <w:szCs w:val="26"/>
          <w:highlight w:val="yellow"/>
          <w:rtl w:val="off"/>
        </w:rPr>
      </w:pPr>
    </w:p>
    <w:p>
      <w:pPr>
        <w:rPr>
          <w:sz w:val="26"/>
          <w:szCs w:val="26"/>
          <w:highlight w:val="yellow"/>
        </w:rPr>
      </w:pPr>
    </w:p>
    <w:p>
      <w:pPr>
        <w:rPr>
          <w:lang w:eastAsia="ko-KR"/>
          <w:rFonts w:hint="eastAsia"/>
          <w:sz w:val="26"/>
          <w:szCs w:val="26"/>
          <w:highlight w:val="yellow"/>
          <w:rtl w:val="off"/>
        </w:rPr>
      </w:pPr>
    </w:p>
    <w:p>
      <w:pPr>
        <w:rPr>
          <w:sz w:val="26"/>
          <w:szCs w:val="26"/>
          <w:highlight w:val="yellow"/>
        </w:rPr>
      </w:pPr>
    </w:p>
    <w:p>
      <w:pPr>
        <w:rPr>
          <w:sz w:val="26"/>
          <w:szCs w:val="26"/>
        </w:rPr>
      </w:pPr>
      <w:r>
        <w:rPr>
          <w:sz w:val="26"/>
          <w:szCs w:val="26"/>
          <w:highlight w:val="yellow"/>
        </w:rPr>
        <w:t>Step 1: Dataset 준비하기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731510" cy="394652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distT="0" distB="0" distL="180" distR="180">
            <wp:extent cx="5731510" cy="389255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80" distR="180">
            <wp:extent cx="5731510" cy="327406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distT="0" distB="0" distL="180" distR="180">
            <wp:extent cx="5731510" cy="511492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distT="0" distB="0" distL="180" distR="180">
            <wp:extent cx="5731510" cy="158940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pPr>
        <w:rPr>
          <w:sz w:val="26"/>
          <w:szCs w:val="26"/>
        </w:rPr>
      </w:pPr>
      <w:r>
        <w:rPr>
          <w:sz w:val="26"/>
          <w:szCs w:val="26"/>
          <w:highlight w:val="yellow"/>
        </w:rPr>
        <w:t xml:space="preserve">Step 2: </w:t>
      </w:r>
      <w:r>
        <w:rPr>
          <w:sz w:val="26"/>
          <w:szCs w:val="26"/>
          <w:highlight w:val="yellow"/>
        </w:rPr>
        <w:t>Dataset 에</w:t>
      </w:r>
      <w:r>
        <w:rPr>
          <w:sz w:val="26"/>
          <w:szCs w:val="26"/>
          <w:highlight w:val="yellow"/>
        </w:rPr>
        <w:t xml:space="preserve"> 대한 Data Loaders 구성</w:t>
      </w:r>
    </w:p>
    <w:p>
      <w:r>
        <w:drawing>
          <wp:inline distT="0" distB="0" distL="180" distR="180">
            <wp:extent cx="5731510" cy="520001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01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pPr>
        <w:rPr>
          <w:lang w:eastAsia="ko-KR"/>
          <w:rFonts w:hint="eastAsia"/>
          <w:sz w:val="26"/>
          <w:szCs w:val="26"/>
          <w:rtl w:val="off"/>
        </w:rPr>
      </w:pPr>
      <w:r>
        <w:rPr>
          <w:sz w:val="26"/>
          <w:szCs w:val="26"/>
          <w:highlight w:val="green"/>
        </w:rPr>
        <w:t>데이터 전처리에 대한 설명</w:t>
      </w:r>
    </w:p>
    <w:p>
      <w:pPr>
        <w:ind w:firstLine="0"/>
        <w:shd w:val="clear" w:color="auto" w:fill="auto"/>
        <w:rPr/>
      </w:pPr>
      <w:r>
        <w:rPr/>
        <w:t>transforms.ToTensor()</w:t>
      </w:r>
      <w:r>
        <w:rPr/>
        <w:t>를 사용하여 이미지 데이터를 텐서(Tensor) 형태로 변환합니다</w:t>
      </w:r>
      <w:r>
        <w:rPr>
          <w:lang w:eastAsia="ko-KR"/>
          <w:rtl w:val="off"/>
        </w:rPr>
        <w:t>.</w:t>
      </w:r>
    </w:p>
    <w:p>
      <w:pPr>
        <w:ind w:firstLine="0"/>
        <w:shd w:val="clear" w:color="auto" w:fill="auto"/>
        <w:rPr>
          <w:sz w:val="26"/>
          <w:szCs w:val="26"/>
        </w:rPr>
      </w:pPr>
      <w:r>
        <w:rPr/>
        <w:t xml:space="preserve">또한, </w:t>
      </w:r>
      <w:r>
        <w:rPr/>
        <w:t>transforms.Normalize()</w:t>
      </w:r>
      <w:r>
        <w:rPr/>
        <w:t>를 사용하여 이미지를 정규화합니다. 정규화는 평균과 표준편차를 이용하여 데이터의 분포를 조정하는 과정</w:t>
      </w:r>
      <w:r>
        <w:rPr>
          <w:lang w:eastAsia="ko-KR"/>
          <w:rtl w:val="off"/>
        </w:rPr>
        <w:t>입니다.</w:t>
      </w:r>
      <w:r>
        <w:rPr/>
        <w:t xml:space="preserve"> 위의 코드에서는 </w:t>
      </w:r>
      <w:r>
        <w:rPr/>
        <w:t>[0.5, 0.5, 0.5]</w:t>
      </w:r>
      <w:r>
        <w:rPr/>
        <w:t>로 지정된 평균과 표준편차를 사용하여 이미지의 각 채널(RGB)을 동일한 범위로 조정합니다. 이를 통해 데이터의 분포를 중심으로 맞추고, 모델의 학습 안정성과 성능을 향상</w:t>
      </w:r>
      <w:r>
        <w:rPr>
          <w:lang w:eastAsia="ko-KR"/>
          <w:rtl w:val="off"/>
        </w:rPr>
        <w:t>시킵니다.</w:t>
      </w:r>
    </w:p>
    <w:p>
      <w:pPr>
        <w:rPr>
          <w:sz w:val="26"/>
          <w:szCs w:val="26"/>
        </w:rPr>
      </w:pPr>
      <w:r>
        <w:rPr>
          <w:lang w:eastAsia="ko-KR"/>
          <w:rtl w:val="off"/>
        </w:rPr>
        <w:t>원래 이미지를 랜덤으로 잘라 데이터를 늘리려고 했으나 데이터를 많이 늘려도 적중률이 올라가지 않아 사용하지 않았습니다.</w:t>
      </w:r>
    </w:p>
    <w:p>
      <w:pPr>
        <w:rPr>
          <w:sz w:val="26"/>
          <w:szCs w:val="26"/>
        </w:rPr>
      </w:pPr>
      <w:r>
        <w:rPr>
          <w:sz w:val="26"/>
          <w:szCs w:val="26"/>
          <w:highlight w:val="yellow"/>
        </w:rPr>
        <w:t>Step 3: Neural Network 생성</w:t>
      </w:r>
    </w:p>
    <w:p>
      <w:r>
        <w:drawing>
          <wp:inline distT="0" distB="0" distL="180" distR="180">
            <wp:extent cx="5731510" cy="573849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  <w:r>
        <w:rPr>
          <w:rFonts w:hint="eastAsia"/>
          <w:sz w:val="26"/>
          <w:szCs w:val="26"/>
          <w:highlight w:val="green"/>
        </w:rPr>
        <w:t>설계한</w:t>
      </w:r>
      <w:r>
        <w:rPr>
          <w:sz w:val="26"/>
          <w:szCs w:val="26"/>
          <w:highlight w:val="green"/>
        </w:rPr>
        <w:t xml:space="preserve"> 모델을 출력 후 네트워크를 구성한 방법과 이유를 각 단계별로 설명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lang w:eastAsia="ko-KR"/>
          <w:rtl w:val="off"/>
        </w:rPr>
        <w:t>- 첫번째 convolutional layer(nn.Conv2d)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는 입력 채널 수가 3(RGB 이미지)이고, 출력 채널 수가 16입니다. 입력 이미지의 각 위치에서 3x3 커널을 적용하여 특징 맵(feature map)을 생성합</w:t>
      </w: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 xml:space="preserve">니다. 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출력 특징 맵의 크기는 입력과 동일하게 유지되도록 패딩(padding)을 1로 설정했습니다.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 xml:space="preserve">- 두번째 convolutional layer은 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입력 채널 수가 16이고, 출력 채널 수가 32</w:t>
      </w: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>고,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 같은 방식으로 커널을 적용하고 패딩을 적용하여 특징 맵을 생성합니다.</w:t>
      </w:r>
    </w:p>
    <w:p>
      <w:pPr>
        <w:ind w:firstLine="0"/>
        <w:jc w:val="left"/>
        <w:shd w:val="clear" w:color="auto" w:fill="auto"/>
        <w:rPr>
          <w:caps w:val="off"/>
          <w:rFonts w:ascii="Söhne Mono" w:eastAsia="Söhne Mono" w:hAnsi="Söhne Mono" w:cs="Söhne Mono"/>
          <w:b w:val="0"/>
          <w:i w:val="0"/>
          <w:sz w:val="22"/>
        </w:rPr>
      </w:pP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 xml:space="preserve">- 세번째 convolutional layer은 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입력 채널 수가 32이고, 출력 채널 수가 64입니다. 같은 방식으로 커널을 적용하고 패딩을 적용하여 특징 맵을 생성합니다.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 xml:space="preserve">- convolutional layer 다음에는 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활성화 함수로 ReLU를 사용합니다. ReLU는 비선형성을 도입하여 모델이 복잡한 특징을 학습할 수 있도록 </w:t>
      </w: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>합니다.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 xml:space="preserve">- pooling layer (nn.MaxPool2d)는 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특징 맵의 크기를 감소시키는 역할을 </w:t>
      </w: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>한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다. 이 모델에서는 2x2 최대 풀링(max pooling)을 사용하여 특징 맵의 크기를 반으로 </w:t>
      </w: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>줄입니다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.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- 특징 맵을 일렬로 펼치고(Flatten) 완전히 연결된 레이어(fully connected layer)에 전달하여 분류를 수행합니다. 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- 첫 번째 완전히 연결된 레이어(nn.Linear)는 입력 크기가 64x25x25(특징 맵의 크기)이고 출력 크기가 1100입니다. 이 레이어는 특징을 학습하고 복잡한 패턴을 추출하는 역할을 합니다. 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- 두 번째 완전히 연결된 레이어는 입력 크기가 1100이고 출력 크기가 10입니다. 이 레이어는 최종적인 클래스 분류를 수행합니다.</w:t>
      </w:r>
    </w:p>
    <w:p>
      <w:pPr>
        <w:ind w:firstLine="0"/>
        <w:jc w:val="left"/>
        <w:shd w:val="clear" w:color="auto" w:fill="auto"/>
        <w:rPr>
          <w:caps w:val="off"/>
          <w:rFonts w:ascii="Söhne Mono" w:eastAsia="Söhne Mono" w:hAnsi="Söhne Mono" w:cs="Söhne Mono"/>
          <w:b w:val="0"/>
          <w:i w:val="0"/>
          <w:sz w:val="22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- Dropout은 과적합(overfitting)을 줄이기 위해 사용되는 정규화(regularization) 기법입니다. 이 모델에서는 0.25의 드롭아웃 비율로 Dropout 레이어를 추가하여 학습 중에 뉴런의 연결을 임의로 끄는 것으로 일부 특징들의 공동 의존성을 줄이고 일반화 성능을 향상시킵니다.</w:t>
      </w:r>
    </w:p>
    <w:p>
      <w:pPr>
        <w:ind w:firstLine="0"/>
        <w:jc w:val="left"/>
        <w:shd w:val="clear" w:color="auto" w:fill="auto"/>
        <w:rPr>
          <w:caps w:val="off"/>
          <w:rFonts w:ascii="Söhne Mono" w:eastAsia="Söhne Mono" w:hAnsi="Söhne Mono" w:cs="Söhne Mono"/>
          <w:b w:val="0"/>
          <w:i w:val="0"/>
          <w:sz w:val="22"/>
        </w:rPr>
      </w:pP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 xml:space="preserve">이 모델의 장점이라고 생각하는 부분은 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컨볼루션 레이어와 풀링 레이어를 통해 이미지의 공간적 구조를 캡처하고 특징을 추출할 수 </w:t>
      </w: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 xml:space="preserve">있고, 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완전히 연결된 레이어를 통해 추출된 특징을 기반으로 클래스를 분류할 수 있습니다.</w:t>
      </w: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 xml:space="preserve"> 또한 </w:t>
      </w: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Dropout을 사용하여 과적합을 완화시킬 수 있습니다.</w:t>
      </w:r>
    </w:p>
    <w:p>
      <w:pPr>
        <w:ind w:firstLine="0"/>
        <w:jc w:val="left"/>
        <w:shd w:val="clear" w:color="auto" w:fill="auto"/>
        <w:rPr>
          <w:caps w:val="off"/>
          <w:rFonts w:ascii="Söhne Mono" w:eastAsia="Söhne Mono" w:hAnsi="Söhne Mono" w:cs="Söhne Mono"/>
          <w:b w:val="0"/>
          <w:i w:val="0"/>
          <w:sz w:val="22"/>
        </w:rPr>
      </w:pPr>
    </w:p>
    <w:p>
      <w:pPr>
        <w:ind w:firstLine="0"/>
        <w:jc w:val="left"/>
        <w:shd w:val="clear" w:color="auto" w:fill="auto"/>
        <w:rPr>
          <w:caps w:val="off"/>
          <w:rFonts w:ascii="Söhne Mono" w:eastAsia="Söhne Mono" w:hAnsi="Söhne Mono" w:cs="Söhne Mono"/>
          <w:b w:val="0"/>
          <w:i w:val="0"/>
          <w:sz w:val="22"/>
        </w:rPr>
      </w:pPr>
    </w:p>
    <w:p>
      <w:pPr>
        <w:ind w:firstLine="0"/>
        <w:jc w:val="left"/>
        <w:shd w:val="clear" w:color="auto" w:fill="auto"/>
        <w:rPr>
          <w:caps w:val="off"/>
          <w:rFonts w:ascii="Söhne Mono" w:eastAsia="Söhne Mono" w:hAnsi="Söhne Mono" w:cs="Söhne Mono"/>
          <w:b w:val="0"/>
          <w:i w:val="0"/>
          <w:sz w:val="22"/>
        </w:rPr>
      </w:pPr>
    </w:p>
    <w:p>
      <w:pPr>
        <w:ind w:firstLine="0"/>
        <w:jc w:val="left"/>
        <w:shd w:val="clear" w:color="auto" w:fill="auto"/>
        <w:rPr>
          <w:caps w:val="off"/>
          <w:rFonts w:ascii="Söhne Mono" w:eastAsia="Söhne Mono" w:hAnsi="Söhne Mono" w:cs="Söhne Mono"/>
          <w:b w:val="0"/>
          <w:i w:val="0"/>
          <w:sz w:val="22"/>
        </w:rPr>
      </w:pPr>
    </w:p>
    <w:p>
      <w:pPr>
        <w:rPr>
          <w:lang w:eastAsia="ko-KR"/>
          <w:rFonts w:hint="eastAsia"/>
          <w:rtl w:val="off"/>
        </w:rPr>
      </w:pPr>
    </w:p>
    <w:p>
      <w:pPr/>
    </w:p>
    <w:p>
      <w:pPr>
        <w:rPr>
          <w:sz w:val="26"/>
          <w:szCs w:val="26"/>
        </w:rPr>
      </w:pPr>
      <w:r>
        <w:rPr>
          <w:sz w:val="26"/>
          <w:szCs w:val="26"/>
          <w:highlight w:val="yellow"/>
        </w:rPr>
        <w:t>Step 4: Cost (Loss) Function 과 Optimizer 선택</w:t>
      </w:r>
    </w:p>
    <w:p>
      <w:r>
        <w:drawing>
          <wp:inline distT="0" distB="0" distL="180" distR="180">
            <wp:extent cx="5731510" cy="104267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p>
      <w:pPr>
        <w:rPr>
          <w:sz w:val="26"/>
          <w:szCs w:val="26"/>
        </w:rPr>
      </w:pPr>
    </w:p>
    <w:p>
      <w:pPr/>
      <w:r>
        <w:rPr>
          <w:sz w:val="26"/>
          <w:szCs w:val="26"/>
          <w:highlight w:val="green"/>
        </w:rPr>
        <w:t xml:space="preserve">Optimizer와 Cost 함수를 </w:t>
      </w:r>
      <w:r>
        <w:rPr>
          <w:rFonts w:hint="eastAsia"/>
          <w:sz w:val="26"/>
          <w:szCs w:val="26"/>
          <w:highlight w:val="green"/>
        </w:rPr>
        <w:t xml:space="preserve">선정한 이유와 </w:t>
      </w:r>
      <w:r>
        <w:rPr>
          <w:sz w:val="26"/>
          <w:szCs w:val="26"/>
          <w:highlight w:val="green"/>
        </w:rPr>
        <w:t>선정하는데 중요하다고 생각하는 내용을 모두 작성합니다.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1. Loss Function: - `nn.CrossEntropyLoss()`는 다중 클래스 분류 문제에 사용되는 손실 함수입니다. 이 함수는 모델의 출력과 정답 레이블 사이의 크로스 엔트로피 손실을 계산합니다. 모델의 출력은 클래스에 대한 로짓(logit) 값으로, `nn.CrossEntropyLoss()`는 로짓을 소프트맥스 함수를 통해 확률 값으로 변환하고, 실제 정답과의 손실을 계산합니다.</w:t>
      </w: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>]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2. Optimizer: 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- `optim.Adam`은 아담(Adam) 최적화 알고리즘을 사용하는 옵티마이저입니다. 아담은 모멘텀(momentum)과 학습률 스케줄링(learning rate scheduling)을 자동으로 조절하면서 최적화를 수행하는 알고리즘으로, 일반적으로 딥 러닝 모델 학습에 효과적입니다. 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- `model.parameters()`는 모델의 학습 가능한 매개변수들을 가져옵니다. 이 매개변수들은 모델의 가중치(weight)와 편향(bias)입니다. `optim.Adam`은 이러한 매개변수들을 업데이트하기 위해 사용됩니다. 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 xml:space="preserve">- `lr=0.000086`은 학습률(learning rate)로, 각 매개변수의 업데이트에 적용되는 스케일을 나타냅니다. 적절한 학습률을 선택하는 것은 모델의 학습 성능에 중요한 역할을 합니다.  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Söhne Mono" w:eastAsia="Söhne Mono" w:hAnsi="Söhne Mono" w:cs="Söhne Mono" w:hint="eastAsia"/>
          <w:b w:val="0"/>
          <w:i w:val="0"/>
          <w:sz w:val="22"/>
          <w:rtl w:val="off"/>
        </w:rPr>
      </w:pPr>
      <w:r>
        <w:rPr>
          <w:caps w:val="off"/>
          <w:rFonts w:ascii="Söhne Mono" w:eastAsia="Söhne Mono" w:hAnsi="Söhne Mono" w:cs="Söhne Mono"/>
          <w:b w:val="0"/>
          <w:i w:val="0"/>
          <w:sz w:val="22"/>
        </w:rPr>
        <w:t>- `weight_decay=0.0001`은 L2 정규화(L2 regularization)의 강도를 나타내는 값입니다. 정규화는 모델의 복잡도를 제어하여 과적합을 방지하고 일반화 성능을 향상시키는 데 도움을 줍니다.</w:t>
      </w:r>
    </w:p>
    <w:p>
      <w:pPr>
        <w:ind w:firstLine="0"/>
        <w:jc w:val="left"/>
        <w:shd w:val="clear" w:color="auto" w:fill="auto"/>
        <w:rPr>
          <w:caps w:val="off"/>
          <w:rFonts w:ascii="Söhne Mono" w:eastAsia="Söhne Mono" w:hAnsi="Söhne Mono" w:cs="Söhne Mono"/>
          <w:b w:val="0"/>
          <w:i w:val="0"/>
          <w:sz w:val="22"/>
        </w:rPr>
      </w:pPr>
      <w:r>
        <w:rPr>
          <w:caps w:val="off"/>
          <w:lang w:eastAsia="ko-KR"/>
          <w:rFonts w:ascii="Söhne Mono" w:eastAsia="Söhne Mono" w:hAnsi="Söhne Mono" w:cs="Söhne Mono"/>
          <w:b w:val="0"/>
          <w:i w:val="0"/>
          <w:sz w:val="22"/>
          <w:rtl w:val="off"/>
        </w:rPr>
        <w:t>- k-fold를 사용하려고 했으나 아직 딥러닝에 미숙하고 정확하게 알지 못하여 사용하지 않았습니다.</w:t>
      </w:r>
    </w:p>
    <w:p>
      <w:pPr>
        <w:ind w:firstLine="200"/>
        <w:rPr>
          <w:lang w:eastAsia="ko-KR"/>
          <w:rFonts w:hint="eastAsia"/>
          <w:rtl w:val="off"/>
        </w:rPr>
      </w:pPr>
    </w:p>
    <w:p>
      <w:pPr>
        <w:ind w:firstLine="200"/>
        <w:rPr>
          <w:lang w:eastAsia="ko-KR"/>
          <w:rFonts w:hint="eastAsia"/>
          <w:rtl w:val="off"/>
        </w:rPr>
      </w:pPr>
    </w:p>
    <w:p>
      <w:pPr>
        <w:ind w:firstLine="200"/>
        <w:rPr>
          <w:lang w:eastAsia="ko-KR"/>
          <w:rFonts w:hint="eastAsia"/>
          <w:rtl w:val="off"/>
        </w:rPr>
      </w:pPr>
    </w:p>
    <w:p>
      <w:pPr>
        <w:ind w:firstLine="200"/>
        <w:rPr>
          <w:lang w:eastAsia="ko-KR"/>
          <w:rFonts w:hint="eastAsia"/>
          <w:rtl w:val="off"/>
        </w:rPr>
      </w:pPr>
    </w:p>
    <w:p>
      <w:pPr>
        <w:ind w:firstLine="200"/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sz w:val="26"/>
          <w:szCs w:val="26"/>
          <w:rtl w:val="off"/>
        </w:rPr>
      </w:pPr>
      <w:r>
        <w:rPr>
          <w:sz w:val="26"/>
          <w:szCs w:val="26"/>
          <w:highlight w:val="yellow"/>
        </w:rPr>
        <w:t>Step 5: 구성한 모델에 대한 Train and Validate 진행</w:t>
      </w:r>
    </w:p>
    <w:p>
      <w:pPr>
        <w:rPr>
          <w:lang w:eastAsia="ko-KR"/>
          <w:rFonts w:hint="eastAsia"/>
          <w:sz w:val="26"/>
          <w:szCs w:val="26"/>
          <w:rtl w:val="off"/>
        </w:rPr>
      </w:pPr>
      <w:r>
        <w:rPr>
          <w:lang w:eastAsia="ko-KR"/>
          <w:rFonts w:hint="eastAsia"/>
          <w:sz w:val="26"/>
          <w:szCs w:val="26"/>
          <w:rtl w:val="off"/>
        </w:rPr>
        <w:drawing>
          <wp:inline distT="0" distB="0" distL="180" distR="180">
            <wp:extent cx="4276725" cy="659130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59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6"/>
          <w:szCs w:val="26"/>
          <w:rtl w:val="off"/>
        </w:rPr>
      </w:pPr>
    </w:p>
    <w:p>
      <w:pPr>
        <w:rPr>
          <w:lang w:eastAsia="ko-KR"/>
          <w:rFonts w:hint="eastAsia"/>
          <w:sz w:val="26"/>
          <w:szCs w:val="26"/>
          <w:rtl w:val="off"/>
        </w:rPr>
      </w:pPr>
    </w:p>
    <w:p>
      <w:pPr>
        <w:rPr>
          <w:lang w:eastAsia="ko-KR"/>
          <w:rFonts w:hint="eastAsia"/>
          <w:sz w:val="26"/>
          <w:szCs w:val="26"/>
          <w:rtl w:val="off"/>
        </w:rPr>
      </w:pPr>
    </w:p>
    <w:p>
      <w:pPr>
        <w:rPr>
          <w:lang w:eastAsia="ko-KR"/>
          <w:rFonts w:hint="eastAsia"/>
          <w:sz w:val="26"/>
          <w:szCs w:val="26"/>
          <w:rtl w:val="off"/>
        </w:rPr>
      </w:pPr>
    </w:p>
    <w:p>
      <w:pPr>
        <w:rPr>
          <w:sz w:val="26"/>
          <w:szCs w:val="26"/>
        </w:rPr>
      </w:pPr>
      <w:r>
        <w:rPr>
          <w:sz w:val="26"/>
          <w:szCs w:val="26"/>
          <w:highlight w:val="yellow"/>
        </w:rPr>
        <w:t>Step 6: CNN model training/validation 분석</w:t>
      </w:r>
    </w:p>
    <w:p>
      <w:r>
        <w:drawing>
          <wp:inline distT="0" distB="0" distL="180" distR="180">
            <wp:extent cx="5731510" cy="528955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distT="0" distB="0" distL="180" distR="180">
            <wp:extent cx="5731510" cy="568769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distT="0" distB="0" distL="180" distR="180">
            <wp:extent cx="5731510" cy="109537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lang w:eastAsia="ko-KR"/>
          <w:rFonts w:hint="eastAsia"/>
          <w:rtl w:val="off"/>
        </w:rPr>
      </w:pPr>
      <w:r>
        <w:rPr>
          <w:rFonts w:hint="eastAsia"/>
          <w:sz w:val="26"/>
          <w:szCs w:val="26"/>
          <w:highlight w:val="green"/>
        </w:rPr>
        <w:t>위에서</w:t>
      </w:r>
      <w:r>
        <w:rPr>
          <w:sz w:val="26"/>
          <w:szCs w:val="26"/>
          <w:highlight w:val="green"/>
        </w:rPr>
        <w:t xml:space="preserve"> 수행한 training + validation 과정을 설명하세요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처음 lr을 너무 크게 잡아 overfitting이 발생하였는데 lr을 줄여가면서 overfitting이 발생하지 않도록 조절하였습니다.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362575" cy="338137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81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distT="0" distB="0" distL="180" distR="180">
            <wp:extent cx="5438775" cy="2827417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274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에서 lr을 조절하고 모델을 가볍게 만들어 조절하였습니다.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276850" cy="403860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3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6"/>
          <w:szCs w:val="26"/>
          <w:highlight w:val="yellow"/>
          <w:rtl w:val="off"/>
        </w:rPr>
      </w:pPr>
      <w:r>
        <w:drawing>
          <wp:inline distT="0" distB="0" distL="180" distR="180">
            <wp:extent cx="5438775" cy="406717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67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00"/>
          <w:sz w:val="26"/>
          <w:szCs w:val="26"/>
          <w:highlight w:val="yellow"/>
          <w:rtl w:val="off"/>
        </w:rPr>
      </w:pPr>
    </w:p>
    <w:p>
      <w:pPr>
        <w:rPr>
          <w:sz w:val="26"/>
          <w:szCs w:val="26"/>
        </w:rPr>
      </w:pPr>
      <w:r>
        <w:rPr>
          <w:sz w:val="26"/>
          <w:szCs w:val="26"/>
          <w:highlight w:val="yellow"/>
        </w:rPr>
        <w:t>Step 7: Predict with Test Data</w:t>
      </w:r>
    </w:p>
    <w:p>
      <w:r>
        <w:drawing>
          <wp:inline distT="0" distB="0" distL="180" distR="180">
            <wp:extent cx="5731510" cy="609663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Bdr>
          <w:bottom w:val="single" w:sz="6" w:space="1" w:color="auto"/>
        </w:pBdr>
        <w:rPr>
          <w:lang w:eastAsia="ko-KR"/>
          <w:rFonts w:hint="eastAsia"/>
          <w:rtl w:val="off"/>
        </w:rPr>
      </w:pPr>
    </w:p>
    <w:p>
      <w:pPr>
        <w:pBdr>
          <w:bottom w:val="single" w:sz="6" w:space="1" w:color="auto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보완할점</w:t>
      </w:r>
    </w:p>
    <w:p>
      <w:pPr>
        <w:pBdr>
          <w:bottom w:val="single" w:sz="6" w:space="1" w:color="auto"/>
        </w:pBdr>
      </w:pPr>
      <w:r>
        <w:rPr>
          <w:lang w:eastAsia="ko-KR"/>
          <w:rtl w:val="off"/>
        </w:rPr>
        <w:t>- 적중률을 올리기 위해서 batch normalization, model ensembles, data augmentation등 하고 싶은 부분들이 많았지만 하는 방법을 몰라 하지 못했습니다 구글링으로 알아보기도 하였지만 코드만 보고는 이해할 수 없어서 방법들을 사용하지 않았습니다. 이러한 점이 너무 아쉽고 에폭 수를 올리면 학습률이 떨어질 때도 있고 에폭 수를 줄이면 또 학습률이 날 나올 때도 있어 이런 부분이 왜 그런지 알아보고 싶습니다.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Söhne Mono">
    <w:notTrueType w:val="false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Normal (Web)"/>
    <w:uiPriority w:val="99"/>
    <w:basedOn w:val="a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1" Type="http://schemas.openxmlformats.org/officeDocument/2006/relationships/image" Target="media/image2.png" /><Relationship Id="rId4" Type="http://schemas.openxmlformats.org/officeDocument/2006/relationships/image" Target="media/image3.png" /><Relationship Id="rId3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9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지용</dc:creator>
  <cp:keywords/>
  <dc:description/>
  <cp:lastModifiedBy>aeji4</cp:lastModifiedBy>
  <cp:revision>1</cp:revision>
  <dcterms:created xsi:type="dcterms:W3CDTF">2022-05-02T02:05:00Z</dcterms:created>
  <dcterms:modified xsi:type="dcterms:W3CDTF">2023-06-20T12:30:26Z</dcterms:modified>
  <cp:version>1100.0100.01</cp:version>
</cp:coreProperties>
</file>