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7BF" w:rsidRDefault="004221BB">
      <w:pPr>
        <w:spacing w:after="200" w:line="276" w:lineRule="auto"/>
      </w:pPr>
      <w:r>
        <w:t>GWF_SiteOverview</w:t>
      </w:r>
      <w:r w:rsidR="00CF07BF" w:rsidRPr="00CF07BF">
        <w:t xml:space="preserve">_RobinRamey_WashingtonHouse24April2015 </w:t>
      </w:r>
    </w:p>
    <w:p w:rsidR="00CF07BF" w:rsidRDefault="00CF07BF">
      <w:pPr>
        <w:spacing w:after="200" w:line="276" w:lineRule="auto"/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23-Excavation-Robin-24April2015 (9).JPG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86" w:rsidRDefault="00CF07BF" w:rsidP="0049146B">
      <w:pPr>
        <w:spacing w:after="200" w:line="276" w:lineRule="auto"/>
      </w:pPr>
      <w:proofErr w:type="gramStart"/>
      <w:r>
        <w:t>Robin Ramey exposing the Washington House (c. 1727- early 1800s) Foundations, 24 April 2015.</w:t>
      </w:r>
      <w:proofErr w:type="gramEnd"/>
    </w:p>
    <w:p w:rsidR="001E2286" w:rsidRDefault="001E2286"/>
    <w:p w:rsidR="001E2286" w:rsidRDefault="001E2286"/>
    <w:p w:rsidR="001E2286" w:rsidRDefault="001E2286"/>
    <w:p w:rsidR="001E2286" w:rsidRDefault="001E2286"/>
    <w:p w:rsidR="001E2286" w:rsidRDefault="001E2286"/>
    <w:p w:rsidR="001E2286" w:rsidRDefault="001E2286"/>
    <w:p w:rsidR="001E2286" w:rsidRDefault="001E2286"/>
    <w:p w:rsidR="001E2286" w:rsidRDefault="001E2286"/>
    <w:p w:rsidR="001E2286" w:rsidRDefault="001E2286"/>
    <w:p w:rsidR="001E2286" w:rsidRDefault="001E2286"/>
    <w:p w:rsidR="001E2286" w:rsidRDefault="001E2286"/>
    <w:p w:rsidR="001E2286" w:rsidRDefault="001E2286"/>
    <w:p w:rsidR="001E2286" w:rsidRDefault="001E2286"/>
    <w:p w:rsidR="001E2286" w:rsidRDefault="001E2286"/>
    <w:p w:rsidR="001E2286" w:rsidRDefault="001E2286"/>
    <w:p w:rsidR="001E2286" w:rsidRDefault="001E2286"/>
    <w:p w:rsidR="001E2286" w:rsidRDefault="001E2286"/>
    <w:p w:rsidR="00345F18" w:rsidRDefault="00345F18" w:rsidP="0049146B">
      <w:pPr>
        <w:spacing w:after="200" w:line="276" w:lineRule="auto"/>
      </w:pPr>
      <w:bookmarkStart w:id="0" w:name="_GoBack"/>
      <w:bookmarkEnd w:id="0"/>
    </w:p>
    <w:sectPr w:rsidR="0034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BFF"/>
    <w:multiLevelType w:val="hybridMultilevel"/>
    <w:tmpl w:val="0F545A4C"/>
    <w:lvl w:ilvl="0" w:tplc="C0AC1084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1D2B24"/>
    <w:multiLevelType w:val="multilevel"/>
    <w:tmpl w:val="76FC0D36"/>
    <w:styleLink w:val="Headings"/>
    <w:lvl w:ilvl="0">
      <w:start w:val="1"/>
      <w:numFmt w:val="none"/>
      <w:pStyle w:val="Heading1"/>
      <w:lvlText w:val="I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Heading3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Heading4"/>
      <w:lvlText w:val="a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lvlText w:val="1)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lvlText w:val="a)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Heading7"/>
      <w:lvlText w:val="(1)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Heading8"/>
      <w:lvlText w:val="(a)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Heading9"/>
      <w:lvlText w:val="1]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DE"/>
    <w:rsid w:val="000B4D14"/>
    <w:rsid w:val="001D0445"/>
    <w:rsid w:val="001E2286"/>
    <w:rsid w:val="002070BC"/>
    <w:rsid w:val="00254907"/>
    <w:rsid w:val="00286DC1"/>
    <w:rsid w:val="0033518D"/>
    <w:rsid w:val="00345F18"/>
    <w:rsid w:val="004221BB"/>
    <w:rsid w:val="00433FB3"/>
    <w:rsid w:val="00440F57"/>
    <w:rsid w:val="0049146B"/>
    <w:rsid w:val="005457A3"/>
    <w:rsid w:val="005F06DE"/>
    <w:rsid w:val="007607A6"/>
    <w:rsid w:val="00955BB9"/>
    <w:rsid w:val="009D5161"/>
    <w:rsid w:val="00B50E6E"/>
    <w:rsid w:val="00B612A5"/>
    <w:rsid w:val="00CF07BF"/>
    <w:rsid w:val="00D868BC"/>
    <w:rsid w:val="00E85179"/>
    <w:rsid w:val="00FD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B9"/>
    <w:pPr>
      <w:spacing w:after="0" w:line="240" w:lineRule="auto"/>
    </w:pPr>
  </w:style>
  <w:style w:type="paragraph" w:styleId="Heading1">
    <w:name w:val="heading 1"/>
    <w:next w:val="Normal"/>
    <w:link w:val="Heading1Char"/>
    <w:uiPriority w:val="9"/>
    <w:qFormat/>
    <w:rsid w:val="00440F57"/>
    <w:pPr>
      <w:keepNext/>
      <w:keepLines/>
      <w:numPr>
        <w:numId w:val="10"/>
      </w:numPr>
      <w:spacing w:after="0" w:line="24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0F57"/>
    <w:pPr>
      <w:numPr>
        <w:numId w:val="0"/>
      </w:numPr>
      <w:ind w:left="1080" w:hanging="360"/>
      <w:outlineLvl w:val="1"/>
    </w:pPr>
    <w:rPr>
      <w:b w:val="0"/>
      <w:bCs w:val="0"/>
      <w:color w:val="auto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40F57"/>
    <w:pPr>
      <w:numPr>
        <w:ilvl w:val="2"/>
        <w:numId w:val="10"/>
      </w:num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40F57"/>
    <w:pPr>
      <w:numPr>
        <w:ilvl w:val="3"/>
      </w:numPr>
      <w:outlineLvl w:val="3"/>
    </w:pPr>
    <w:rPr>
      <w:b w:val="0"/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40F5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40F57"/>
    <w:pPr>
      <w:numPr>
        <w:ilvl w:val="5"/>
      </w:numPr>
      <w:outlineLvl w:val="5"/>
    </w:pPr>
    <w:rPr>
      <w:i/>
      <w:iCs w:val="0"/>
      <w:color w:val="243F60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440F57"/>
    <w:pPr>
      <w:numPr>
        <w:ilvl w:val="6"/>
      </w:numPr>
      <w:outlineLvl w:val="6"/>
    </w:pPr>
    <w:rPr>
      <w:i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440F57"/>
    <w:pPr>
      <w:numPr>
        <w:ilvl w:val="7"/>
      </w:numPr>
      <w:outlineLvl w:val="7"/>
    </w:pPr>
    <w:rPr>
      <w:i/>
      <w:color w:val="auto"/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440F57"/>
    <w:pPr>
      <w:numPr>
        <w:ilvl w:val="8"/>
      </w:numPr>
      <w:outlineLvl w:val="8"/>
    </w:pPr>
    <w:rPr>
      <w:i w:val="0"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57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0F57"/>
    <w:rPr>
      <w:rFonts w:ascii="Arial" w:eastAsiaTheme="majorEastAsia" w:hAnsi="Aria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F57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0F57"/>
    <w:rPr>
      <w:rFonts w:ascii="Arial" w:eastAsiaTheme="majorEastAsia" w:hAnsi="Arial" w:cstheme="majorBidi"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40F57"/>
    <w:rPr>
      <w:rFonts w:ascii="Arial" w:eastAsiaTheme="majorEastAsia" w:hAnsi="Arial" w:cstheme="majorBidi"/>
      <w:i/>
      <w:color w:val="243F60" w:themeColor="accent1" w:themeShade="7F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40F57"/>
    <w:rPr>
      <w:rFonts w:ascii="Arial" w:eastAsiaTheme="majorEastAsia" w:hAnsi="Arial" w:cstheme="majorBidi"/>
      <w:iCs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440F57"/>
    <w:rPr>
      <w:rFonts w:ascii="Arial" w:eastAsiaTheme="majorEastAsia" w:hAnsi="Arial" w:cstheme="majorBidi"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440F57"/>
    <w:rPr>
      <w:rFonts w:ascii="Arial" w:eastAsiaTheme="majorEastAsia" w:hAnsi="Arial" w:cstheme="majorBidi"/>
      <w:color w:val="404040" w:themeColor="text1" w:themeTint="BF"/>
      <w:sz w:val="24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40F57"/>
    <w:rPr>
      <w:rFonts w:ascii="Arial" w:eastAsiaTheme="majorEastAsia" w:hAnsi="Arial" w:cstheme="majorBidi"/>
      <w:iCs/>
      <w:color w:val="404040" w:themeColor="text1" w:themeTint="BF"/>
      <w:sz w:val="24"/>
      <w:szCs w:val="20"/>
    </w:rPr>
  </w:style>
  <w:style w:type="numbering" w:customStyle="1" w:styleId="Headings">
    <w:name w:val="Headings"/>
    <w:uiPriority w:val="99"/>
    <w:rsid w:val="00440F57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40F57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F57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B9"/>
    <w:pPr>
      <w:spacing w:after="0" w:line="240" w:lineRule="auto"/>
    </w:pPr>
  </w:style>
  <w:style w:type="paragraph" w:styleId="Heading1">
    <w:name w:val="heading 1"/>
    <w:next w:val="Normal"/>
    <w:link w:val="Heading1Char"/>
    <w:uiPriority w:val="9"/>
    <w:qFormat/>
    <w:rsid w:val="00440F57"/>
    <w:pPr>
      <w:keepNext/>
      <w:keepLines/>
      <w:numPr>
        <w:numId w:val="10"/>
      </w:numPr>
      <w:spacing w:after="0" w:line="24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0F57"/>
    <w:pPr>
      <w:numPr>
        <w:numId w:val="0"/>
      </w:numPr>
      <w:ind w:left="1080" w:hanging="360"/>
      <w:outlineLvl w:val="1"/>
    </w:pPr>
    <w:rPr>
      <w:b w:val="0"/>
      <w:bCs w:val="0"/>
      <w:color w:val="auto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40F57"/>
    <w:pPr>
      <w:numPr>
        <w:ilvl w:val="2"/>
        <w:numId w:val="10"/>
      </w:num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40F57"/>
    <w:pPr>
      <w:numPr>
        <w:ilvl w:val="3"/>
      </w:numPr>
      <w:outlineLvl w:val="3"/>
    </w:pPr>
    <w:rPr>
      <w:b w:val="0"/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40F5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40F57"/>
    <w:pPr>
      <w:numPr>
        <w:ilvl w:val="5"/>
      </w:numPr>
      <w:outlineLvl w:val="5"/>
    </w:pPr>
    <w:rPr>
      <w:i/>
      <w:iCs w:val="0"/>
      <w:color w:val="243F60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440F57"/>
    <w:pPr>
      <w:numPr>
        <w:ilvl w:val="6"/>
      </w:numPr>
      <w:outlineLvl w:val="6"/>
    </w:pPr>
    <w:rPr>
      <w:i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440F57"/>
    <w:pPr>
      <w:numPr>
        <w:ilvl w:val="7"/>
      </w:numPr>
      <w:outlineLvl w:val="7"/>
    </w:pPr>
    <w:rPr>
      <w:i/>
      <w:color w:val="auto"/>
      <w:szCs w:val="20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440F57"/>
    <w:pPr>
      <w:numPr>
        <w:ilvl w:val="8"/>
      </w:numPr>
      <w:outlineLvl w:val="8"/>
    </w:pPr>
    <w:rPr>
      <w:i w:val="0"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57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0F57"/>
    <w:rPr>
      <w:rFonts w:ascii="Arial" w:eastAsiaTheme="majorEastAsia" w:hAnsi="Aria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F57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0F57"/>
    <w:rPr>
      <w:rFonts w:ascii="Arial" w:eastAsiaTheme="majorEastAsia" w:hAnsi="Arial" w:cstheme="majorBidi"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40F57"/>
    <w:rPr>
      <w:rFonts w:ascii="Arial" w:eastAsiaTheme="majorEastAsia" w:hAnsi="Arial" w:cstheme="majorBidi"/>
      <w:i/>
      <w:color w:val="243F60" w:themeColor="accent1" w:themeShade="7F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40F57"/>
    <w:rPr>
      <w:rFonts w:ascii="Arial" w:eastAsiaTheme="majorEastAsia" w:hAnsi="Arial" w:cstheme="majorBidi"/>
      <w:iCs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440F57"/>
    <w:rPr>
      <w:rFonts w:ascii="Arial" w:eastAsiaTheme="majorEastAsia" w:hAnsi="Arial" w:cstheme="majorBidi"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440F57"/>
    <w:rPr>
      <w:rFonts w:ascii="Arial" w:eastAsiaTheme="majorEastAsia" w:hAnsi="Arial" w:cstheme="majorBidi"/>
      <w:color w:val="404040" w:themeColor="text1" w:themeTint="BF"/>
      <w:sz w:val="24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rsid w:val="00440F57"/>
    <w:rPr>
      <w:rFonts w:ascii="Arial" w:eastAsiaTheme="majorEastAsia" w:hAnsi="Arial" w:cstheme="majorBidi"/>
      <w:iCs/>
      <w:color w:val="404040" w:themeColor="text1" w:themeTint="BF"/>
      <w:sz w:val="24"/>
      <w:szCs w:val="20"/>
    </w:rPr>
  </w:style>
  <w:style w:type="numbering" w:customStyle="1" w:styleId="Headings">
    <w:name w:val="Headings"/>
    <w:uiPriority w:val="99"/>
    <w:rsid w:val="00440F57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40F57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F57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Galke, Laura</dc:creator>
  <cp:lastModifiedBy>Galke, Laura</cp:lastModifiedBy>
  <cp:revision>2</cp:revision>
  <dcterms:created xsi:type="dcterms:W3CDTF">2017-06-22T19:22:00Z</dcterms:created>
  <dcterms:modified xsi:type="dcterms:W3CDTF">2017-06-22T19:22:00Z</dcterms:modified>
</cp:coreProperties>
</file>