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686F" w14:textId="30473ADD" w:rsidR="00553B96" w:rsidRPr="00DA0B86" w:rsidRDefault="00A854E4" w:rsidP="00DA0B86"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3FA62BCB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2011–2017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704D6AB9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2007–2011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6F96194C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81396">
        <w:rPr>
          <w:rFonts w:ascii="Arial" w:hAnsi="Arial" w:cs="Arial"/>
          <w:sz w:val="20"/>
          <w:szCs w:val="20"/>
        </w:rPr>
        <w:tab/>
      </w:r>
      <w:r w:rsidR="00D81396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>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744857A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E60B4">
        <w:rPr>
          <w:rFonts w:ascii="Arial" w:hAnsi="Arial" w:cs="Arial"/>
          <w:color w:val="000000" w:themeColor="text1"/>
          <w:sz w:val="20"/>
          <w:szCs w:val="20"/>
        </w:rPr>
        <w:t>Ann Arbor</w:t>
      </w:r>
      <w:r>
        <w:rPr>
          <w:rFonts w:ascii="Arial" w:hAnsi="Arial" w:cs="Arial"/>
          <w:color w:val="000000" w:themeColor="text1"/>
          <w:sz w:val="20"/>
          <w:szCs w:val="20"/>
        </w:rPr>
        <w:t>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69FBF730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2018–present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266466ED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2014–2017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5E8B4E57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3B68214D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IGERT 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4D929C41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2009–2011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6DA25499" w14:textId="5799DEE2" w:rsidR="00557F5E" w:rsidRDefault="00557F5E" w:rsidP="00557F5E">
      <w:pPr>
        <w:tabs>
          <w:tab w:val="left" w:pos="3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*undergraduate mentee</w:t>
      </w:r>
      <w:r w:rsidR="002B053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B053D"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="002B053D" w:rsidRPr="00DB1D9A">
        <w:rPr>
          <w:rFonts w:ascii="Arial" w:hAnsi="Arial" w:cs="Arial"/>
          <w:sz w:val="20"/>
          <w:szCs w:val="20"/>
          <w:shd w:val="clear" w:color="auto" w:fill="FFFFFF"/>
        </w:rPr>
        <w:t>co</w:t>
      </w:r>
      <w:r w:rsidR="002B053D">
        <w:rPr>
          <w:rFonts w:ascii="Arial" w:hAnsi="Arial" w:cs="Arial"/>
          <w:sz w:val="20"/>
          <w:szCs w:val="20"/>
          <w:shd w:val="clear" w:color="auto" w:fill="FFFFFF"/>
        </w:rPr>
        <w:t>ntributed equally</w:t>
      </w:r>
    </w:p>
    <w:p w14:paraId="04C6AD2C" w14:textId="77777777" w:rsidR="00557F5E" w:rsidRPr="00557F5E" w:rsidRDefault="00557F5E" w:rsidP="007A5C7C">
      <w:pPr>
        <w:tabs>
          <w:tab w:val="left" w:pos="360"/>
        </w:tabs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8C43631" w14:textId="73C5EA1A" w:rsidR="002B053D" w:rsidRPr="009B70A9" w:rsidRDefault="002B053D" w:rsidP="009B70A9">
      <w:pPr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Benitez, L.*, A. E. Kendig, A. Adhikari, K. Clay, R. D. Holt, E. Goss, S. Luke Flory. </w:t>
      </w:r>
      <w:r w:rsid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2022. </w:t>
      </w: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Invasive grass litter suppresses a native grass species and promotes disease. </w:t>
      </w:r>
      <w:r w:rsidRPr="009B70A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Ecosphere</w:t>
      </w:r>
      <w:r w:rsid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31:</w:t>
      </w: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e3907</w:t>
      </w: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hyperlink r:id="rId7" w:history="1">
        <w:r w:rsidR="009B70A9" w:rsidRPr="009B70A9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https://doi.org/10.1002/ecs2.3907</w:t>
        </w:r>
      </w:hyperlink>
    </w:p>
    <w:p w14:paraId="3A44B443" w14:textId="77777777" w:rsidR="002B053D" w:rsidRPr="00C70049" w:rsidRDefault="002B053D" w:rsidP="00BB425A">
      <w:pPr>
        <w:ind w:left="720" w:hanging="72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E166A6A" w14:textId="751CEF9F" w:rsidR="00C70049" w:rsidRPr="00C70049" w:rsidRDefault="00C70049" w:rsidP="00C70049">
      <w:pPr>
        <w:ind w:left="720" w:hanging="72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Easterday, C.*, </w:t>
      </w:r>
      <w:r w:rsidRPr="00C700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A. E. Kendig</w:t>
      </w:r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C. Lacroix, E. W. Seabloom, and E. T. Borer. 2022. Long-term nitrogen enrichment mediates the effects of nitrogen supply and co-inoculation on a viral pathogen. </w:t>
      </w:r>
      <w:r w:rsidRPr="00C7004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Ecology &amp; Evolution</w:t>
      </w:r>
      <w:r w:rsid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12:</w:t>
      </w:r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e8450. </w:t>
      </w:r>
      <w:hyperlink r:id="rId8" w:history="1">
        <w:r w:rsidRPr="00C70049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https://doi.org/10.1002/ece3.8450</w:t>
        </w:r>
      </w:hyperlink>
    </w:p>
    <w:p w14:paraId="0019CC77" w14:textId="77777777" w:rsidR="00C70049" w:rsidRPr="00C70049" w:rsidRDefault="00C70049" w:rsidP="00BB425A">
      <w:pPr>
        <w:ind w:left="720" w:hanging="720"/>
        <w:rPr>
          <w:rFonts w:ascii="Arial" w:hAnsi="Arial" w:cs="Arial"/>
          <w:sz w:val="12"/>
          <w:szCs w:val="12"/>
          <w:shd w:val="clear" w:color="auto" w:fill="FFFFFF"/>
        </w:rPr>
      </w:pPr>
    </w:p>
    <w:p w14:paraId="1C1AD30C" w14:textId="5D96DFEF" w:rsidR="00BB425A" w:rsidRDefault="00BB425A" w:rsidP="00BB425A">
      <w:pPr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AF04E3">
        <w:rPr>
          <w:rFonts w:ascii="Arial" w:hAnsi="Arial" w:cs="Arial"/>
          <w:sz w:val="20"/>
          <w:szCs w:val="20"/>
          <w:shd w:val="clear" w:color="auto" w:fill="FFFFFF"/>
        </w:rPr>
        <w:t>Kazanski, C</w:t>
      </w:r>
      <w:r>
        <w:rPr>
          <w:rFonts w:ascii="Arial" w:hAnsi="Arial" w:cs="Arial"/>
          <w:sz w:val="20"/>
          <w:szCs w:val="20"/>
          <w:shd w:val="clear" w:color="auto" w:fill="FFFFFF"/>
        </w:rPr>
        <w:t>., 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Cowles,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>Dymond,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Clark, </w:t>
      </w:r>
      <w:r>
        <w:rPr>
          <w:rFonts w:ascii="Arial" w:hAnsi="Arial" w:cs="Arial"/>
          <w:sz w:val="20"/>
          <w:szCs w:val="20"/>
          <w:shd w:val="clear" w:color="auto" w:fill="FFFFFF"/>
        </w:rPr>
        <w:t>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David, </w:t>
      </w:r>
      <w:r>
        <w:rPr>
          <w:rFonts w:ascii="Arial" w:hAnsi="Arial" w:cs="Arial"/>
          <w:sz w:val="20"/>
          <w:szCs w:val="20"/>
          <w:shd w:val="clear" w:color="auto" w:fill="FFFFFF"/>
        </w:rPr>
        <w:t>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Jungers,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A.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E.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</w:rPr>
        <w:t>C.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Riggs,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J.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>Trost,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X.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Wei</w:t>
      </w:r>
      <w:r w:rsidRPr="00AF04E3">
        <w:rPr>
          <w:rFonts w:ascii="Arial" w:hAnsi="Arial" w:cs="Arial"/>
          <w:sz w:val="20"/>
          <w:szCs w:val="20"/>
        </w:rPr>
        <w:t xml:space="preserve">. </w:t>
      </w:r>
      <w:r w:rsidR="00597032">
        <w:rPr>
          <w:rFonts w:ascii="Arial" w:hAnsi="Arial" w:cs="Arial"/>
          <w:sz w:val="20"/>
          <w:szCs w:val="20"/>
        </w:rPr>
        <w:t xml:space="preserve">2021.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>Water availability modifies productivity response to biodiversity and nitrogen in long-term grassland experiments.</w:t>
      </w:r>
      <w:r w:rsidRPr="00AF04E3">
        <w:rPr>
          <w:rFonts w:ascii="Arial" w:hAnsi="Arial" w:cs="Arial"/>
          <w:sz w:val="20"/>
          <w:szCs w:val="20"/>
        </w:rPr>
        <w:t xml:space="preserve"> </w:t>
      </w:r>
      <w:r w:rsidRPr="00AF04E3">
        <w:rPr>
          <w:rFonts w:ascii="Arial" w:hAnsi="Arial" w:cs="Arial"/>
          <w:i/>
          <w:iCs/>
          <w:sz w:val="20"/>
          <w:szCs w:val="20"/>
        </w:rPr>
        <w:t>Ecological Applications</w:t>
      </w:r>
      <w:r>
        <w:rPr>
          <w:rFonts w:ascii="Arial" w:hAnsi="Arial" w:cs="Arial"/>
          <w:sz w:val="20"/>
          <w:szCs w:val="20"/>
        </w:rPr>
        <w:t xml:space="preserve"> </w:t>
      </w:r>
      <w:r w:rsidR="002B053D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>: e</w:t>
      </w:r>
      <w:r w:rsidR="002B053D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2363. </w:t>
      </w:r>
      <w:hyperlink r:id="rId9" w:history="1">
        <w:r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https://doi.org/10.1002/eap.2363</w:t>
        </w:r>
      </w:hyperlink>
    </w:p>
    <w:p w14:paraId="62F667D8" w14:textId="77777777" w:rsidR="00BB425A" w:rsidRPr="00BB425A" w:rsidRDefault="00BB425A" w:rsidP="00BB425A">
      <w:pPr>
        <w:ind w:left="720" w:hanging="720"/>
        <w:rPr>
          <w:sz w:val="12"/>
          <w:szCs w:val="12"/>
        </w:rPr>
      </w:pPr>
    </w:p>
    <w:p w14:paraId="2AF156C0" w14:textId="16D2C6B8" w:rsidR="00D753C3" w:rsidRPr="00BB425A" w:rsidRDefault="00D753C3" w:rsidP="00BB425A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, V. J.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m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>
        <w:rPr>
          <w:rFonts w:ascii="Arial" w:hAnsi="Arial" w:cs="Arial"/>
          <w:sz w:val="20"/>
          <w:szCs w:val="20"/>
          <w:shd w:val="clear" w:color="auto" w:fill="FFFFFF"/>
        </w:rPr>
        <w:t>*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A. Adhikari, P. F. Harmon,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S. L. Flory. </w:t>
      </w:r>
      <w:r w:rsidR="002B053D"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="00B75CA9"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PL</w:t>
      </w:r>
      <w:r w:rsidR="00BB425A">
        <w:rPr>
          <w:rFonts w:ascii="Arial" w:hAnsi="Arial" w:cs="Arial"/>
          <w:i/>
          <w:iCs/>
          <w:sz w:val="20"/>
          <w:szCs w:val="20"/>
          <w:shd w:val="clear" w:color="auto" w:fill="FFFFFF"/>
        </w:rPr>
        <w:t>o</w:t>
      </w:r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S ONE</w:t>
      </w:r>
      <w:r w:rsidR="00BB425A">
        <w:rPr>
          <w:rFonts w:ascii="Arial" w:hAnsi="Arial" w:cs="Arial"/>
          <w:sz w:val="20"/>
          <w:szCs w:val="20"/>
          <w:shd w:val="clear" w:color="auto" w:fill="FFFFFF"/>
        </w:rPr>
        <w:t xml:space="preserve"> 16: e0237894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BB425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hyperlink r:id="rId10" w:history="1">
        <w:r w:rsidR="00BB425A"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https://doi.org/10.1371/journal.pone.0237894</w:t>
        </w:r>
      </w:hyperlink>
      <w:r w:rsidR="00BB425A">
        <w:tab/>
      </w:r>
    </w:p>
    <w:p w14:paraId="0799D6D9" w14:textId="77777777" w:rsidR="00D753C3" w:rsidRPr="00AF04E3" w:rsidRDefault="00D753C3" w:rsidP="00D753C3">
      <w:pPr>
        <w:rPr>
          <w:rFonts w:ascii="Arial" w:hAnsi="Arial" w:cs="Arial"/>
          <w:sz w:val="12"/>
          <w:szCs w:val="12"/>
          <w:shd w:val="clear" w:color="auto" w:fill="FFFFFF"/>
        </w:rPr>
      </w:pPr>
    </w:p>
    <w:p w14:paraId="4B2C251E" w14:textId="5160EF3E" w:rsidR="00DD3C35" w:rsidRPr="00DD3C35" w:rsidRDefault="00DD3C35" w:rsidP="00DD3C35">
      <w:pPr>
        <w:ind w:left="720" w:hanging="720"/>
        <w:rPr>
          <w:rFonts w:ascii="Arial" w:hAnsi="Arial" w:cs="Arial"/>
          <w:sz w:val="20"/>
          <w:szCs w:val="20"/>
        </w:rPr>
      </w:pPr>
      <w:r w:rsidRPr="007A5C7C">
        <w:rPr>
          <w:rFonts w:ascii="Arial" w:hAnsi="Arial" w:cs="Arial"/>
          <w:sz w:val="20"/>
          <w:szCs w:val="20"/>
          <w:shd w:val="clear" w:color="auto" w:fill="FFFFFF"/>
        </w:rPr>
        <w:t>Phan, T</w:t>
      </w:r>
      <w:r w:rsidR="00C70049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B. Pell, </w:t>
      </w:r>
      <w:r w:rsidRPr="007A5C7C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E. T. Borer, and Y. Kuang.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Rich dynamics of a simple delay host-pathogen model </w:t>
      </w:r>
      <w:r w:rsidRPr="00DD3C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cell-to-cell infection for plant virus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D3C3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Discrete and Continuous Dynamical Systems-B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 26: 515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softHyphen/>
        <w:t xml:space="preserve">539. </w:t>
      </w:r>
      <w:hyperlink r:id="rId11" w:history="1">
        <w:r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https://doi.org/10.3934/dcdsb.2020261</w:t>
        </w:r>
      </w:hyperlink>
    </w:p>
    <w:p w14:paraId="7F4863EC" w14:textId="77777777" w:rsidR="00FB6263" w:rsidRPr="00FB6263" w:rsidRDefault="00FB6263" w:rsidP="00557F5E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7FB64934" w14:textId="324155B8" w:rsidR="00FB6263" w:rsidRPr="00DD3C35" w:rsidRDefault="00FB6263" w:rsidP="00DD3C35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Kendig, A. E.,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E. R. Spear, S. C. Daws, S. L. Flory, and E. A. Mordecai. 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>202</w:t>
      </w:r>
      <w:r w:rsidR="00D753C3">
        <w:rPr>
          <w:rFonts w:ascii="Arial" w:hAnsi="Arial" w:cs="Arial"/>
          <w:sz w:val="20"/>
          <w:szCs w:val="20"/>
          <w:shd w:val="clear" w:color="auto" w:fill="FFFFFF"/>
        </w:rPr>
        <w:t>1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DB1D9A">
        <w:rPr>
          <w:rFonts w:ascii="Arial" w:hAnsi="Arial" w:cs="Arial"/>
          <w:spacing w:val="-7"/>
          <w:sz w:val="20"/>
          <w:szCs w:val="20"/>
        </w:rPr>
        <w:t xml:space="preserve">Native perennial and non-native annual grasses shape pathogen community composition and disease severity in a California grassland. </w:t>
      </w:r>
      <w:r w:rsidRPr="00DB1D9A">
        <w:rPr>
          <w:rFonts w:ascii="Arial" w:hAnsi="Arial" w:cs="Arial"/>
          <w:i/>
          <w:iCs/>
          <w:spacing w:val="-7"/>
          <w:sz w:val="20"/>
          <w:szCs w:val="20"/>
        </w:rPr>
        <w:t>Journal of Ecology</w:t>
      </w:r>
      <w:r w:rsidR="00D753C3">
        <w:rPr>
          <w:rFonts w:ascii="Arial" w:hAnsi="Arial" w:cs="Arial"/>
          <w:spacing w:val="-7"/>
          <w:sz w:val="20"/>
          <w:szCs w:val="20"/>
        </w:rPr>
        <w:t xml:space="preserve"> 109: 900</w:t>
      </w:r>
      <w:r w:rsidR="00D753C3">
        <w:rPr>
          <w:rFonts w:ascii="Arial" w:hAnsi="Arial" w:cs="Arial"/>
          <w:spacing w:val="-7"/>
          <w:sz w:val="20"/>
          <w:szCs w:val="20"/>
        </w:rPr>
        <w:softHyphen/>
        <w:t>–912</w:t>
      </w:r>
      <w:r w:rsidRPr="00DB1D9A">
        <w:rPr>
          <w:rFonts w:ascii="Arial" w:hAnsi="Arial" w:cs="Arial"/>
          <w:b/>
          <w:bCs/>
          <w:spacing w:val="-7"/>
          <w:sz w:val="20"/>
          <w:szCs w:val="20"/>
        </w:rPr>
        <w:t xml:space="preserve">. </w:t>
      </w:r>
      <w:hyperlink r:id="rId12" w:history="1">
        <w:r w:rsidR="00DD3C35"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https://doi.org/10.1111/1365-2745.13515</w:t>
        </w:r>
      </w:hyperlink>
    </w:p>
    <w:p w14:paraId="7E1473AD" w14:textId="175C0AE2" w:rsidR="00557F5E" w:rsidRDefault="00557F5E" w:rsidP="00557F5E">
      <w:pPr>
        <w:ind w:left="720" w:hanging="720"/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130456A" w14:textId="529987BC" w:rsidR="00557F5E" w:rsidRPr="00557F5E" w:rsidRDefault="00557F5E" w:rsidP="00557F5E">
      <w:pPr>
        <w:ind w:left="720" w:hanging="720"/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E. N. Boak*, T. C. Picard*, and E. W. Seabloom.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2020.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nutrition mediates interactions between plant viruses, altering transmission and predicted disease spread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</w:t>
      </w:r>
      <w:r w:rsidR="00F30928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="00F30928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101: e03155</w:t>
      </w:r>
      <w:r w:rsidRPr="00557F5E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.</w:t>
      </w:r>
      <w:r w:rsidRPr="00557F5E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3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https://doi.org/10.1002/ecy.3155</w:t>
        </w:r>
      </w:hyperlink>
    </w:p>
    <w:p w14:paraId="7F9A70D6" w14:textId="77777777" w:rsidR="00557F5E" w:rsidRPr="00557F5E" w:rsidRDefault="00557F5E" w:rsidP="00557F5E">
      <w:pPr>
        <w:ind w:left="720" w:hanging="72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3F7D6BDB" w14:textId="11EB86C7" w:rsidR="00557F5E" w:rsidRPr="00557F5E" w:rsidRDefault="00557F5E" w:rsidP="00557F5E">
      <w:pPr>
        <w:ind w:left="720" w:hanging="7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Goss, E. M.,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A. Adhikari, B. Lane, N. Kortessis, R. D. Holt, K. Clay, P. F. Harmon, and S. L. Flory. 2020. Disease in invasive plant populations.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58: 15.1</w:t>
      </w:r>
      <w:r w:rsidR="00D753C3"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15.2.</w:t>
      </w:r>
      <w:r w:rsidRPr="00557F5E">
        <w:t xml:space="preserve"> </w:t>
      </w:r>
      <w:hyperlink r:id="rId14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https://doi.org/10.1146/annurev-phyto-010820-012757</w:t>
        </w:r>
      </w:hyperlink>
    </w:p>
    <w:p w14:paraId="7DC31159" w14:textId="77777777" w:rsidR="00557F5E" w:rsidRPr="00557F5E" w:rsidRDefault="00557F5E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A7EF13C" w14:textId="3B0ED1E1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Kuang.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16: 234</w:t>
      </w:r>
      <w:r w:rsidR="00D753C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264. </w:t>
      </w:r>
      <w:hyperlink r:id="rId15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23549C00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</w:t>
      </w:r>
      <w:r w:rsidR="00D753C3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1290. </w:t>
      </w:r>
      <w:hyperlink r:id="rId16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10.1111/oik.04178</w:t>
        </w:r>
      </w:hyperlink>
      <w:r w:rsidRPr="00FF404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</w:rPr>
      </w:pPr>
    </w:p>
    <w:p w14:paraId="2543E76E" w14:textId="6AC0334A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coexistence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415. </w:t>
      </w:r>
      <w:hyperlink r:id="rId17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</w:rPr>
          <w:t>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4967C810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MacDougall, A. S., J. R. Bennett, J. Firn, E. W. Seabloom, E. T. Borer, E. M. Lind, J. L. Orrock, W. S. Harpole, Y. Hautier,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Jin,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810. </w:t>
      </w:r>
      <w:hyperlink r:id="rId18" w:history="1"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0519453E" w14:textId="03855273" w:rsidR="00DD3C35" w:rsidRPr="003905DE" w:rsidRDefault="00D753C3" w:rsidP="00DD3C35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Peer-Reviewed </w:t>
      </w:r>
      <w:r w:rsidR="00DD3C35">
        <w:rPr>
          <w:rFonts w:ascii="Arial" w:hAnsi="Arial" w:cs="Arial"/>
          <w:b/>
        </w:rPr>
        <w:t>Book Chapter</w:t>
      </w:r>
    </w:p>
    <w:p w14:paraId="358218E4" w14:textId="77777777" w:rsidR="00DD3C35" w:rsidRPr="00A854E4" w:rsidRDefault="00DD3C35" w:rsidP="00DD3C35">
      <w:pPr>
        <w:rPr>
          <w:rFonts w:ascii="Arial" w:hAnsi="Arial" w:cs="Arial"/>
          <w:b/>
          <w:sz w:val="8"/>
          <w:szCs w:val="8"/>
        </w:rPr>
      </w:pPr>
    </w:p>
    <w:p w14:paraId="713F23DC" w14:textId="7E80D6E2" w:rsidR="00DD3C35" w:rsidRDefault="00DD3C35" w:rsidP="00DD3C35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S. L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Flory, E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Goss, R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D. Holt, K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Clay, P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F. Harmon, B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R. Lane, A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Adhikari, and C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Wojan. The Role of Pathogens in Plant Invasions. 2020. Anna Traveset and David M. Richardson, editors. Plant Invasions: The Role of Biotic Interactions. CAB International Press. Wallingford, UK.</w:t>
      </w:r>
    </w:p>
    <w:p w14:paraId="47BBA798" w14:textId="77777777" w:rsidR="00DD3C35" w:rsidRPr="00DD3C35" w:rsidRDefault="00DD3C35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33E2F25A" w14:textId="08B25EA8" w:rsidR="00BB425A" w:rsidRPr="004666A4" w:rsidRDefault="002B053D" w:rsidP="00BB425A">
      <w:pPr>
        <w:pBdr>
          <w:bottom w:val="single" w:sz="4" w:space="1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</w:rPr>
        <w:t>Preprints</w:t>
      </w:r>
    </w:p>
    <w:p w14:paraId="247828EF" w14:textId="77777777" w:rsidR="00BB425A" w:rsidRPr="004666A4" w:rsidRDefault="00BB425A" w:rsidP="00BB425A">
      <w:pPr>
        <w:rPr>
          <w:rFonts w:ascii="Arial" w:hAnsi="Arial" w:cs="Arial"/>
          <w:color w:val="000000" w:themeColor="text1"/>
          <w:sz w:val="8"/>
          <w:szCs w:val="8"/>
          <w:shd w:val="clear" w:color="auto" w:fill="FFFFFF"/>
        </w:rPr>
      </w:pPr>
    </w:p>
    <w:p w14:paraId="2D6C5E49" w14:textId="7D4345C9" w:rsidR="00C70049" w:rsidRPr="00C70049" w:rsidRDefault="00C70049" w:rsidP="00C70049">
      <w:pPr>
        <w:ind w:left="720" w:hanging="720"/>
        <w:rPr>
          <w:rStyle w:val="Hyperlink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70049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C70049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C70049">
        <w:rPr>
          <w:rFonts w:ascii="Arial" w:hAnsi="Arial" w:cs="Arial"/>
          <w:sz w:val="20"/>
          <w:szCs w:val="20"/>
          <w:shd w:val="clear" w:color="auto" w:fill="FFFFFF"/>
        </w:rPr>
        <w:t>, S. Canavan</w:t>
      </w:r>
      <w:r w:rsidRPr="00C70049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C70049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softHyphen/>
      </w:r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, P. J. Anderson, S. L. Flory, L. A. Gettys, D. R. Gordon, B. V. Iannone III, J. M. Kunzer, T. Petri, I. A. Pfingsten, and D. Lieurance. Scanning the horizon for invasive plant threats to Florida, USA. </w:t>
      </w:r>
      <w:r w:rsidRPr="00C70049">
        <w:rPr>
          <w:rFonts w:ascii="Arial" w:hAnsi="Arial" w:cs="Arial"/>
          <w:i/>
          <w:iCs/>
          <w:sz w:val="20"/>
          <w:szCs w:val="20"/>
          <w:shd w:val="clear" w:color="auto" w:fill="FFFFFF"/>
        </w:rPr>
        <w:t>ARPHA Preprints</w:t>
      </w:r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hyperlink r:id="rId19" w:history="1">
        <w:r w:rsidRPr="00C70049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https://doi.org/10.3897/arphapreprints.e76705</w:t>
        </w:r>
      </w:hyperlink>
    </w:p>
    <w:p w14:paraId="5071AC11" w14:textId="77777777" w:rsidR="00BB425A" w:rsidRPr="00BB425A" w:rsidRDefault="00BB425A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AB0748B" w14:textId="208604C5" w:rsidR="00B75CA9" w:rsidRPr="003905DE" w:rsidRDefault="00B75CA9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Datasets</w:t>
      </w:r>
    </w:p>
    <w:p w14:paraId="5E73E3A4" w14:textId="77777777" w:rsidR="00B75CA9" w:rsidRPr="00A854E4" w:rsidRDefault="00B75CA9" w:rsidP="00B75CA9">
      <w:pPr>
        <w:widowControl w:val="0"/>
        <w:rPr>
          <w:rFonts w:ascii="Arial" w:hAnsi="Arial" w:cs="Arial"/>
          <w:b/>
          <w:sz w:val="8"/>
          <w:szCs w:val="8"/>
        </w:rPr>
      </w:pPr>
    </w:p>
    <w:p w14:paraId="57ECE1FF" w14:textId="37F238CF" w:rsidR="00C70049" w:rsidRPr="009E533F" w:rsidRDefault="00C70049" w:rsidP="009E533F">
      <w:pPr>
        <w:ind w:left="720" w:hanging="72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Easterday, C.*, </w:t>
      </w:r>
      <w:r w:rsidRPr="009E533F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A. E. Kendig</w:t>
      </w: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C. Lacroix, E. W. Seabloom, and E. T. Borer. 2021. Long-term nitrogen enrichment mediates the effects of nitrogen supply and co-inoculation on a viral pathogen</w:t>
      </w:r>
      <w:r w:rsidR="009E533F"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(Version v1.0)</w:t>
      </w: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9E533F"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Environmental Data Initiative</w:t>
      </w: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hyperlink r:id="rId20" w:history="1">
        <w:r w:rsidR="009E533F" w:rsidRPr="009E533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https://doi.org/10.6073/pasta/5620600a9d7d7bec7855ba1999a37ded</w:t>
        </w:r>
      </w:hyperlink>
      <w:r w:rsidR="009E533F"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267454FB" w14:textId="77777777" w:rsidR="00C70049" w:rsidRPr="00C70049" w:rsidRDefault="00C7004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1EF10131" w14:textId="3E1E2B6A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V.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J.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m, A. Adhikari, P.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F. Harmon, and S.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L. Flory.</w:t>
      </w:r>
      <w:r w:rsidR="00F3092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2021.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(Version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1.0)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Environmental Data Initiative.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21" w:history="1">
        <w:r w:rsidRPr="006C261C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https://doi.org/10.6073/pasta/c85303b29d66e7deb3387215a07015be</w:t>
        </w:r>
      </w:hyperlink>
      <w:r w:rsidRPr="006C26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EC77CE2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660EB9E6" w14:textId="77777777" w:rsidR="00B75CA9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color w:val="000000" w:themeColor="text1"/>
          <w:sz w:val="20"/>
          <w:szCs w:val="20"/>
        </w:rPr>
        <w:t>Kendig, A. E.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,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R. Spear, S. C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Daws, S. L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Flory, &amp;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A. Mordecai.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2020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Dataset from: Native perennial and non-native annual grasses shape pathogen community composition and disease severity in a California grassland (Version v1.0). Journal of Ecology. Zenodo. </w:t>
      </w:r>
      <w:hyperlink r:id="rId22" w:history="1">
        <w:r w:rsidRPr="00CB4269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http://doi.org/10.5281/zenodo.4062434</w:t>
        </w:r>
      </w:hyperlink>
    </w:p>
    <w:p w14:paraId="5DFE978D" w14:textId="77777777" w:rsidR="00B75CA9" w:rsidRPr="00FC5C67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0B08E4C0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T. Borer,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N. Boak, T.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C. Picard, and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W. Seabloom. 2020. Soil nitrogen and phosphorus effects on plant virus density, transmission, and species interactions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(Version v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.0)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Environmental Data Initiative. </w:t>
      </w:r>
      <w:r w:rsidRPr="00FC5C67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https://doi.org/10.6073/pasta/00a35cbd4a9b2a007433c3d2be0d1742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14:paraId="4C086FA9" w14:textId="77777777" w:rsidR="00B75CA9" w:rsidRPr="00B75CA9" w:rsidRDefault="00B75CA9" w:rsidP="00D07967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2F75AAA8" w14:textId="5FFB701A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69714898" w14:textId="5BDDA534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Army Corps of Engineers: Using Long-Term Datasets to Understan</w:t>
      </w:r>
      <w:r w:rsidR="00BB425A">
        <w:rPr>
          <w:rFonts w:ascii="Arial" w:hAnsi="Arial" w:cs="Arial"/>
          <w:color w:val="000000" w:themeColor="text1"/>
          <w:sz w:val="20"/>
          <w:szCs w:val="20"/>
        </w:rPr>
        <w:t>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Impacts of Aquatic Plant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11EA6D56" w14:textId="25DF074A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Management in Florida; Co-PI ($348,416)</w:t>
      </w:r>
    </w:p>
    <w:p w14:paraId="71C5FFDE" w14:textId="195FF944" w:rsidR="00450781" w:rsidRPr="00450781" w:rsidRDefault="00450781" w:rsidP="00450781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Travel Award,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SF </w:t>
      </w:r>
      <w:r>
        <w:rPr>
          <w:rFonts w:ascii="Arial" w:hAnsi="Arial" w:cs="Arial"/>
          <w:sz w:val="20"/>
          <w:szCs w:val="20"/>
        </w:rPr>
        <w:t>Cyber Carpentry Workshop: Data Life-Cycle Training ($682)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1206A45F" w14:textId="24A1E474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3DC8FC1" w14:textId="42CCD7E8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575BE85A" w14:textId="049F05D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2014–2015</w:t>
      </w:r>
    </w:p>
    <w:p w14:paraId="7BEDA75F" w14:textId="3B8D5D6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2013–2014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B1CFA8A" w14:textId="5BECEA8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799A7573" w14:textId="1ED6BBAB" w:rsidR="00450781" w:rsidRDefault="00450781" w:rsidP="00450781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Enhancing Linkages between Math and Ecology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2AEDA332" w14:textId="5CF363BE" w:rsidR="00450781" w:rsidRDefault="00450781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ravel Award, Ecology and Evolution of Infectious Diseases Workshop ($526)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2012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67735940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lastRenderedPageBreak/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2011–2013 </w:t>
      </w:r>
    </w:p>
    <w:p w14:paraId="02052CCE" w14:textId="457DAD3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2007–2011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073A29CC" w14:textId="03E2A804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Guest Lecture, Invasion Ecology, Auburn University, virtual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2021</w:t>
      </w:r>
    </w:p>
    <w:p w14:paraId="5D623779" w14:textId="1637976A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Panelist, Community Coding Groups, ResBaz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2019</w:t>
      </w:r>
    </w:p>
    <w:p w14:paraId="1BF6F7EC" w14:textId="75514055" w:rsidR="00597032" w:rsidRDefault="00597032" w:rsidP="00597032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>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6C91DFD7" w14:textId="23CA2D47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3452368" w14:textId="2686C74E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7E6C209F" w14:textId="02548A85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152C7DC8" w14:textId="33BE873D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66E22B9C" w14:textId="0426C747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0DAFE43B" w14:textId="2E6298CC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17B72F75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</w:t>
      </w:r>
    </w:p>
    <w:p w14:paraId="2EEAB224" w14:textId="2ACCECC5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</w:t>
      </w:r>
      <w:r w:rsidR="0001226D">
        <w:rPr>
          <w:rFonts w:ascii="Arial" w:hAnsi="Arial" w:cs="Arial"/>
          <w:color w:val="000000" w:themeColor="text1"/>
          <w:sz w:val="20"/>
          <w:szCs w:val="20"/>
        </w:rPr>
        <w:t>: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virtual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08218279" w14:textId="7C7CD309" w:rsidR="00E26B42" w:rsidRDefault="00E26B42" w:rsidP="0045078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Evaluating the long-term effects of aquatic invasive plant management on Florida plant communities.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</w:t>
      </w:r>
      <w:r>
        <w:rPr>
          <w:rFonts w:ascii="Arial" w:hAnsi="Arial" w:cs="Arial"/>
          <w:iCs/>
          <w:sz w:val="20"/>
          <w:szCs w:val="20"/>
        </w:rPr>
        <w:t>2021</w:t>
      </w:r>
    </w:p>
    <w:p w14:paraId="5BB902CB" w14:textId="446E56D6" w:rsidR="00E26B42" w:rsidRDefault="00E26B42" w:rsidP="0045078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Aquatic Plant Management Society Annual Meeting: virtual (poster)</w:t>
      </w:r>
    </w:p>
    <w:p w14:paraId="58061EA4" w14:textId="77777777" w:rsidR="00E26B42" w:rsidRPr="00E26B42" w:rsidRDefault="00E26B42" w:rsidP="00450781">
      <w:pPr>
        <w:rPr>
          <w:rFonts w:ascii="Arial" w:hAnsi="Arial" w:cs="Arial"/>
          <w:iCs/>
          <w:sz w:val="12"/>
          <w:szCs w:val="12"/>
        </w:rPr>
      </w:pPr>
    </w:p>
    <w:p w14:paraId="435215B5" w14:textId="178C9AF6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 w:rsidRPr="00450781">
        <w:rPr>
          <w:rFonts w:ascii="Arial" w:hAnsi="Arial" w:cs="Arial"/>
          <w:i/>
          <w:sz w:val="20"/>
          <w:szCs w:val="20"/>
        </w:rPr>
        <w:t>Generalist fungal pathogens may increase the impacts of an invasive understory grass on native grasses</w:t>
      </w:r>
      <w:r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3F179FC3" w14:textId="7DFB2916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virtual (talk)</w:t>
      </w:r>
    </w:p>
    <w:p w14:paraId="5A3877A0" w14:textId="77777777" w:rsidR="00450781" w:rsidRPr="00450781" w:rsidRDefault="00450781" w:rsidP="00450781">
      <w:pPr>
        <w:rPr>
          <w:rFonts w:ascii="Arial" w:hAnsi="Arial" w:cs="Arial"/>
          <w:iCs/>
          <w:sz w:val="12"/>
          <w:szCs w:val="12"/>
        </w:rPr>
      </w:pPr>
    </w:p>
    <w:p w14:paraId="5E0AB075" w14:textId="4A37D022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Effects of pathogen accumulation on native-invasive plant interactions.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5B20526B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Louisville, KY (talk)</w:t>
      </w:r>
    </w:p>
    <w:p w14:paraId="0206AB84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54EE95DB" w14:textId="426CEF8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5FF7E786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4479DEEA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12698BAE" w14:textId="304A68B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76204F6D" w14:textId="77777777" w:rsidR="00450781" w:rsidRPr="00EE69B5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5093F1CC" w14:textId="77777777" w:rsidR="00450781" w:rsidRPr="00F5132F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12"/>
          <w:szCs w:val="12"/>
        </w:rPr>
      </w:pPr>
    </w:p>
    <w:p w14:paraId="56AFF9D9" w14:textId="7F8178EF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EDDMapS Plant Damage: Using citizen science to understand drivers of invasive plant disease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810D266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and herbivory.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North American Invasive Species Management Association/Upper Midwest </w:t>
      </w:r>
    </w:p>
    <w:p w14:paraId="7864615A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Invasive Species Joint Conference: Rochester, MN (talk)</w:t>
      </w:r>
    </w:p>
    <w:p w14:paraId="3DF7B2C8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62926A83" w14:textId="00E589E4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Native and invasive grasses share foliar fungal pathogens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60D04D9" w14:textId="47401483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New Orleans,</w:t>
      </w:r>
      <w:r w:rsidR="00E233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LA (talk)</w:t>
      </w:r>
    </w:p>
    <w:p w14:paraId="5C7FC9D4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D6EB16B" w14:textId="0FB1F54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Plant size-virus richness relationships depend on host species and nitrogen inputs.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A9922D3" w14:textId="77777777" w:rsidR="00450781" w:rsidRPr="00EE69B5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</w:p>
    <w:p w14:paraId="2FD9C109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4FCF3B94" w14:textId="7CD7A10B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Soil nutrients and within-host niche differentiation mediate plant virus interactions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5C2D774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Jacques Monod Conference: Roscoff, France (talk)</w:t>
      </w:r>
    </w:p>
    <w:p w14:paraId="5745C8D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B35D497" w14:textId="5D91B8BF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Nutrient mediation of within-host and among-host plant virus dynamics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2016</w:t>
      </w:r>
    </w:p>
    <w:p w14:paraId="4B29767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Ft. Lauderdale, FL (talk)</w:t>
      </w:r>
    </w:p>
    <w:p w14:paraId="10B2129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A7EF0A9" w14:textId="1E71EE0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power of analogy: Unifying principles of infectious disease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12E34EC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</w:p>
    <w:p w14:paraId="3551D16E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EDC3816" w14:textId="2C6AC500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Using spatial patterns to infer disease processes in a multi-host, multi-pathogen system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016076A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Minneapolis, MN (talk)</w:t>
      </w:r>
    </w:p>
    <w:p w14:paraId="6CB43277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5800E49C" w14:textId="1E348AA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Productivity and soil characteristics as indices of tallgrass prairie success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354F10E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Austin, TX (poster)</w:t>
      </w:r>
    </w:p>
    <w:p w14:paraId="35488520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3A27E53B" w14:textId="167DFED4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Characterization of the chemical defenses of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Sagittaria graminea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, a freshwater plant, against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2791E2A6" w14:textId="77777777" w:rsidR="00450781" w:rsidRPr="007560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crayfish herbivory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ACC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</w:p>
    <w:p w14:paraId="22B0C875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7306F549" w14:textId="3B711A7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impact of paternal involvement on patterns of brain activity to male and female speech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2008</w:t>
      </w:r>
    </w:p>
    <w:p w14:paraId="6CFCE7FB" w14:textId="77777777" w:rsidR="00450781" w:rsidRDefault="00450781" w:rsidP="00450781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64BB136" w14:textId="10E94042" w:rsidR="00FB6263" w:rsidRDefault="00FB6263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Instructor, Data Carpentry, The Carpentries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>2020–present</w:t>
      </w:r>
    </w:p>
    <w:p w14:paraId="00895D65" w14:textId="3CCA1817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2016–2017</w:t>
      </w:r>
    </w:p>
    <w:p w14:paraId="30D0A84F" w14:textId="4E2A0C1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88013E4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>
        <w:rPr>
          <w:rFonts w:ascii="Arial" w:hAnsi="Arial" w:cs="Arial"/>
          <w:color w:val="000000" w:themeColor="text1"/>
          <w:sz w:val="20"/>
          <w:szCs w:val="20"/>
        </w:rPr>
        <w:t>2018–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2020</w:t>
      </w:r>
    </w:p>
    <w:p w14:paraId="34B7C9BF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 Zobia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</w:t>
      </w:r>
      <w:r w:rsidR="00233577">
        <w:rPr>
          <w:rFonts w:ascii="Arial" w:hAnsi="Arial" w:cs="Arial"/>
          <w:color w:val="000000" w:themeColor="text1"/>
          <w:sz w:val="20"/>
          <w:szCs w:val="20"/>
        </w:rPr>
        <w:t>a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>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4161B40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Zadok Jollie</w:t>
      </w:r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dez, David Notman,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Teresa Orosa,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Penny Reif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</w:t>
      </w:r>
    </w:p>
    <w:p w14:paraId="0CAA39C5" w14:textId="5ED31315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Antonio, Vida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m (NSF REU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F30928">
        <w:rPr>
          <w:rFonts w:ascii="Arial" w:hAnsi="Arial" w:cs="Arial"/>
          <w:color w:val="000000" w:themeColor="text1"/>
          <w:sz w:val="20"/>
          <w:szCs w:val="20"/>
        </w:rPr>
        <w:t xml:space="preserve">Univsersity of </w:t>
      </w:r>
      <w:r>
        <w:rPr>
          <w:rFonts w:ascii="Arial" w:hAnsi="Arial" w:cs="Arial"/>
          <w:color w:val="000000" w:themeColor="text1"/>
          <w:sz w:val="20"/>
          <w:szCs w:val="20"/>
        </w:rPr>
        <w:t>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6A7A965D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2013–2017</w:t>
      </w:r>
    </w:p>
    <w:p w14:paraId="13CEC9EB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Emily Boak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Cupery (honors thesis), Casey Easterday (NSF </w:t>
      </w:r>
    </w:p>
    <w:p w14:paraId="45BC18E5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Jessica Lettelleir,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Timothy Marti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5C13DA56" w:rsidR="00897E57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Kurra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39B6E127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EDDMapS </w:t>
      </w:r>
      <w:r w:rsidR="00D753C3">
        <w:rPr>
          <w:rFonts w:ascii="Arial" w:hAnsi="Arial" w:cs="Arial"/>
          <w:bCs/>
          <w:i/>
          <w:iCs/>
          <w:sz w:val="20"/>
          <w:szCs w:val="20"/>
        </w:rPr>
        <w:t>Disease Detectives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753C3">
        <w:rPr>
          <w:rFonts w:ascii="Arial" w:hAnsi="Arial" w:cs="Arial"/>
          <w:sz w:val="20"/>
          <w:szCs w:val="20"/>
        </w:rPr>
        <w:t xml:space="preserve">   </w:t>
      </w:r>
      <w:r w:rsidR="003D5E29">
        <w:rPr>
          <w:rFonts w:ascii="Arial" w:hAnsi="Arial" w:cs="Arial"/>
          <w:sz w:val="20"/>
          <w:szCs w:val="20"/>
        </w:rPr>
        <w:t>2018–present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C7FBFDB" w14:textId="77777777" w:rsidR="001F21CC" w:rsidRDefault="001F21CC" w:rsidP="00DF6FF1">
      <w:pPr>
        <w:rPr>
          <w:rFonts w:ascii="Arial" w:hAnsi="Arial" w:cs="Arial"/>
          <w:b/>
          <w:sz w:val="12"/>
          <w:szCs w:val="12"/>
        </w:rPr>
      </w:pPr>
    </w:p>
    <w:p w14:paraId="38309981" w14:textId="0F2F07B8" w:rsidR="001F21CC" w:rsidRP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Speaker, </w:t>
      </w:r>
      <w:r>
        <w:rPr>
          <w:rFonts w:ascii="Arial" w:hAnsi="Arial" w:cs="Arial"/>
          <w:bCs/>
          <w:i/>
          <w:iCs/>
          <w:sz w:val="20"/>
          <w:szCs w:val="20"/>
        </w:rPr>
        <w:t>UF CPET Climate Change Resiliency Program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2020</w:t>
      </w:r>
    </w:p>
    <w:p w14:paraId="4B4A57B1" w14:textId="41E95ED9" w:rsid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Taught a virtual lesson on invasive species and infectious disease to high school students.</w:t>
      </w:r>
    </w:p>
    <w:p w14:paraId="34C0D310" w14:textId="77777777" w:rsidR="001F21CC" w:rsidRPr="001F21CC" w:rsidRDefault="001F21CC" w:rsidP="00DF6FF1">
      <w:pPr>
        <w:rPr>
          <w:rFonts w:ascii="Arial" w:hAnsi="Arial" w:cs="Arial"/>
          <w:bCs/>
          <w:sz w:val="12"/>
          <w:szCs w:val="12"/>
        </w:rPr>
      </w:pPr>
    </w:p>
    <w:p w14:paraId="0EF29E8F" w14:textId="2BF02E6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450781">
        <w:rPr>
          <w:rFonts w:ascii="Arial" w:hAnsi="Arial" w:cs="Arial"/>
          <w:bCs/>
          <w:sz w:val="20"/>
          <w:szCs w:val="20"/>
        </w:rPr>
        <w:t xml:space="preserve">      </w:t>
      </w:r>
      <w:r w:rsidRPr="008239FA">
        <w:rPr>
          <w:rFonts w:ascii="Arial" w:hAnsi="Arial" w:cs="Arial"/>
          <w:bCs/>
          <w:sz w:val="20"/>
          <w:szCs w:val="20"/>
        </w:rPr>
        <w:t>2017–</w:t>
      </w:r>
      <w:r w:rsidR="00450781">
        <w:rPr>
          <w:rFonts w:ascii="Arial" w:hAnsi="Arial" w:cs="Arial"/>
          <w:bCs/>
          <w:sz w:val="20"/>
          <w:szCs w:val="20"/>
        </w:rPr>
        <w:t>2019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9600139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2016–2017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226ACC3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2015–2017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02800D7A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2011–2017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747C7739" w:rsidR="00DF6FF1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2012–2016</w:t>
      </w:r>
    </w:p>
    <w:p w14:paraId="453902CE" w14:textId="77777777" w:rsidR="00597032" w:rsidRDefault="00597032" w:rsidP="00597032">
      <w:pPr>
        <w:rPr>
          <w:rFonts w:ascii="Arial" w:hAnsi="Arial" w:cs="Arial"/>
          <w:bCs/>
          <w:sz w:val="12"/>
          <w:szCs w:val="12"/>
        </w:rPr>
      </w:pPr>
    </w:p>
    <w:p w14:paraId="372D7599" w14:textId="586CFDD1" w:rsidR="00597032" w:rsidRPr="008239FA" w:rsidRDefault="00597032" w:rsidP="00597032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>Cedar Creek Ecosystem Science Reserve</w:t>
      </w:r>
      <w:r w:rsidRPr="008239FA">
        <w:rPr>
          <w:rFonts w:ascii="Arial" w:hAnsi="Arial" w:cs="Arial"/>
          <w:bCs/>
          <w:sz w:val="20"/>
          <w:szCs w:val="20"/>
        </w:rPr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  </w:t>
      </w:r>
      <w:r>
        <w:rPr>
          <w:rFonts w:ascii="Arial" w:hAnsi="Arial" w:cs="Arial"/>
          <w:bCs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2015</w:t>
      </w:r>
    </w:p>
    <w:p w14:paraId="65F6B98B" w14:textId="5C335867" w:rsidR="00597032" w:rsidRPr="00597032" w:rsidRDefault="00597032" w:rsidP="00DF6FF1">
      <w:pPr>
        <w:rPr>
          <w:rFonts w:ascii="Arial" w:hAnsi="Arial" w:cs="Arial"/>
          <w:color w:val="000000" w:themeColor="text1"/>
          <w:sz w:val="20"/>
          <w:szCs w:val="20"/>
        </w:rPr>
      </w:pPr>
      <w:r w:rsidRPr="00597032">
        <w:rPr>
          <w:rStyle w:val="IntenseReference"/>
          <w:rFonts w:ascii="Arial" w:hAnsi="Arial" w:cs="Arial"/>
          <w:b w:val="0"/>
          <w:smallCaps w:val="0"/>
          <w:color w:val="000000" w:themeColor="text1"/>
          <w:sz w:val="20"/>
          <w:szCs w:val="20"/>
          <w:u w:val="none"/>
        </w:rPr>
        <w:t>Single day field research experience about plant diversity for middle school students</w:t>
      </w:r>
      <w:r w:rsidRPr="00597032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0D930089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>The American Naturalist, Biological Invasions, Ecology and Evolution,</w:t>
      </w:r>
      <w:r w:rsidR="009E533F" w:rsidRPr="0004635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Ecological Monographs, Ecology Letters, </w:t>
      </w:r>
      <w:r w:rsidR="009E533F" w:rsidRPr="00FF76F2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Ecology, Journal of Applied Ecology</w:t>
      </w:r>
      <w:r w:rsidR="009E533F" w:rsidRPr="00FF76F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Ecology</w:t>
      </w:r>
      <w:r w:rsidR="009E533F" w:rsidRPr="00FF76F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Environmental Management</w:t>
      </w:r>
      <w:r w:rsidR="009E533F" w:rsidRPr="00FF76F2">
        <w:rPr>
          <w:rFonts w:ascii="Arial" w:hAnsi="Arial" w:cs="Arial"/>
          <w:color w:val="000000" w:themeColor="text1"/>
          <w:sz w:val="20"/>
          <w:szCs w:val="20"/>
        </w:rPr>
        <w:t>,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9E533F" w:rsidRPr="00FF76F2">
        <w:rPr>
          <w:rFonts w:ascii="Arial" w:hAnsi="Arial" w:cs="Arial"/>
          <w:i/>
          <w:color w:val="000000" w:themeColor="text1"/>
          <w:sz w:val="20"/>
          <w:szCs w:val="20"/>
        </w:rPr>
        <w:t>Land Degradation and Development, New Phytologist, Plant Ecology, 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75676C7C" w14:textId="7F35CC83" w:rsidR="009E533F" w:rsidRDefault="009E533F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UF Early Career </w:t>
      </w:r>
      <w:r w:rsidR="00844DB2">
        <w:rPr>
          <w:rFonts w:ascii="Arial" w:hAnsi="Arial" w:cs="Arial"/>
          <w:bCs/>
          <w:color w:val="000000" w:themeColor="text1"/>
          <w:sz w:val="20"/>
          <w:szCs w:val="20"/>
        </w:rPr>
        <w:t>DEI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Action Plan Committee Member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2020–present</w:t>
      </w:r>
    </w:p>
    <w:p w14:paraId="4D8829E2" w14:textId="556A9874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 </w:t>
      </w:r>
      <w:r w:rsidR="001F21CC" w:rsidRPr="001F21CC">
        <w:rPr>
          <w:rFonts w:ascii="Arial" w:hAnsi="Arial" w:cs="Arial"/>
          <w:bCs/>
          <w:color w:val="000000" w:themeColor="text1"/>
          <w:sz w:val="20"/>
          <w:szCs w:val="20"/>
        </w:rPr>
        <w:t>2019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685DC38D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club discussion, Introduction to R, Docker and RStudio</w:t>
      </w:r>
      <w:r w:rsidR="001F21C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, Tidy Tuesday</w:t>
      </w:r>
    </w:p>
    <w:p w14:paraId="670500C8" w14:textId="347CEF8B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lastRenderedPageBreak/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0887E7F8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2013–2014,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3E07AA2E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683A4F6B" w14:textId="548A9CA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Volunteer Coordinator, UMN TeachingSMART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2012–2014</w:t>
      </w:r>
    </w:p>
    <w:p w14:paraId="20059C62" w14:textId="31042C97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2012–2013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5E65A79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427BE49E" w14:textId="7DD25DAE" w:rsidR="00C8649B" w:rsidRPr="00E26B42" w:rsidRDefault="007A6902" w:rsidP="00E26B42">
      <w:pPr>
        <w:tabs>
          <w:tab w:val="left" w:pos="360"/>
        </w:tabs>
        <w:autoSpaceDE w:val="0"/>
        <w:autoSpaceDN w:val="0"/>
        <w:adjustRightInd w:val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sectPr w:rsidR="00C8649B" w:rsidRPr="00E26B42" w:rsidSect="00FB2FA2">
      <w:footerReference w:type="even" r:id="rId23"/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4560F" w14:textId="77777777" w:rsidR="001A241A" w:rsidRDefault="001A241A" w:rsidP="007A6902">
      <w:r>
        <w:separator/>
      </w:r>
    </w:p>
  </w:endnote>
  <w:endnote w:type="continuationSeparator" w:id="0">
    <w:p w14:paraId="46763C0E" w14:textId="77777777" w:rsidR="001A241A" w:rsidRDefault="001A241A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D7CB8" w14:textId="77777777" w:rsidR="001A241A" w:rsidRDefault="001A241A" w:rsidP="007A6902">
      <w:r>
        <w:separator/>
      </w:r>
    </w:p>
  </w:footnote>
  <w:footnote w:type="continuationSeparator" w:id="0">
    <w:p w14:paraId="06481E98" w14:textId="77777777" w:rsidR="001A241A" w:rsidRDefault="001A241A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E1085"/>
    <w:multiLevelType w:val="multilevel"/>
    <w:tmpl w:val="D3A8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226D"/>
    <w:rsid w:val="00016557"/>
    <w:rsid w:val="00022D2E"/>
    <w:rsid w:val="00034256"/>
    <w:rsid w:val="00060195"/>
    <w:rsid w:val="000846C4"/>
    <w:rsid w:val="000A34DD"/>
    <w:rsid w:val="000B0FB2"/>
    <w:rsid w:val="000C184F"/>
    <w:rsid w:val="001179E9"/>
    <w:rsid w:val="001238CE"/>
    <w:rsid w:val="00124298"/>
    <w:rsid w:val="00155876"/>
    <w:rsid w:val="00192C32"/>
    <w:rsid w:val="001A241A"/>
    <w:rsid w:val="001F21CC"/>
    <w:rsid w:val="001F5841"/>
    <w:rsid w:val="002058A8"/>
    <w:rsid w:val="00217BF9"/>
    <w:rsid w:val="002315AC"/>
    <w:rsid w:val="00232080"/>
    <w:rsid w:val="00233577"/>
    <w:rsid w:val="00246563"/>
    <w:rsid w:val="00252212"/>
    <w:rsid w:val="002713A9"/>
    <w:rsid w:val="002B053D"/>
    <w:rsid w:val="002C1E87"/>
    <w:rsid w:val="00304DB7"/>
    <w:rsid w:val="00372F90"/>
    <w:rsid w:val="003850C3"/>
    <w:rsid w:val="003905DE"/>
    <w:rsid w:val="0039436A"/>
    <w:rsid w:val="003A0B6D"/>
    <w:rsid w:val="003D5E29"/>
    <w:rsid w:val="003F1D3D"/>
    <w:rsid w:val="00431038"/>
    <w:rsid w:val="004472B6"/>
    <w:rsid w:val="00450781"/>
    <w:rsid w:val="00463B4C"/>
    <w:rsid w:val="00472ADC"/>
    <w:rsid w:val="0048160A"/>
    <w:rsid w:val="00496D03"/>
    <w:rsid w:val="004B332F"/>
    <w:rsid w:val="004C7C76"/>
    <w:rsid w:val="004E6675"/>
    <w:rsid w:val="004F4810"/>
    <w:rsid w:val="00506DB2"/>
    <w:rsid w:val="00557F5E"/>
    <w:rsid w:val="00582E2A"/>
    <w:rsid w:val="00595D0C"/>
    <w:rsid w:val="00597032"/>
    <w:rsid w:val="005A4A3F"/>
    <w:rsid w:val="005C29F3"/>
    <w:rsid w:val="005E0FFF"/>
    <w:rsid w:val="005E2AB1"/>
    <w:rsid w:val="005F2EFC"/>
    <w:rsid w:val="00641B98"/>
    <w:rsid w:val="00643A8E"/>
    <w:rsid w:val="006541AF"/>
    <w:rsid w:val="006A795B"/>
    <w:rsid w:val="006D4241"/>
    <w:rsid w:val="006E63DD"/>
    <w:rsid w:val="006F6436"/>
    <w:rsid w:val="00720FDB"/>
    <w:rsid w:val="00743FDC"/>
    <w:rsid w:val="00756081"/>
    <w:rsid w:val="00757286"/>
    <w:rsid w:val="00781AEF"/>
    <w:rsid w:val="00796111"/>
    <w:rsid w:val="007A5C7C"/>
    <w:rsid w:val="007A6902"/>
    <w:rsid w:val="007D211C"/>
    <w:rsid w:val="00844DB2"/>
    <w:rsid w:val="00857E84"/>
    <w:rsid w:val="008923F6"/>
    <w:rsid w:val="00894794"/>
    <w:rsid w:val="00897E57"/>
    <w:rsid w:val="008A545B"/>
    <w:rsid w:val="008F527A"/>
    <w:rsid w:val="0095161F"/>
    <w:rsid w:val="009B4F93"/>
    <w:rsid w:val="009B70A9"/>
    <w:rsid w:val="009C0197"/>
    <w:rsid w:val="009E533F"/>
    <w:rsid w:val="00A17646"/>
    <w:rsid w:val="00A34312"/>
    <w:rsid w:val="00A43014"/>
    <w:rsid w:val="00A5191F"/>
    <w:rsid w:val="00A624F0"/>
    <w:rsid w:val="00A808CC"/>
    <w:rsid w:val="00A854E4"/>
    <w:rsid w:val="00AB664A"/>
    <w:rsid w:val="00AE035D"/>
    <w:rsid w:val="00AE60B4"/>
    <w:rsid w:val="00AF04E3"/>
    <w:rsid w:val="00B0361A"/>
    <w:rsid w:val="00B139E8"/>
    <w:rsid w:val="00B273FC"/>
    <w:rsid w:val="00B75CA9"/>
    <w:rsid w:val="00B952C0"/>
    <w:rsid w:val="00BA3449"/>
    <w:rsid w:val="00BB425A"/>
    <w:rsid w:val="00BF78BE"/>
    <w:rsid w:val="00C47625"/>
    <w:rsid w:val="00C5038D"/>
    <w:rsid w:val="00C70049"/>
    <w:rsid w:val="00C8649B"/>
    <w:rsid w:val="00C86A12"/>
    <w:rsid w:val="00CB5A82"/>
    <w:rsid w:val="00CB6730"/>
    <w:rsid w:val="00D076BA"/>
    <w:rsid w:val="00D07967"/>
    <w:rsid w:val="00D4121D"/>
    <w:rsid w:val="00D519BC"/>
    <w:rsid w:val="00D61663"/>
    <w:rsid w:val="00D65DF7"/>
    <w:rsid w:val="00D753C3"/>
    <w:rsid w:val="00D81396"/>
    <w:rsid w:val="00D96E40"/>
    <w:rsid w:val="00DA0B86"/>
    <w:rsid w:val="00DB1D9A"/>
    <w:rsid w:val="00DB2744"/>
    <w:rsid w:val="00DD3C35"/>
    <w:rsid w:val="00DE05B4"/>
    <w:rsid w:val="00DE0F7F"/>
    <w:rsid w:val="00DF619E"/>
    <w:rsid w:val="00DF6FF1"/>
    <w:rsid w:val="00E0388B"/>
    <w:rsid w:val="00E23367"/>
    <w:rsid w:val="00E24C14"/>
    <w:rsid w:val="00E26B42"/>
    <w:rsid w:val="00E47654"/>
    <w:rsid w:val="00E84DD9"/>
    <w:rsid w:val="00EE69B5"/>
    <w:rsid w:val="00EF704C"/>
    <w:rsid w:val="00F20D0B"/>
    <w:rsid w:val="00F22DC5"/>
    <w:rsid w:val="00F30928"/>
    <w:rsid w:val="00F370CB"/>
    <w:rsid w:val="00F57764"/>
    <w:rsid w:val="00F661D5"/>
    <w:rsid w:val="00F71DF4"/>
    <w:rsid w:val="00FB2FA2"/>
    <w:rsid w:val="00FB6263"/>
    <w:rsid w:val="00FE0D60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E533F"/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AE03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  <w:rPr>
      <w:rFonts w:eastAsiaTheme="minorHAnsi"/>
    </w:r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  <w:style w:type="character" w:styleId="FollowedHyperlink">
    <w:name w:val="FollowedHyperlink"/>
    <w:basedOn w:val="DefaultParagraphFont"/>
    <w:uiPriority w:val="99"/>
    <w:semiHidden/>
    <w:unhideWhenUsed/>
    <w:rsid w:val="00557F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35D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ece3.8450" TargetMode="External"/><Relationship Id="rId13" Type="http://schemas.openxmlformats.org/officeDocument/2006/relationships/hyperlink" Target="https://doi.org/10.1002/ecy.3155" TargetMode="External"/><Relationship Id="rId18" Type="http://schemas.openxmlformats.org/officeDocument/2006/relationships/hyperlink" Target="https://doi.org/10.1111/geb.1215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i.org/10.6073/pasta/c85303b29d66e7deb3387215a07015be" TargetMode="External"/><Relationship Id="rId7" Type="http://schemas.openxmlformats.org/officeDocument/2006/relationships/hyperlink" Target="https://doi.org/10.1002/ecs2.3907" TargetMode="External"/><Relationship Id="rId12" Type="http://schemas.openxmlformats.org/officeDocument/2006/relationships/hyperlink" Target="https://doi.org/10.1111/1365-2745.13515" TargetMode="External"/><Relationship Id="rId17" Type="http://schemas.openxmlformats.org/officeDocument/2006/relationships/hyperlink" Target="http://dx.doi.org/10.1111/ele.1241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x.doi.org/10.1111/oik.04178" TargetMode="External"/><Relationship Id="rId20" Type="http://schemas.openxmlformats.org/officeDocument/2006/relationships/hyperlink" Target="https://doi.org/10.6073/pasta/5620600a9d7d7bec7855ba1999a37de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934/dcdsb.2020261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dx.doi.org/10.3934/mbe.2019013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i.org/10.1371/journal.pone.0237894" TargetMode="External"/><Relationship Id="rId19" Type="http://schemas.openxmlformats.org/officeDocument/2006/relationships/hyperlink" Target="https://doi.org/10.3897/arphapreprints.e767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eap.2363" TargetMode="External"/><Relationship Id="rId14" Type="http://schemas.openxmlformats.org/officeDocument/2006/relationships/hyperlink" Target="https://doi.org/10.1146/annurev-phyto-010820-012757" TargetMode="External"/><Relationship Id="rId22" Type="http://schemas.openxmlformats.org/officeDocument/2006/relationships/hyperlink" Target="http://doi.org/10.5281/zenodo.40624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2563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11</cp:revision>
  <cp:lastPrinted>2021-02-12T16:28:00Z</cp:lastPrinted>
  <dcterms:created xsi:type="dcterms:W3CDTF">2021-02-12T16:28:00Z</dcterms:created>
  <dcterms:modified xsi:type="dcterms:W3CDTF">2022-02-01T01:33:00Z</dcterms:modified>
</cp:coreProperties>
</file>