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644" w:rsidRPr="001E6644" w:rsidRDefault="001E6644" w:rsidP="001E6644">
      <w:pPr>
        <w:jc w:val="center"/>
        <w:rPr>
          <w:rFonts w:ascii="Arial Black" w:hAnsi="Arial Black"/>
          <w:b/>
          <w:sz w:val="24"/>
        </w:rPr>
      </w:pPr>
      <w:r w:rsidRPr="001E6644">
        <w:rPr>
          <w:rFonts w:ascii="Arial Black" w:hAnsi="Arial Black"/>
          <w:b/>
          <w:sz w:val="24"/>
        </w:rPr>
        <w:t>LE</w:t>
      </w:r>
      <w:r w:rsidR="00284242">
        <w:rPr>
          <w:rFonts w:ascii="Arial Black" w:hAnsi="Arial Black"/>
          <w:b/>
          <w:sz w:val="24"/>
        </w:rPr>
        <w:t xml:space="preserve"> PRONOM</w:t>
      </w:r>
      <w:r w:rsidRPr="001E6644">
        <w:rPr>
          <w:rFonts w:ascii="Arial Black" w:hAnsi="Arial Black"/>
          <w:b/>
          <w:sz w:val="24"/>
        </w:rPr>
        <w:t xml:space="preserve"> </w:t>
      </w:r>
      <w:r w:rsidR="00284242">
        <w:rPr>
          <w:rFonts w:ascii="Arial Black" w:hAnsi="Arial Black"/>
          <w:b/>
          <w:sz w:val="24"/>
        </w:rPr>
        <w:t>INDEFINI</w:t>
      </w:r>
      <w:r w:rsidRPr="001E6644">
        <w:rPr>
          <w:rFonts w:ascii="Arial Black" w:hAnsi="Arial Black"/>
          <w:b/>
          <w:sz w:val="24"/>
        </w:rPr>
        <w:t xml:space="preserve"> « ON »</w:t>
      </w:r>
    </w:p>
    <w:p w:rsidR="00FB1A55" w:rsidRDefault="00284242" w:rsidP="004F16A6">
      <w:pPr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  <w:lang w:eastAsia="fr-FR"/>
        </w:rPr>
      </w:pPr>
      <w:r>
        <w:rPr>
          <w:rFonts w:eastAsia="Times New Roman" w:cs="Arial"/>
          <w:b/>
          <w:bCs/>
          <w:color w:val="000000"/>
          <w:sz w:val="24"/>
          <w:szCs w:val="24"/>
          <w:lang w:eastAsia="fr-FR"/>
        </w:rPr>
        <w:t xml:space="preserve">ON  </w:t>
      </w:r>
      <w:r w:rsidRPr="00284242">
        <w:rPr>
          <w:rFonts w:eastAsia="Times New Roman" w:cs="Arial"/>
          <w:bCs/>
          <w:color w:val="000000"/>
          <w:sz w:val="24"/>
          <w:szCs w:val="24"/>
          <w:lang w:eastAsia="fr-FR"/>
        </w:rPr>
        <w:t>est un</w:t>
      </w:r>
      <w:r>
        <w:rPr>
          <w:rFonts w:eastAsia="Times New Roman" w:cs="Arial"/>
          <w:b/>
          <w:bCs/>
          <w:color w:val="000000"/>
          <w:sz w:val="24"/>
          <w:szCs w:val="24"/>
          <w:lang w:eastAsia="fr-FR"/>
        </w:rPr>
        <w:t xml:space="preserve"> </w:t>
      </w:r>
      <w:r w:rsidR="001E6644" w:rsidRPr="001E6644">
        <w:rPr>
          <w:rFonts w:eastAsia="Times New Roman" w:cs="Arial"/>
          <w:color w:val="000000"/>
          <w:sz w:val="24"/>
          <w:szCs w:val="24"/>
          <w:lang w:eastAsia="fr-FR"/>
        </w:rPr>
        <w:t>pronom indéfini</w:t>
      </w:r>
      <w:r>
        <w:rPr>
          <w:rFonts w:eastAsia="Times New Roman" w:cs="Arial"/>
          <w:color w:val="000000"/>
          <w:sz w:val="24"/>
          <w:szCs w:val="24"/>
          <w:lang w:eastAsia="fr-FR"/>
        </w:rPr>
        <w:t xml:space="preserve"> (à l’inverse des pronoms personnels sujets)</w:t>
      </w:r>
      <w:r w:rsidR="001E6644" w:rsidRPr="001E6644">
        <w:rPr>
          <w:rFonts w:eastAsia="Times New Roman" w:cs="Arial"/>
          <w:color w:val="000000"/>
          <w:sz w:val="24"/>
          <w:szCs w:val="24"/>
          <w:lang w:eastAsia="fr-FR"/>
        </w:rPr>
        <w:t>,</w:t>
      </w:r>
      <w:r>
        <w:rPr>
          <w:rFonts w:eastAsia="Times New Roman" w:cs="Arial"/>
          <w:color w:val="000000"/>
          <w:sz w:val="24"/>
          <w:szCs w:val="24"/>
          <w:lang w:eastAsia="fr-FR"/>
        </w:rPr>
        <w:t xml:space="preserve"> et</w:t>
      </w:r>
      <w:r w:rsidR="001E6644" w:rsidRPr="001E6644">
        <w:rPr>
          <w:rFonts w:eastAsia="Times New Roman" w:cs="Arial"/>
          <w:color w:val="000000"/>
          <w:sz w:val="24"/>
          <w:szCs w:val="24"/>
          <w:lang w:eastAsia="fr-FR"/>
        </w:rPr>
        <w:t xml:space="preserve"> </w:t>
      </w:r>
      <w:r w:rsidR="004F16A6" w:rsidRPr="00284242">
        <w:rPr>
          <w:rFonts w:eastAsia="Times New Roman" w:cs="Arial"/>
          <w:color w:val="000000"/>
          <w:sz w:val="24"/>
          <w:szCs w:val="24"/>
          <w:lang w:eastAsia="fr-FR"/>
        </w:rPr>
        <w:t xml:space="preserve">il </w:t>
      </w:r>
      <w:r w:rsidR="001E6644" w:rsidRPr="001E6644">
        <w:rPr>
          <w:rFonts w:eastAsia="Times New Roman" w:cs="Arial"/>
          <w:color w:val="000000"/>
          <w:sz w:val="24"/>
          <w:szCs w:val="24"/>
          <w:lang w:eastAsia="fr-FR"/>
        </w:rPr>
        <w:t>est toujours sujet de la phrase.</w:t>
      </w:r>
    </w:p>
    <w:p w:rsidR="001E6644" w:rsidRPr="001E6644" w:rsidRDefault="001E6644" w:rsidP="004F16A6">
      <w:pPr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  <w:lang w:eastAsia="fr-FR"/>
        </w:rPr>
      </w:pPr>
      <w:bookmarkStart w:id="0" w:name="_GoBack"/>
      <w:bookmarkEnd w:id="0"/>
      <w:r w:rsidRPr="00284242">
        <w:rPr>
          <w:rFonts w:eastAsia="Times New Roman" w:cs="Arial"/>
          <w:b/>
          <w:bCs/>
          <w:color w:val="000000"/>
          <w:sz w:val="24"/>
          <w:szCs w:val="24"/>
          <w:lang w:eastAsia="fr-FR"/>
        </w:rPr>
        <w:t xml:space="preserve">Il a 4 significations </w:t>
      </w:r>
      <w:r w:rsidRPr="00284242">
        <w:rPr>
          <w:rFonts w:eastAsia="Times New Roman" w:cs="Arial"/>
          <w:b/>
          <w:bCs/>
          <w:color w:val="000000"/>
          <w:sz w:val="24"/>
          <w:szCs w:val="24"/>
          <w:u w:val="single"/>
          <w:lang w:eastAsia="fr-FR"/>
        </w:rPr>
        <w:t>principales.</w:t>
      </w:r>
      <w:r w:rsidR="004F16A6" w:rsidRPr="00284242">
        <w:rPr>
          <w:rFonts w:eastAsia="Times New Roman" w:cs="Arial"/>
          <w:color w:val="000000"/>
          <w:sz w:val="24"/>
          <w:szCs w:val="24"/>
          <w:lang w:eastAsia="fr-FR"/>
        </w:rPr>
        <w:t xml:space="preserve"> (Il en existe d’autres</w:t>
      </w:r>
      <w:r w:rsidR="00284242">
        <w:rPr>
          <w:rFonts w:eastAsia="Times New Roman" w:cs="Arial"/>
          <w:color w:val="000000"/>
          <w:sz w:val="24"/>
          <w:szCs w:val="24"/>
          <w:lang w:eastAsia="fr-FR"/>
        </w:rPr>
        <w:t xml:space="preserve"> cependant</w:t>
      </w:r>
      <w:r w:rsidR="004F16A6" w:rsidRPr="00284242">
        <w:rPr>
          <w:rFonts w:eastAsia="Times New Roman" w:cs="Arial"/>
          <w:color w:val="000000"/>
          <w:sz w:val="24"/>
          <w:szCs w:val="24"/>
          <w:lang w:eastAsia="fr-FR"/>
        </w:rPr>
        <w:t>)</w:t>
      </w:r>
    </w:p>
    <w:tbl>
      <w:tblPr>
        <w:tblW w:w="9870" w:type="dxa"/>
        <w:jc w:val="center"/>
        <w:tblCellSpacing w:w="7" w:type="dxa"/>
        <w:shd w:val="clear" w:color="auto" w:fill="000000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909"/>
        <w:gridCol w:w="4961"/>
      </w:tblGrid>
      <w:tr w:rsidR="001E6644" w:rsidRPr="001E6644" w:rsidTr="00284242">
        <w:trPr>
          <w:tblCellSpacing w:w="7" w:type="dxa"/>
          <w:jc w:val="center"/>
        </w:trPr>
        <w:tc>
          <w:tcPr>
            <w:tcW w:w="4888" w:type="dxa"/>
            <w:shd w:val="clear" w:color="auto" w:fill="FFFFFF"/>
            <w:hideMark/>
          </w:tcPr>
          <w:p w:rsidR="001E6644" w:rsidRPr="001E6644" w:rsidRDefault="001E6644" w:rsidP="00284242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24"/>
                <w:u w:val="single"/>
                <w:lang w:eastAsia="fr-FR"/>
              </w:rPr>
            </w:pPr>
            <w:r w:rsidRPr="00284242">
              <w:rPr>
                <w:rFonts w:eastAsia="Times New Roman" w:cs="Arial"/>
                <w:b/>
                <w:bCs/>
                <w:color w:val="339900"/>
                <w:sz w:val="32"/>
                <w:szCs w:val="24"/>
                <w:u w:val="single"/>
                <w:lang w:eastAsia="fr-FR"/>
              </w:rPr>
              <w:t>Les significations de "on"</w:t>
            </w:r>
          </w:p>
        </w:tc>
        <w:tc>
          <w:tcPr>
            <w:tcW w:w="4940" w:type="dxa"/>
            <w:shd w:val="clear" w:color="auto" w:fill="FFFFFF"/>
            <w:hideMark/>
          </w:tcPr>
          <w:p w:rsidR="001E6644" w:rsidRPr="001E6644" w:rsidRDefault="001E6644" w:rsidP="00284242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24"/>
                <w:u w:val="single"/>
                <w:lang w:eastAsia="fr-FR"/>
              </w:rPr>
            </w:pPr>
            <w:r w:rsidRPr="00284242">
              <w:rPr>
                <w:rFonts w:eastAsia="Times New Roman" w:cs="Arial"/>
                <w:b/>
                <w:bCs/>
                <w:color w:val="336699"/>
                <w:sz w:val="32"/>
                <w:szCs w:val="24"/>
                <w:u w:val="single"/>
                <w:lang w:eastAsia="fr-FR"/>
              </w:rPr>
              <w:t>Exemples :</w:t>
            </w:r>
          </w:p>
        </w:tc>
      </w:tr>
      <w:tr w:rsidR="001E6644" w:rsidRPr="001E6644" w:rsidTr="00284242">
        <w:trPr>
          <w:tblCellSpacing w:w="7" w:type="dxa"/>
          <w:jc w:val="center"/>
        </w:trPr>
        <w:tc>
          <w:tcPr>
            <w:tcW w:w="4888" w:type="dxa"/>
            <w:shd w:val="clear" w:color="auto" w:fill="FFFFFF"/>
            <w:hideMark/>
          </w:tcPr>
          <w:p w:rsidR="001E6644" w:rsidRPr="001E6644" w:rsidRDefault="001E6644" w:rsidP="001E66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284242"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  <w:t>1.- </w:t>
            </w:r>
            <w:r w:rsidRPr="00284242">
              <w:rPr>
                <w:rFonts w:eastAsia="Times New Roman" w:cs="Arial"/>
                <w:b/>
                <w:bCs/>
                <w:color w:val="339900"/>
                <w:sz w:val="24"/>
                <w:szCs w:val="24"/>
                <w:lang w:eastAsia="fr-FR"/>
              </w:rPr>
              <w:t>On</w:t>
            </w:r>
            <w:r w:rsidRPr="00284242"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  <w:t> </w:t>
            </w:r>
            <w:r w:rsidRPr="001E6644">
              <w:rPr>
                <w:rFonts w:eastAsia="Times New Roman" w:cs="Arial"/>
                <w:sz w:val="24"/>
                <w:szCs w:val="24"/>
                <w:lang w:eastAsia="fr-FR"/>
              </w:rPr>
              <w:t>= Une ou plusieurs personnes indéterminées.</w:t>
            </w:r>
          </w:p>
        </w:tc>
        <w:tc>
          <w:tcPr>
            <w:tcW w:w="4940" w:type="dxa"/>
            <w:shd w:val="clear" w:color="auto" w:fill="FFFFFF"/>
            <w:hideMark/>
          </w:tcPr>
          <w:p w:rsidR="001E6644" w:rsidRPr="001E6644" w:rsidRDefault="001E6644" w:rsidP="001E66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284242">
              <w:rPr>
                <w:rFonts w:eastAsia="Times New Roman" w:cs="Arial"/>
                <w:b/>
                <w:bCs/>
                <w:color w:val="336699"/>
                <w:sz w:val="24"/>
                <w:szCs w:val="24"/>
                <w:lang w:eastAsia="fr-FR"/>
              </w:rPr>
              <w:t>On</w:t>
            </w:r>
            <w:r w:rsidRPr="00284242">
              <w:rPr>
                <w:rFonts w:eastAsia="Times New Roman" w:cs="Arial"/>
                <w:sz w:val="24"/>
                <w:szCs w:val="24"/>
                <w:lang w:eastAsia="fr-FR"/>
              </w:rPr>
              <w:t> </w:t>
            </w:r>
            <w:r w:rsidRPr="001E6644">
              <w:rPr>
                <w:rFonts w:eastAsia="Times New Roman" w:cs="Arial"/>
                <w:sz w:val="24"/>
                <w:szCs w:val="24"/>
                <w:lang w:eastAsia="fr-FR"/>
              </w:rPr>
              <w:t>frappe à la porte.</w:t>
            </w:r>
            <w:r w:rsidRPr="001E6644">
              <w:rPr>
                <w:rFonts w:eastAsia="Times New Roman" w:cs="Arial"/>
                <w:sz w:val="24"/>
                <w:szCs w:val="24"/>
                <w:lang w:eastAsia="fr-FR"/>
              </w:rPr>
              <w:br/>
              <w:t>= quelqu'un ou plusieurs personnes non connues du locuteur.</w:t>
            </w:r>
          </w:p>
        </w:tc>
      </w:tr>
      <w:tr w:rsidR="001E6644" w:rsidRPr="001E6644" w:rsidTr="00284242">
        <w:trPr>
          <w:tblCellSpacing w:w="7" w:type="dxa"/>
          <w:jc w:val="center"/>
        </w:trPr>
        <w:tc>
          <w:tcPr>
            <w:tcW w:w="4888" w:type="dxa"/>
            <w:shd w:val="clear" w:color="auto" w:fill="FFFFFF"/>
            <w:hideMark/>
          </w:tcPr>
          <w:p w:rsidR="001E6644" w:rsidRPr="001E6644" w:rsidRDefault="001E6644" w:rsidP="001E66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284242"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  <w:t>2.- </w:t>
            </w:r>
            <w:r w:rsidRPr="00284242">
              <w:rPr>
                <w:rFonts w:eastAsia="Times New Roman" w:cs="Arial"/>
                <w:b/>
                <w:bCs/>
                <w:color w:val="339900"/>
                <w:sz w:val="24"/>
                <w:szCs w:val="24"/>
                <w:lang w:eastAsia="fr-FR"/>
              </w:rPr>
              <w:t>On</w:t>
            </w:r>
            <w:r w:rsidRPr="00284242">
              <w:rPr>
                <w:rFonts w:eastAsia="Times New Roman" w:cs="Arial"/>
                <w:sz w:val="24"/>
                <w:szCs w:val="24"/>
                <w:lang w:eastAsia="fr-FR"/>
              </w:rPr>
              <w:t> </w:t>
            </w:r>
            <w:r w:rsidRPr="001E6644">
              <w:rPr>
                <w:rFonts w:eastAsia="Times New Roman" w:cs="Arial"/>
                <w:sz w:val="24"/>
                <w:szCs w:val="24"/>
                <w:lang w:eastAsia="fr-FR"/>
              </w:rPr>
              <w:t>= Nous (langue familière).</w:t>
            </w:r>
          </w:p>
        </w:tc>
        <w:tc>
          <w:tcPr>
            <w:tcW w:w="4940" w:type="dxa"/>
            <w:shd w:val="clear" w:color="auto" w:fill="FFFFFF"/>
            <w:hideMark/>
          </w:tcPr>
          <w:p w:rsidR="001E6644" w:rsidRPr="001E6644" w:rsidRDefault="001E6644" w:rsidP="001E66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1E6644">
              <w:rPr>
                <w:rFonts w:eastAsia="Times New Roman" w:cs="Arial"/>
                <w:sz w:val="24"/>
                <w:szCs w:val="24"/>
                <w:lang w:eastAsia="fr-FR"/>
              </w:rPr>
              <w:t>Lui et moi,</w:t>
            </w:r>
            <w:r w:rsidRPr="00284242">
              <w:rPr>
                <w:rFonts w:eastAsia="Times New Roman" w:cs="Arial"/>
                <w:sz w:val="24"/>
                <w:szCs w:val="24"/>
                <w:lang w:eastAsia="fr-FR"/>
              </w:rPr>
              <w:t> </w:t>
            </w:r>
            <w:r w:rsidRPr="00284242">
              <w:rPr>
                <w:rFonts w:eastAsia="Times New Roman" w:cs="Arial"/>
                <w:b/>
                <w:bCs/>
                <w:color w:val="336699"/>
                <w:sz w:val="24"/>
                <w:szCs w:val="24"/>
                <w:lang w:eastAsia="fr-FR"/>
              </w:rPr>
              <w:t>on</w:t>
            </w:r>
            <w:r w:rsidRPr="00284242">
              <w:rPr>
                <w:rFonts w:eastAsia="Times New Roman" w:cs="Arial"/>
                <w:sz w:val="24"/>
                <w:szCs w:val="24"/>
                <w:lang w:eastAsia="fr-FR"/>
              </w:rPr>
              <w:t> </w:t>
            </w:r>
            <w:r w:rsidRPr="001E6644">
              <w:rPr>
                <w:rFonts w:eastAsia="Times New Roman" w:cs="Arial"/>
                <w:sz w:val="24"/>
                <w:szCs w:val="24"/>
                <w:lang w:eastAsia="fr-FR"/>
              </w:rPr>
              <w:t>va chanter en duo.</w:t>
            </w:r>
          </w:p>
        </w:tc>
      </w:tr>
      <w:tr w:rsidR="001E6644" w:rsidRPr="001E6644" w:rsidTr="00284242">
        <w:trPr>
          <w:tblCellSpacing w:w="7" w:type="dxa"/>
          <w:jc w:val="center"/>
        </w:trPr>
        <w:tc>
          <w:tcPr>
            <w:tcW w:w="4888" w:type="dxa"/>
            <w:shd w:val="clear" w:color="auto" w:fill="FFFFFF"/>
            <w:hideMark/>
          </w:tcPr>
          <w:p w:rsidR="001E6644" w:rsidRPr="001E6644" w:rsidRDefault="001E6644" w:rsidP="001E66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284242"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  <w:t>3.- </w:t>
            </w:r>
            <w:r w:rsidRPr="00284242">
              <w:rPr>
                <w:rFonts w:eastAsia="Times New Roman" w:cs="Arial"/>
                <w:b/>
                <w:bCs/>
                <w:color w:val="339900"/>
                <w:sz w:val="24"/>
                <w:szCs w:val="24"/>
                <w:lang w:eastAsia="fr-FR"/>
              </w:rPr>
              <w:t>On</w:t>
            </w:r>
            <w:r w:rsidRPr="00284242"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  <w:t> </w:t>
            </w:r>
            <w:r w:rsidRPr="001E6644">
              <w:rPr>
                <w:rFonts w:eastAsia="Times New Roman" w:cs="Arial"/>
                <w:sz w:val="24"/>
                <w:szCs w:val="24"/>
                <w:lang w:eastAsia="fr-FR"/>
              </w:rPr>
              <w:t>= Les gens.</w:t>
            </w:r>
          </w:p>
        </w:tc>
        <w:tc>
          <w:tcPr>
            <w:tcW w:w="4940" w:type="dxa"/>
            <w:shd w:val="clear" w:color="auto" w:fill="FFFFFF"/>
            <w:hideMark/>
          </w:tcPr>
          <w:p w:rsidR="001E6644" w:rsidRPr="001E6644" w:rsidRDefault="001E6644" w:rsidP="001E66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1E6644">
              <w:rPr>
                <w:rFonts w:eastAsia="Times New Roman" w:cs="Arial"/>
                <w:sz w:val="24"/>
                <w:szCs w:val="24"/>
                <w:lang w:eastAsia="fr-FR"/>
              </w:rPr>
              <w:t>Dans son village,</w:t>
            </w:r>
            <w:r w:rsidRPr="00284242">
              <w:rPr>
                <w:rFonts w:eastAsia="Times New Roman" w:cs="Arial"/>
                <w:sz w:val="24"/>
                <w:szCs w:val="24"/>
                <w:lang w:eastAsia="fr-FR"/>
              </w:rPr>
              <w:t> </w:t>
            </w:r>
            <w:r w:rsidRPr="00284242">
              <w:rPr>
                <w:rFonts w:eastAsia="Times New Roman" w:cs="Arial"/>
                <w:b/>
                <w:bCs/>
                <w:color w:val="336699"/>
                <w:sz w:val="24"/>
                <w:szCs w:val="24"/>
                <w:lang w:eastAsia="fr-FR"/>
              </w:rPr>
              <w:t>on </w:t>
            </w:r>
            <w:r w:rsidRPr="001E6644">
              <w:rPr>
                <w:rFonts w:eastAsia="Times New Roman" w:cs="Arial"/>
                <w:sz w:val="24"/>
                <w:szCs w:val="24"/>
                <w:lang w:eastAsia="fr-FR"/>
              </w:rPr>
              <w:t>croit encore aux légendes.</w:t>
            </w:r>
          </w:p>
        </w:tc>
      </w:tr>
      <w:tr w:rsidR="001E6644" w:rsidRPr="001E6644" w:rsidTr="00284242">
        <w:trPr>
          <w:tblCellSpacing w:w="7" w:type="dxa"/>
          <w:jc w:val="center"/>
        </w:trPr>
        <w:tc>
          <w:tcPr>
            <w:tcW w:w="4888" w:type="dxa"/>
            <w:shd w:val="clear" w:color="auto" w:fill="FFFFFF"/>
            <w:hideMark/>
          </w:tcPr>
          <w:p w:rsidR="001E6644" w:rsidRDefault="001E6644" w:rsidP="001E6644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284242"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  <w:t>4.- </w:t>
            </w:r>
            <w:r w:rsidRPr="00284242">
              <w:rPr>
                <w:rFonts w:eastAsia="Times New Roman" w:cs="Arial"/>
                <w:b/>
                <w:bCs/>
                <w:color w:val="339900"/>
                <w:sz w:val="24"/>
                <w:szCs w:val="24"/>
                <w:lang w:eastAsia="fr-FR"/>
              </w:rPr>
              <w:t>On</w:t>
            </w:r>
            <w:r w:rsidRPr="00284242">
              <w:rPr>
                <w:rFonts w:eastAsia="Times New Roman" w:cs="Arial"/>
                <w:sz w:val="24"/>
                <w:szCs w:val="24"/>
                <w:lang w:eastAsia="fr-FR"/>
              </w:rPr>
              <w:t> </w:t>
            </w:r>
            <w:r w:rsidRPr="001E6644">
              <w:rPr>
                <w:rFonts w:eastAsia="Times New Roman" w:cs="Arial"/>
                <w:sz w:val="24"/>
                <w:szCs w:val="24"/>
                <w:lang w:eastAsia="fr-FR"/>
              </w:rPr>
              <w:t>= Tout le monde.</w:t>
            </w:r>
            <w:r w:rsidRPr="001E6644">
              <w:rPr>
                <w:rFonts w:eastAsia="Times New Roman" w:cs="Arial"/>
                <w:sz w:val="24"/>
                <w:szCs w:val="24"/>
                <w:lang w:eastAsia="fr-FR"/>
              </w:rPr>
              <w:br/>
              <w:t xml:space="preserve">C'est l'effet de </w:t>
            </w:r>
            <w:r w:rsidRPr="001E6644">
              <w:rPr>
                <w:rFonts w:eastAsia="Times New Roman" w:cs="Arial"/>
                <w:b/>
                <w:sz w:val="24"/>
                <w:szCs w:val="24"/>
                <w:lang w:eastAsia="fr-FR"/>
              </w:rPr>
              <w:t>généralisation</w:t>
            </w:r>
            <w:r w:rsidRPr="001E6644">
              <w:rPr>
                <w:rFonts w:eastAsia="Times New Roman" w:cs="Arial"/>
                <w:sz w:val="24"/>
                <w:szCs w:val="24"/>
                <w:lang w:eastAsia="fr-FR"/>
              </w:rPr>
              <w:t xml:space="preserve"> que l'on trouve dans les maximes, les dictons, les proverbes et toute la phraséologie à valeur de vérité générale</w:t>
            </w:r>
          </w:p>
          <w:p w:rsidR="00FB1A55" w:rsidRPr="001E6644" w:rsidRDefault="00FB1A55" w:rsidP="001E66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4940" w:type="dxa"/>
            <w:shd w:val="clear" w:color="auto" w:fill="FFFFFF"/>
            <w:hideMark/>
          </w:tcPr>
          <w:p w:rsidR="001E6644" w:rsidRPr="001E6644" w:rsidRDefault="001E6644" w:rsidP="001E66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284242">
              <w:rPr>
                <w:rFonts w:eastAsia="Times New Roman" w:cs="Arial"/>
                <w:b/>
                <w:bCs/>
                <w:color w:val="336699"/>
                <w:sz w:val="24"/>
                <w:szCs w:val="24"/>
                <w:lang w:eastAsia="fr-FR"/>
              </w:rPr>
              <w:t>On </w:t>
            </w:r>
            <w:r w:rsidRPr="001E6644">
              <w:rPr>
                <w:rFonts w:eastAsia="Times New Roman" w:cs="Arial"/>
                <w:sz w:val="24"/>
                <w:szCs w:val="24"/>
                <w:lang w:eastAsia="fr-FR"/>
              </w:rPr>
              <w:t>doit respecter ses parents.</w:t>
            </w:r>
          </w:p>
        </w:tc>
      </w:tr>
    </w:tbl>
    <w:p w:rsidR="001E6644" w:rsidRPr="001E6644" w:rsidRDefault="001E6644" w:rsidP="00284242">
      <w:pPr>
        <w:spacing w:before="100" w:beforeAutospacing="1" w:after="0" w:line="240" w:lineRule="auto"/>
        <w:rPr>
          <w:rFonts w:eastAsia="Times New Roman" w:cs="Times New Roman"/>
          <w:color w:val="000000"/>
          <w:sz w:val="24"/>
          <w:szCs w:val="24"/>
          <w:lang w:eastAsia="fr-FR"/>
        </w:rPr>
      </w:pPr>
      <w:r w:rsidRPr="00284242">
        <w:rPr>
          <w:rFonts w:eastAsia="Times New Roman" w:cs="Arial"/>
          <w:b/>
          <w:bCs/>
          <w:color w:val="000000"/>
          <w:sz w:val="24"/>
          <w:szCs w:val="24"/>
          <w:lang w:eastAsia="fr-FR"/>
        </w:rPr>
        <w:t>*</w:t>
      </w:r>
      <w:r w:rsidRPr="00284242">
        <w:rPr>
          <w:rFonts w:eastAsia="Times New Roman" w:cs="Arial"/>
          <w:b/>
          <w:bCs/>
          <w:color w:val="287D00"/>
          <w:sz w:val="24"/>
          <w:szCs w:val="24"/>
          <w:lang w:eastAsia="fr-FR"/>
        </w:rPr>
        <w:t> On</w:t>
      </w:r>
      <w:r w:rsidRPr="00284242">
        <w:rPr>
          <w:rFonts w:eastAsia="Times New Roman" w:cs="Arial"/>
          <w:color w:val="000000"/>
          <w:sz w:val="24"/>
          <w:szCs w:val="24"/>
          <w:lang w:eastAsia="fr-FR"/>
        </w:rPr>
        <w:t> </w:t>
      </w:r>
      <w:r w:rsidRPr="001E6644">
        <w:rPr>
          <w:rFonts w:eastAsia="Times New Roman" w:cs="Arial"/>
          <w:color w:val="000000"/>
          <w:sz w:val="24"/>
          <w:szCs w:val="24"/>
          <w:lang w:eastAsia="fr-FR"/>
        </w:rPr>
        <w:t>est toujours sujet de la phrase.</w:t>
      </w:r>
    </w:p>
    <w:p w:rsidR="001E6644" w:rsidRPr="001E6644" w:rsidRDefault="001E6644" w:rsidP="001E664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fr-FR"/>
        </w:rPr>
      </w:pPr>
      <w:r w:rsidRPr="00284242">
        <w:rPr>
          <w:rFonts w:eastAsia="Times New Roman" w:cs="Arial"/>
          <w:b/>
          <w:bCs/>
          <w:color w:val="000000"/>
          <w:sz w:val="24"/>
          <w:szCs w:val="24"/>
          <w:lang w:eastAsia="fr-FR"/>
        </w:rPr>
        <w:t>* </w:t>
      </w:r>
      <w:r w:rsidRPr="001E6644">
        <w:rPr>
          <w:rFonts w:eastAsia="Times New Roman" w:cs="Arial"/>
          <w:color w:val="000000"/>
          <w:sz w:val="24"/>
          <w:szCs w:val="24"/>
          <w:lang w:eastAsia="fr-FR"/>
        </w:rPr>
        <w:t>Le verbe se conjugue à la 3ème personne du singulier.</w:t>
      </w:r>
    </w:p>
    <w:p w:rsidR="001E6644" w:rsidRPr="001E6644" w:rsidRDefault="001E6644" w:rsidP="001E6644">
      <w:pPr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  <w:lang w:eastAsia="fr-FR"/>
        </w:rPr>
      </w:pPr>
      <w:r w:rsidRPr="00284242">
        <w:rPr>
          <w:rFonts w:eastAsia="Times New Roman" w:cs="Arial"/>
          <w:b/>
          <w:bCs/>
          <w:color w:val="000000"/>
          <w:sz w:val="24"/>
          <w:szCs w:val="24"/>
          <w:lang w:eastAsia="fr-FR"/>
        </w:rPr>
        <w:t>*</w:t>
      </w:r>
      <w:r w:rsidRPr="00284242">
        <w:rPr>
          <w:rFonts w:eastAsia="Times New Roman" w:cs="Arial"/>
          <w:color w:val="000000"/>
          <w:sz w:val="24"/>
          <w:szCs w:val="24"/>
          <w:lang w:eastAsia="fr-FR"/>
        </w:rPr>
        <w:t> </w:t>
      </w:r>
      <w:r w:rsidRPr="001E6644">
        <w:rPr>
          <w:rFonts w:eastAsia="Times New Roman" w:cs="Arial"/>
          <w:color w:val="000000"/>
          <w:sz w:val="24"/>
          <w:szCs w:val="24"/>
          <w:lang w:eastAsia="fr-FR"/>
        </w:rPr>
        <w:t>Lorsqu'il est facile de déterminer de façon précise que l'on parle d'une femme ou de plusieurs personnes,</w:t>
      </w:r>
      <w:r w:rsidRPr="00284242">
        <w:rPr>
          <w:rFonts w:eastAsia="Times New Roman" w:cs="Arial"/>
          <w:color w:val="000000"/>
          <w:sz w:val="24"/>
          <w:szCs w:val="24"/>
          <w:lang w:eastAsia="fr-FR"/>
        </w:rPr>
        <w:t> </w:t>
      </w:r>
      <w:r w:rsidRPr="00284242">
        <w:rPr>
          <w:rFonts w:eastAsia="Times New Roman" w:cs="Arial"/>
          <w:b/>
          <w:bCs/>
          <w:color w:val="287D00"/>
          <w:sz w:val="24"/>
          <w:szCs w:val="24"/>
          <w:lang w:eastAsia="fr-FR"/>
        </w:rPr>
        <w:t>on</w:t>
      </w:r>
      <w:r w:rsidRPr="00284242">
        <w:rPr>
          <w:rFonts w:eastAsia="Times New Roman" w:cs="Arial"/>
          <w:color w:val="000000"/>
          <w:sz w:val="24"/>
          <w:szCs w:val="24"/>
          <w:lang w:eastAsia="fr-FR"/>
        </w:rPr>
        <w:t> </w:t>
      </w:r>
      <w:r w:rsidRPr="001E6644">
        <w:rPr>
          <w:rFonts w:eastAsia="Times New Roman" w:cs="Arial"/>
          <w:color w:val="000000"/>
          <w:sz w:val="24"/>
          <w:szCs w:val="24"/>
          <w:lang w:eastAsia="fr-FR"/>
        </w:rPr>
        <w:t>est alors suivi du féminin ou du pluriel.</w:t>
      </w:r>
    </w:p>
    <w:p w:rsidR="001E6644" w:rsidRPr="001E6644" w:rsidRDefault="001E6644" w:rsidP="001E6644">
      <w:pPr>
        <w:spacing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fr-FR"/>
        </w:rPr>
      </w:pPr>
      <w:r w:rsidRPr="00284242">
        <w:rPr>
          <w:rFonts w:eastAsia="Times New Roman" w:cs="Arial"/>
          <w:b/>
          <w:bCs/>
          <w:color w:val="336699"/>
          <w:sz w:val="24"/>
          <w:szCs w:val="24"/>
          <w:lang w:eastAsia="fr-FR"/>
        </w:rPr>
        <w:t>Exemples</w:t>
      </w:r>
      <w:proofErr w:type="gramStart"/>
      <w:r w:rsidRPr="00284242">
        <w:rPr>
          <w:rFonts w:eastAsia="Times New Roman" w:cs="Arial"/>
          <w:b/>
          <w:bCs/>
          <w:color w:val="336699"/>
          <w:sz w:val="24"/>
          <w:szCs w:val="24"/>
          <w:lang w:eastAsia="fr-FR"/>
        </w:rPr>
        <w:t>:</w:t>
      </w:r>
      <w:proofErr w:type="gramEnd"/>
      <w:r w:rsidRPr="001E6644">
        <w:rPr>
          <w:rFonts w:eastAsia="Times New Roman" w:cs="Arial"/>
          <w:color w:val="000000"/>
          <w:sz w:val="24"/>
          <w:szCs w:val="24"/>
          <w:lang w:eastAsia="fr-FR"/>
        </w:rPr>
        <w:br/>
      </w:r>
      <w:r w:rsidRPr="00284242">
        <w:rPr>
          <w:rFonts w:eastAsia="Times New Roman" w:cs="Arial"/>
          <w:b/>
          <w:bCs/>
          <w:color w:val="287D00"/>
          <w:sz w:val="24"/>
          <w:szCs w:val="24"/>
          <w:lang w:eastAsia="fr-FR"/>
        </w:rPr>
        <w:t>On</w:t>
      </w:r>
      <w:r w:rsidRPr="00284242">
        <w:rPr>
          <w:rFonts w:eastAsia="Times New Roman" w:cs="Arial"/>
          <w:color w:val="000000"/>
          <w:sz w:val="24"/>
          <w:szCs w:val="24"/>
          <w:lang w:eastAsia="fr-FR"/>
        </w:rPr>
        <w:t> </w:t>
      </w:r>
      <w:r w:rsidRPr="001E6644">
        <w:rPr>
          <w:rFonts w:eastAsia="Times New Roman" w:cs="Arial"/>
          <w:color w:val="000000"/>
          <w:sz w:val="24"/>
          <w:szCs w:val="24"/>
          <w:lang w:eastAsia="fr-FR"/>
        </w:rPr>
        <w:t>devient patient</w:t>
      </w:r>
      <w:r w:rsidRPr="001E6644">
        <w:rPr>
          <w:rFonts w:eastAsia="Times New Roman" w:cs="Arial"/>
          <w:b/>
          <w:color w:val="000000"/>
          <w:sz w:val="24"/>
          <w:szCs w:val="24"/>
          <w:lang w:eastAsia="fr-FR"/>
        </w:rPr>
        <w:t>e</w:t>
      </w:r>
      <w:r w:rsidRPr="001E6644">
        <w:rPr>
          <w:rFonts w:eastAsia="Times New Roman" w:cs="Arial"/>
          <w:color w:val="000000"/>
          <w:sz w:val="24"/>
          <w:szCs w:val="24"/>
          <w:lang w:eastAsia="fr-FR"/>
        </w:rPr>
        <w:t>, quand on devient</w:t>
      </w:r>
      <w:r w:rsidRPr="00284242">
        <w:rPr>
          <w:rFonts w:eastAsia="Times New Roman" w:cs="Arial"/>
          <w:b/>
          <w:bCs/>
          <w:color w:val="000000"/>
          <w:sz w:val="24"/>
          <w:szCs w:val="24"/>
          <w:lang w:eastAsia="fr-FR"/>
        </w:rPr>
        <w:t> </w:t>
      </w:r>
      <w:r w:rsidRPr="00284242">
        <w:rPr>
          <w:rFonts w:eastAsia="Times New Roman" w:cs="Arial"/>
          <w:b/>
          <w:bCs/>
          <w:color w:val="287D00"/>
          <w:sz w:val="24"/>
          <w:szCs w:val="24"/>
          <w:lang w:eastAsia="fr-FR"/>
        </w:rPr>
        <w:t>maman</w:t>
      </w:r>
      <w:r w:rsidRPr="001E6644">
        <w:rPr>
          <w:rFonts w:eastAsia="Times New Roman" w:cs="Arial"/>
          <w:color w:val="000000"/>
          <w:sz w:val="24"/>
          <w:szCs w:val="24"/>
          <w:lang w:eastAsia="fr-FR"/>
        </w:rPr>
        <w:t>.</w:t>
      </w:r>
      <w:r w:rsidRPr="001E6644">
        <w:rPr>
          <w:rFonts w:eastAsia="Times New Roman" w:cs="Arial"/>
          <w:color w:val="000000"/>
          <w:sz w:val="24"/>
          <w:szCs w:val="24"/>
          <w:lang w:eastAsia="fr-FR"/>
        </w:rPr>
        <w:br/>
      </w:r>
      <w:r w:rsidRPr="00284242">
        <w:rPr>
          <w:rFonts w:eastAsia="Times New Roman" w:cs="Arial"/>
          <w:b/>
          <w:bCs/>
          <w:color w:val="287D00"/>
          <w:sz w:val="24"/>
          <w:szCs w:val="24"/>
          <w:lang w:eastAsia="fr-FR"/>
        </w:rPr>
        <w:t>On</w:t>
      </w:r>
      <w:r w:rsidRPr="00284242">
        <w:rPr>
          <w:rFonts w:eastAsia="Times New Roman" w:cs="Arial"/>
          <w:color w:val="000000"/>
          <w:sz w:val="24"/>
          <w:szCs w:val="24"/>
          <w:lang w:eastAsia="fr-FR"/>
        </w:rPr>
        <w:t xml:space="preserve"> est </w:t>
      </w:r>
      <w:r w:rsidRPr="001E6644">
        <w:rPr>
          <w:rFonts w:eastAsia="Times New Roman" w:cs="Arial"/>
          <w:color w:val="000000"/>
          <w:sz w:val="24"/>
          <w:szCs w:val="24"/>
          <w:lang w:eastAsia="fr-FR"/>
        </w:rPr>
        <w:t>prêt</w:t>
      </w:r>
      <w:r w:rsidRPr="001E6644">
        <w:rPr>
          <w:rFonts w:eastAsia="Times New Roman" w:cs="Arial"/>
          <w:b/>
          <w:color w:val="000000"/>
          <w:sz w:val="24"/>
          <w:szCs w:val="24"/>
          <w:lang w:eastAsia="fr-FR"/>
        </w:rPr>
        <w:t>es</w:t>
      </w:r>
      <w:r w:rsidRPr="001E6644">
        <w:rPr>
          <w:rFonts w:eastAsia="Times New Roman" w:cs="Arial"/>
          <w:color w:val="000000"/>
          <w:sz w:val="24"/>
          <w:szCs w:val="24"/>
          <w:lang w:eastAsia="fr-FR"/>
        </w:rPr>
        <w:t>,</w:t>
      </w:r>
      <w:r w:rsidRPr="00284242">
        <w:rPr>
          <w:rFonts w:eastAsia="Times New Roman" w:cs="Arial"/>
          <w:color w:val="000000"/>
          <w:sz w:val="24"/>
          <w:szCs w:val="24"/>
          <w:lang w:eastAsia="fr-FR"/>
        </w:rPr>
        <w:t> </w:t>
      </w:r>
      <w:r w:rsidRPr="00284242">
        <w:rPr>
          <w:rFonts w:eastAsia="Times New Roman" w:cs="Arial"/>
          <w:b/>
          <w:bCs/>
          <w:color w:val="287D00"/>
          <w:sz w:val="24"/>
          <w:szCs w:val="24"/>
          <w:lang w:eastAsia="fr-FR"/>
        </w:rPr>
        <w:t>mesdemoiselles</w:t>
      </w:r>
      <w:r w:rsidRPr="001E6644">
        <w:rPr>
          <w:rFonts w:eastAsia="Times New Roman" w:cs="Arial"/>
          <w:color w:val="000000"/>
          <w:sz w:val="24"/>
          <w:szCs w:val="24"/>
          <w:lang w:eastAsia="fr-FR"/>
        </w:rPr>
        <w:t>?</w:t>
      </w:r>
      <w:r w:rsidRPr="001E6644">
        <w:rPr>
          <w:rFonts w:eastAsia="Times New Roman" w:cs="Arial"/>
          <w:color w:val="000000"/>
          <w:sz w:val="24"/>
          <w:szCs w:val="24"/>
          <w:lang w:eastAsia="fr-FR"/>
        </w:rPr>
        <w:br/>
      </w:r>
      <w:r w:rsidRPr="00284242">
        <w:rPr>
          <w:rFonts w:eastAsia="Times New Roman" w:cs="Arial"/>
          <w:b/>
          <w:bCs/>
          <w:color w:val="287D00"/>
          <w:sz w:val="24"/>
          <w:szCs w:val="24"/>
          <w:lang w:eastAsia="fr-FR"/>
        </w:rPr>
        <w:t>On</w:t>
      </w:r>
      <w:r w:rsidRPr="00284242">
        <w:rPr>
          <w:rFonts w:eastAsia="Times New Roman" w:cs="Arial"/>
          <w:color w:val="000000"/>
          <w:sz w:val="24"/>
          <w:szCs w:val="24"/>
          <w:lang w:eastAsia="fr-FR"/>
        </w:rPr>
        <w:t> </w:t>
      </w:r>
      <w:r w:rsidRPr="001E6644">
        <w:rPr>
          <w:rFonts w:eastAsia="Times New Roman" w:cs="Arial"/>
          <w:color w:val="000000"/>
          <w:sz w:val="24"/>
          <w:szCs w:val="24"/>
          <w:lang w:eastAsia="fr-FR"/>
        </w:rPr>
        <w:t>est all</w:t>
      </w:r>
      <w:r w:rsidRPr="001E6644">
        <w:rPr>
          <w:rFonts w:eastAsia="Times New Roman" w:cs="Arial"/>
          <w:b/>
          <w:color w:val="000000"/>
          <w:sz w:val="24"/>
          <w:szCs w:val="24"/>
          <w:lang w:eastAsia="fr-FR"/>
        </w:rPr>
        <w:t>és</w:t>
      </w:r>
      <w:r w:rsidRPr="00284242">
        <w:rPr>
          <w:rFonts w:eastAsia="Times New Roman" w:cs="Arial"/>
          <w:color w:val="000000"/>
          <w:sz w:val="24"/>
          <w:szCs w:val="24"/>
          <w:lang w:eastAsia="fr-FR"/>
        </w:rPr>
        <w:t> </w:t>
      </w:r>
      <w:r w:rsidRPr="00284242">
        <w:rPr>
          <w:rFonts w:eastAsia="Times New Roman" w:cs="Arial"/>
          <w:b/>
          <w:bCs/>
          <w:color w:val="287D00"/>
          <w:sz w:val="24"/>
          <w:szCs w:val="24"/>
          <w:lang w:eastAsia="fr-FR"/>
        </w:rPr>
        <w:t>tous les quatre</w:t>
      </w:r>
      <w:r w:rsidRPr="00284242">
        <w:rPr>
          <w:rFonts w:eastAsia="Times New Roman" w:cs="Arial"/>
          <w:color w:val="000000"/>
          <w:sz w:val="24"/>
          <w:szCs w:val="24"/>
          <w:lang w:eastAsia="fr-FR"/>
        </w:rPr>
        <w:t> </w:t>
      </w:r>
      <w:r w:rsidRPr="001E6644">
        <w:rPr>
          <w:rFonts w:eastAsia="Times New Roman" w:cs="Arial"/>
          <w:color w:val="000000"/>
          <w:sz w:val="24"/>
          <w:szCs w:val="24"/>
          <w:lang w:eastAsia="fr-FR"/>
        </w:rPr>
        <w:t>au cinéma.</w:t>
      </w:r>
    </w:p>
    <w:p w:rsidR="001E6644" w:rsidRPr="00284242" w:rsidRDefault="001E6644" w:rsidP="001E6644">
      <w:pPr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  <w:lang w:eastAsia="fr-FR"/>
        </w:rPr>
      </w:pPr>
      <w:r w:rsidRPr="00284242">
        <w:rPr>
          <w:rFonts w:eastAsia="Times New Roman" w:cs="Arial"/>
          <w:color w:val="000000"/>
          <w:sz w:val="24"/>
          <w:szCs w:val="24"/>
          <w:lang w:eastAsia="fr-FR"/>
        </w:rPr>
        <w:t>* Le pronom </w:t>
      </w:r>
      <w:r w:rsidRPr="00284242">
        <w:rPr>
          <w:rFonts w:eastAsia="Times New Roman" w:cs="Arial"/>
          <w:b/>
          <w:bCs/>
          <w:color w:val="287D00"/>
          <w:sz w:val="24"/>
          <w:szCs w:val="24"/>
          <w:lang w:eastAsia="fr-FR"/>
        </w:rPr>
        <w:t>on</w:t>
      </w:r>
      <w:r w:rsidRPr="00284242">
        <w:rPr>
          <w:rFonts w:eastAsia="Times New Roman" w:cs="Arial"/>
          <w:color w:val="000000"/>
          <w:sz w:val="24"/>
          <w:szCs w:val="24"/>
          <w:lang w:eastAsia="fr-FR"/>
        </w:rPr>
        <w:t> peut aussi prendre l'article </w:t>
      </w:r>
      <w:r w:rsidRPr="00284242">
        <w:rPr>
          <w:rFonts w:eastAsia="Times New Roman" w:cs="Arial"/>
          <w:b/>
          <w:bCs/>
          <w:color w:val="287D00"/>
          <w:sz w:val="24"/>
          <w:szCs w:val="24"/>
          <w:lang w:eastAsia="fr-FR"/>
        </w:rPr>
        <w:t>l'</w:t>
      </w:r>
      <w:r w:rsidRPr="00284242">
        <w:rPr>
          <w:rFonts w:eastAsia="Times New Roman" w:cs="Arial"/>
          <w:color w:val="000000"/>
          <w:sz w:val="24"/>
          <w:szCs w:val="24"/>
          <w:lang w:eastAsia="fr-FR"/>
        </w:rPr>
        <w:t> (l'homme, l'on) après certains mots : et, ou, où, qui, que, si.</w:t>
      </w:r>
    </w:p>
    <w:p w:rsidR="00EB0FC2" w:rsidRPr="001E6644" w:rsidRDefault="00FB1A55" w:rsidP="001E6644">
      <w:pPr>
        <w:spacing w:beforeAutospacing="1" w:after="100" w:afterAutospacing="1" w:line="240" w:lineRule="auto"/>
        <w:rPr>
          <w:rFonts w:eastAsia="Times New Roman" w:cs="Arial"/>
          <w:color w:val="000000"/>
          <w:sz w:val="24"/>
          <w:szCs w:val="24"/>
          <w:lang w:eastAsia="fr-FR"/>
        </w:rPr>
      </w:pPr>
      <w:r>
        <w:rPr>
          <w:rFonts w:eastAsia="Times New Roman" w:cs="Arial"/>
          <w:b/>
          <w:bCs/>
          <w:noProof/>
          <w:color w:val="336699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C1C6A9" wp14:editId="77EF456A">
                <wp:simplePos x="0" y="0"/>
                <wp:positionH relativeFrom="column">
                  <wp:posOffset>-179070</wp:posOffset>
                </wp:positionH>
                <wp:positionV relativeFrom="paragraph">
                  <wp:posOffset>886460</wp:posOffset>
                </wp:positionV>
                <wp:extent cx="6657975" cy="12382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1238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4.1pt;margin-top:69.8pt;width:524.25pt;height:9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" filled="f" strokecolor="black [3200]" strokeweight="2pt"/>
            </w:pict>
          </mc:Fallback>
        </mc:AlternateContent>
      </w:r>
      <w:r w:rsidR="001E6644" w:rsidRPr="00284242">
        <w:rPr>
          <w:rFonts w:eastAsia="Times New Roman" w:cs="Arial"/>
          <w:b/>
          <w:bCs/>
          <w:color w:val="336699"/>
          <w:sz w:val="24"/>
          <w:szCs w:val="24"/>
          <w:lang w:eastAsia="fr-FR"/>
        </w:rPr>
        <w:t>Exemple:</w:t>
      </w:r>
      <w:r w:rsidR="001E6644" w:rsidRPr="001E6644">
        <w:rPr>
          <w:rFonts w:eastAsia="Times New Roman" w:cs="Arial"/>
          <w:color w:val="000000"/>
          <w:sz w:val="24"/>
          <w:szCs w:val="24"/>
          <w:lang w:eastAsia="fr-FR"/>
        </w:rPr>
        <w:br/>
        <w:t>Où</w:t>
      </w:r>
      <w:r w:rsidR="001E6644" w:rsidRPr="00284242">
        <w:rPr>
          <w:rFonts w:eastAsia="Times New Roman" w:cs="Arial"/>
          <w:color w:val="000000"/>
          <w:sz w:val="24"/>
          <w:szCs w:val="24"/>
          <w:lang w:eastAsia="fr-FR"/>
        </w:rPr>
        <w:t> </w:t>
      </w:r>
      <w:r w:rsidR="001E6644" w:rsidRPr="00284242">
        <w:rPr>
          <w:rFonts w:eastAsia="Times New Roman" w:cs="Arial"/>
          <w:b/>
          <w:bCs/>
          <w:color w:val="287D00"/>
          <w:sz w:val="24"/>
          <w:szCs w:val="24"/>
          <w:lang w:eastAsia="fr-FR"/>
        </w:rPr>
        <w:t>l'on</w:t>
      </w:r>
      <w:r w:rsidR="001E6644" w:rsidRPr="00284242">
        <w:rPr>
          <w:rFonts w:eastAsia="Times New Roman" w:cs="Arial"/>
          <w:color w:val="000000"/>
          <w:sz w:val="24"/>
          <w:szCs w:val="24"/>
          <w:lang w:eastAsia="fr-FR"/>
        </w:rPr>
        <w:t> </w:t>
      </w:r>
      <w:r w:rsidR="001E6644" w:rsidRPr="001E6644">
        <w:rPr>
          <w:rFonts w:eastAsia="Times New Roman" w:cs="Arial"/>
          <w:color w:val="000000"/>
          <w:sz w:val="24"/>
          <w:szCs w:val="24"/>
          <w:lang w:eastAsia="fr-FR"/>
        </w:rPr>
        <w:t>va?</w:t>
      </w:r>
      <w:r w:rsidR="001E6644" w:rsidRPr="001E6644">
        <w:rPr>
          <w:rFonts w:eastAsia="Times New Roman" w:cs="Arial"/>
          <w:color w:val="000000"/>
          <w:sz w:val="24"/>
          <w:szCs w:val="24"/>
          <w:lang w:eastAsia="fr-FR"/>
        </w:rPr>
        <w:br/>
        <w:t>À qui</w:t>
      </w:r>
      <w:r w:rsidR="001E6644" w:rsidRPr="00284242">
        <w:rPr>
          <w:rFonts w:eastAsia="Times New Roman" w:cs="Arial"/>
          <w:color w:val="287D00"/>
          <w:sz w:val="24"/>
          <w:szCs w:val="24"/>
          <w:lang w:eastAsia="fr-FR"/>
        </w:rPr>
        <w:t> </w:t>
      </w:r>
      <w:r w:rsidR="001E6644" w:rsidRPr="00284242">
        <w:rPr>
          <w:rFonts w:eastAsia="Times New Roman" w:cs="Arial"/>
          <w:b/>
          <w:bCs/>
          <w:color w:val="287D00"/>
          <w:sz w:val="24"/>
          <w:szCs w:val="24"/>
          <w:lang w:eastAsia="fr-FR"/>
        </w:rPr>
        <w:t>l'on</w:t>
      </w:r>
      <w:r w:rsidR="001E6644" w:rsidRPr="00284242">
        <w:rPr>
          <w:rFonts w:eastAsia="Times New Roman" w:cs="Arial"/>
          <w:color w:val="000000"/>
          <w:sz w:val="24"/>
          <w:szCs w:val="24"/>
          <w:lang w:eastAsia="fr-FR"/>
        </w:rPr>
        <w:t> </w:t>
      </w:r>
      <w:r w:rsidR="001E6644" w:rsidRPr="001E6644">
        <w:rPr>
          <w:rFonts w:eastAsia="Times New Roman" w:cs="Arial"/>
          <w:color w:val="000000"/>
          <w:sz w:val="24"/>
          <w:szCs w:val="24"/>
          <w:lang w:eastAsia="fr-FR"/>
        </w:rPr>
        <w:t>va donner ces documents?</w:t>
      </w:r>
      <w:r w:rsidR="001E6644" w:rsidRPr="001E6644">
        <w:rPr>
          <w:rFonts w:eastAsia="Times New Roman" w:cs="Arial"/>
          <w:color w:val="000000"/>
          <w:sz w:val="24"/>
          <w:szCs w:val="24"/>
          <w:lang w:eastAsia="fr-FR"/>
        </w:rPr>
        <w:br/>
        <w:t>Si</w:t>
      </w:r>
      <w:r w:rsidR="001E6644" w:rsidRPr="00284242">
        <w:rPr>
          <w:rFonts w:eastAsia="Times New Roman" w:cs="Arial"/>
          <w:b/>
          <w:bCs/>
          <w:color w:val="000000"/>
          <w:sz w:val="24"/>
          <w:szCs w:val="24"/>
          <w:lang w:eastAsia="fr-FR"/>
        </w:rPr>
        <w:t> </w:t>
      </w:r>
      <w:r w:rsidR="001E6644" w:rsidRPr="00284242">
        <w:rPr>
          <w:rFonts w:eastAsia="Times New Roman" w:cs="Arial"/>
          <w:b/>
          <w:bCs/>
          <w:color w:val="287D00"/>
          <w:sz w:val="24"/>
          <w:szCs w:val="24"/>
          <w:lang w:eastAsia="fr-FR"/>
        </w:rPr>
        <w:t>l'on</w:t>
      </w:r>
      <w:r w:rsidR="001E6644" w:rsidRPr="00284242">
        <w:rPr>
          <w:rFonts w:eastAsia="Times New Roman" w:cs="Arial"/>
          <w:color w:val="000000"/>
          <w:sz w:val="24"/>
          <w:szCs w:val="24"/>
          <w:lang w:eastAsia="fr-FR"/>
        </w:rPr>
        <w:t> </w:t>
      </w:r>
      <w:r w:rsidR="001E6644" w:rsidRPr="001E6644">
        <w:rPr>
          <w:rFonts w:eastAsia="Times New Roman" w:cs="Arial"/>
          <w:color w:val="000000"/>
          <w:sz w:val="24"/>
          <w:szCs w:val="24"/>
          <w:lang w:eastAsia="fr-FR"/>
        </w:rPr>
        <w:t>part ce soir,</w:t>
      </w:r>
      <w:r w:rsidR="001E6644" w:rsidRPr="00284242">
        <w:rPr>
          <w:rFonts w:eastAsia="Times New Roman" w:cs="Arial"/>
          <w:color w:val="000000"/>
          <w:sz w:val="24"/>
          <w:szCs w:val="24"/>
          <w:lang w:eastAsia="fr-FR"/>
        </w:rPr>
        <w:t> </w:t>
      </w:r>
      <w:r w:rsidR="001E6644" w:rsidRPr="00284242">
        <w:rPr>
          <w:rFonts w:eastAsia="Times New Roman" w:cs="Arial"/>
          <w:b/>
          <w:bCs/>
          <w:color w:val="287D00"/>
          <w:sz w:val="24"/>
          <w:szCs w:val="24"/>
          <w:lang w:eastAsia="fr-FR"/>
        </w:rPr>
        <w:t>on</w:t>
      </w:r>
      <w:r w:rsidR="001E6644" w:rsidRPr="00284242">
        <w:rPr>
          <w:rFonts w:eastAsia="Times New Roman" w:cs="Arial"/>
          <w:color w:val="000000"/>
          <w:sz w:val="24"/>
          <w:szCs w:val="24"/>
          <w:lang w:eastAsia="fr-FR"/>
        </w:rPr>
        <w:t> </w:t>
      </w:r>
      <w:r w:rsidR="001E6644" w:rsidRPr="001E6644">
        <w:rPr>
          <w:rFonts w:eastAsia="Times New Roman" w:cs="Arial"/>
          <w:color w:val="000000"/>
          <w:sz w:val="24"/>
          <w:szCs w:val="24"/>
          <w:lang w:eastAsia="fr-FR"/>
        </w:rPr>
        <w:t>arrivera demain à 7 heures.</w:t>
      </w:r>
    </w:p>
    <w:p w:rsidR="00EB0FC2" w:rsidRPr="00FB1A55" w:rsidRDefault="00EB0FC2">
      <w:pPr>
        <w:rPr>
          <w:b/>
          <w:sz w:val="28"/>
          <w:szCs w:val="24"/>
        </w:rPr>
      </w:pPr>
      <w:r w:rsidRPr="00EB0FC2">
        <w:rPr>
          <w:b/>
          <w:sz w:val="28"/>
          <w:szCs w:val="24"/>
        </w:rPr>
        <w:t>Entraîne-toi :</w:t>
      </w:r>
      <w:r w:rsidR="001E6644" w:rsidRPr="00EB0FC2">
        <w:rPr>
          <w:b/>
          <w:sz w:val="28"/>
          <w:szCs w:val="24"/>
        </w:rPr>
        <w:t xml:space="preserve"> </w:t>
      </w:r>
      <w:r w:rsidR="001E6644" w:rsidRPr="00284242">
        <w:rPr>
          <w:sz w:val="24"/>
          <w:szCs w:val="24"/>
        </w:rPr>
        <w:t xml:space="preserve">A qui se réfère le « on » ? </w:t>
      </w:r>
      <w:hyperlink r:id="rId6" w:history="1">
        <w:r w:rsidR="001E6644" w:rsidRPr="00284242">
          <w:rPr>
            <w:rStyle w:val="Lienhypertexte"/>
            <w:sz w:val="24"/>
            <w:szCs w:val="24"/>
          </w:rPr>
          <w:t>http://claweb.cla.unipd.it/hom</w:t>
        </w:r>
        <w:r w:rsidR="001E6644" w:rsidRPr="00284242">
          <w:rPr>
            <w:rStyle w:val="Lienhypertexte"/>
            <w:sz w:val="24"/>
            <w:szCs w:val="24"/>
          </w:rPr>
          <w:t>e</w:t>
        </w:r>
        <w:r w:rsidR="001E6644" w:rsidRPr="00284242">
          <w:rPr>
            <w:rStyle w:val="Lienhypertexte"/>
            <w:sz w:val="24"/>
            <w:szCs w:val="24"/>
          </w:rPr>
          <w:t>/smazurelle/dynamots/a1/m2/ae_on.htm</w:t>
        </w:r>
      </w:hyperlink>
      <w:r w:rsidR="001E6644" w:rsidRPr="00284242">
        <w:rPr>
          <w:sz w:val="24"/>
          <w:szCs w:val="24"/>
        </w:rPr>
        <w:t xml:space="preserve"> </w:t>
      </w:r>
    </w:p>
    <w:p w:rsidR="00EB0FC2" w:rsidRDefault="00EB0FC2">
      <w:pPr>
        <w:rPr>
          <w:sz w:val="24"/>
          <w:szCs w:val="24"/>
        </w:rPr>
      </w:pPr>
      <w:r>
        <w:rPr>
          <w:sz w:val="24"/>
          <w:szCs w:val="24"/>
        </w:rPr>
        <w:t xml:space="preserve">Reformuler les phrases avec « on ». </w:t>
      </w:r>
      <w:hyperlink r:id="rId7" w:history="1">
        <w:r w:rsidRPr="00E735E7">
          <w:rPr>
            <w:rStyle w:val="Lienhypertexte"/>
            <w:sz w:val="24"/>
            <w:szCs w:val="24"/>
          </w:rPr>
          <w:t>http://www.didieraccord.com/exercices/index.php?ex=3.2.10</w:t>
        </w:r>
      </w:hyperlink>
      <w:r>
        <w:rPr>
          <w:sz w:val="24"/>
          <w:szCs w:val="24"/>
        </w:rPr>
        <w:t xml:space="preserve"> </w:t>
      </w:r>
    </w:p>
    <w:p w:rsidR="00FB1A55" w:rsidRPr="00284242" w:rsidRDefault="00FB1A55">
      <w:pPr>
        <w:rPr>
          <w:sz w:val="24"/>
          <w:szCs w:val="24"/>
        </w:rPr>
      </w:pPr>
      <w:r>
        <w:rPr>
          <w:sz w:val="24"/>
          <w:szCs w:val="24"/>
        </w:rPr>
        <w:t xml:space="preserve">Eviter la voix passive : </w:t>
      </w:r>
      <w:hyperlink r:id="rId8" w:history="1">
        <w:r w:rsidRPr="00E735E7">
          <w:rPr>
            <w:rStyle w:val="Lienhypertexte"/>
            <w:sz w:val="24"/>
            <w:szCs w:val="24"/>
          </w:rPr>
          <w:t>http://fis.ucalgary.ca/FR/217/ex/4diag4.htm</w:t>
        </w:r>
      </w:hyperlink>
      <w:r>
        <w:rPr>
          <w:sz w:val="24"/>
          <w:szCs w:val="24"/>
        </w:rPr>
        <w:t xml:space="preserve"> </w:t>
      </w:r>
    </w:p>
    <w:sectPr w:rsidR="00FB1A55" w:rsidRPr="00284242" w:rsidSect="00EB0FC2"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A2EC7"/>
    <w:multiLevelType w:val="hybridMultilevel"/>
    <w:tmpl w:val="003C3E28"/>
    <w:lvl w:ilvl="0" w:tplc="041CF29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644"/>
    <w:rsid w:val="001E6644"/>
    <w:rsid w:val="00284242"/>
    <w:rsid w:val="004F16A6"/>
    <w:rsid w:val="005D1EAA"/>
    <w:rsid w:val="00EB0FC2"/>
    <w:rsid w:val="00FB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E664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E6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E6644"/>
    <w:rPr>
      <w:b/>
      <w:bCs/>
    </w:rPr>
  </w:style>
  <w:style w:type="character" w:customStyle="1" w:styleId="apple-converted-space">
    <w:name w:val="apple-converted-space"/>
    <w:basedOn w:val="Policepardfaut"/>
    <w:rsid w:val="001E6644"/>
  </w:style>
  <w:style w:type="paragraph" w:styleId="Paragraphedeliste">
    <w:name w:val="List Paragraph"/>
    <w:basedOn w:val="Normal"/>
    <w:uiPriority w:val="34"/>
    <w:qFormat/>
    <w:rsid w:val="001E6644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EB0F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E664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E6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E6644"/>
    <w:rPr>
      <w:b/>
      <w:bCs/>
    </w:rPr>
  </w:style>
  <w:style w:type="character" w:customStyle="1" w:styleId="apple-converted-space">
    <w:name w:val="apple-converted-space"/>
    <w:basedOn w:val="Policepardfaut"/>
    <w:rsid w:val="001E6644"/>
  </w:style>
  <w:style w:type="paragraph" w:styleId="Paragraphedeliste">
    <w:name w:val="List Paragraph"/>
    <w:basedOn w:val="Normal"/>
    <w:uiPriority w:val="34"/>
    <w:qFormat/>
    <w:rsid w:val="001E6644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EB0F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8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5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16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s.ucalgary.ca/FR/217/ex/4diag4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didieraccord.com/exercices/index.php?ex=3.2.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laweb.cla.unipd.it/home/smazurelle/dynamots/a1/m2/ae_on.ht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Hélène</dc:creator>
  <cp:lastModifiedBy>Hélène</cp:lastModifiedBy>
  <cp:revision>3</cp:revision>
  <dcterms:created xsi:type="dcterms:W3CDTF">2014-10-01T01:49:00Z</dcterms:created>
  <dcterms:modified xsi:type="dcterms:W3CDTF">2014-10-01T02:14:00Z</dcterms:modified>
</cp:coreProperties>
</file>