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B84" w:rsidRDefault="00000000">
      <w:pPr>
        <w:pStyle w:val="Heading1"/>
      </w:pPr>
      <w:bookmarkStart w:id="0" w:name="_iojun4562o5j" w:colFirst="0" w:colLast="0"/>
      <w:bookmarkEnd w:id="0"/>
      <w:r>
        <w:t>Delivery skills</w:t>
      </w:r>
    </w:p>
    <w:p w:rsidR="00CD3B84" w:rsidRDefault="00000000">
      <w:pPr>
        <w:rPr>
          <w:b/>
        </w:rPr>
      </w:pPr>
      <w:r>
        <w:rPr>
          <w:b/>
        </w:rPr>
        <w:t>Task: Review project artifacts below, identify any issues or concerns, and how you would approach or change things.</w:t>
      </w:r>
    </w:p>
    <w:p w:rsidR="00CD3B84" w:rsidRDefault="00CD3B84">
      <w:pPr>
        <w:rPr>
          <w:b/>
        </w:rPr>
      </w:pPr>
    </w:p>
    <w:p w:rsidR="00CD3B84" w:rsidRDefault="00000000">
      <w:r>
        <w:rPr>
          <w:b/>
        </w:rPr>
        <w:t>Project:</w:t>
      </w:r>
      <w:r>
        <w:t xml:space="preserve"> Development of a new e-commerce platform</w:t>
      </w:r>
    </w:p>
    <w:p w:rsidR="00CD3B84" w:rsidRDefault="00000000">
      <w:r>
        <w:rPr>
          <w:b/>
        </w:rPr>
        <w:t>Start Date:</w:t>
      </w:r>
      <w:r>
        <w:t xml:space="preserve"> August 1, 2023</w:t>
      </w:r>
    </w:p>
    <w:p w:rsidR="00CD3B84" w:rsidRDefault="00000000">
      <w:r>
        <w:rPr>
          <w:b/>
        </w:rPr>
        <w:t>End Date:</w:t>
      </w:r>
      <w:r>
        <w:t xml:space="preserve"> December 31, 2023</w:t>
      </w:r>
    </w:p>
    <w:p w:rsidR="00CD3B84" w:rsidRDefault="00CD3B84">
      <w:pPr>
        <w:rPr>
          <w:b/>
        </w:rPr>
      </w:pPr>
    </w:p>
    <w:p w:rsidR="00CD3B84" w:rsidRDefault="00000000">
      <w:pPr>
        <w:rPr>
          <w:b/>
        </w:rPr>
      </w:pPr>
      <w:r>
        <w:rPr>
          <w:b/>
        </w:rPr>
        <w:t>Artifact 1. Project plan</w:t>
      </w:r>
    </w:p>
    <w:p w:rsidR="00CD3B84" w:rsidRDefault="00000000">
      <w:pPr>
        <w:numPr>
          <w:ilvl w:val="0"/>
          <w:numId w:val="4"/>
        </w:numPr>
      </w:pPr>
      <w:r>
        <w:t>Requirements gathering and analysis - 2 weeks</w:t>
      </w:r>
    </w:p>
    <w:p w:rsidR="00CD3B84" w:rsidRDefault="00000000">
      <w:pPr>
        <w:numPr>
          <w:ilvl w:val="0"/>
          <w:numId w:val="4"/>
        </w:numPr>
      </w:pPr>
      <w:r>
        <w:t>UX/UI design - 4 weeks</w:t>
      </w:r>
    </w:p>
    <w:p w:rsidR="00CD3B84" w:rsidRDefault="00000000">
      <w:pPr>
        <w:numPr>
          <w:ilvl w:val="0"/>
          <w:numId w:val="4"/>
        </w:numPr>
      </w:pPr>
      <w:r>
        <w:t>Front-end development - 8 weeks</w:t>
      </w:r>
    </w:p>
    <w:p w:rsidR="00CD3B84" w:rsidRDefault="00000000">
      <w:pPr>
        <w:numPr>
          <w:ilvl w:val="0"/>
          <w:numId w:val="4"/>
        </w:numPr>
      </w:pPr>
      <w:r>
        <w:t>Back-end development - 10 weeks</w:t>
      </w:r>
    </w:p>
    <w:p w:rsidR="00CD3B84" w:rsidRDefault="00000000">
      <w:pPr>
        <w:numPr>
          <w:ilvl w:val="0"/>
          <w:numId w:val="4"/>
        </w:numPr>
      </w:pPr>
      <w:r>
        <w:t>Integration testing - 4 weeks</w:t>
      </w:r>
    </w:p>
    <w:p w:rsidR="00CD3B84" w:rsidRDefault="00000000">
      <w:pPr>
        <w:numPr>
          <w:ilvl w:val="0"/>
          <w:numId w:val="4"/>
        </w:numPr>
      </w:pPr>
      <w:r>
        <w:t>User acceptance testing - 4 weeks</w:t>
      </w:r>
    </w:p>
    <w:p w:rsidR="00CD3B84" w:rsidRDefault="00000000">
      <w:pPr>
        <w:numPr>
          <w:ilvl w:val="0"/>
          <w:numId w:val="4"/>
        </w:numPr>
      </w:pPr>
      <w:r>
        <w:t>Security testing - 2 weeks</w:t>
      </w:r>
    </w:p>
    <w:p w:rsidR="00CD3B84" w:rsidRDefault="00000000">
      <w:pPr>
        <w:numPr>
          <w:ilvl w:val="0"/>
          <w:numId w:val="4"/>
        </w:numPr>
      </w:pPr>
      <w:r>
        <w:t>Deployment - 2 weeks</w:t>
      </w:r>
    </w:p>
    <w:p w:rsidR="00CD3B84" w:rsidRDefault="00000000">
      <w:pPr>
        <w:numPr>
          <w:ilvl w:val="0"/>
          <w:numId w:val="4"/>
        </w:numPr>
      </w:pPr>
      <w:r>
        <w:t>Bug fixing and maintenance - 4 weeks</w:t>
      </w:r>
    </w:p>
    <w:p w:rsidR="00CD3B84" w:rsidRDefault="007D73E2" w:rsidP="00746085">
      <w:pPr>
        <w:ind w:left="1440"/>
        <w:rPr>
          <w:color w:val="4F81BD" w:themeColor="accent1"/>
        </w:rPr>
      </w:pPr>
      <w:r w:rsidRPr="007D73E2">
        <w:rPr>
          <w:b/>
          <w:bCs/>
          <w:color w:val="4F81BD" w:themeColor="accent1"/>
          <w:u w:val="single"/>
        </w:rPr>
        <w:t>Issue</w:t>
      </w:r>
      <w:r>
        <w:rPr>
          <w:b/>
          <w:bCs/>
          <w:color w:val="4F81BD" w:themeColor="accent1"/>
          <w:u w:val="single"/>
        </w:rPr>
        <w:t>1</w:t>
      </w:r>
      <w:r w:rsidRPr="007D73E2">
        <w:rPr>
          <w:b/>
          <w:bCs/>
          <w:color w:val="4F81BD" w:themeColor="accent1"/>
          <w:u w:val="single"/>
        </w:rPr>
        <w:t>:</w:t>
      </w:r>
      <w:r>
        <w:rPr>
          <w:color w:val="4F81BD" w:themeColor="accent1"/>
        </w:rPr>
        <w:t xml:space="preserve"> </w:t>
      </w:r>
      <w:r w:rsidR="00746085" w:rsidRPr="007D73E2">
        <w:rPr>
          <w:color w:val="4F81BD" w:themeColor="accent1"/>
        </w:rPr>
        <w:t xml:space="preserve">Project plan needs to be revised as time allocation for each task/milestone </w:t>
      </w:r>
      <w:r w:rsidRPr="007D73E2">
        <w:rPr>
          <w:color w:val="4F81BD" w:themeColor="accent1"/>
        </w:rPr>
        <w:t>is not</w:t>
      </w:r>
      <w:r w:rsidR="00746085" w:rsidRPr="007D73E2">
        <w:rPr>
          <w:color w:val="4F81BD" w:themeColor="accent1"/>
        </w:rPr>
        <w:t xml:space="preserve"> realistic, as an evidence, total project duration is 20 weeks, </w:t>
      </w:r>
      <w:r w:rsidRPr="007D73E2">
        <w:rPr>
          <w:color w:val="4F81BD" w:themeColor="accent1"/>
        </w:rPr>
        <w:t>tasks 6 to 9 has to be done in water fall approach and can’t run in parallel, tasks 6 to 9 has total of 12 weeks, this would leave 8 weeks for the remaining tasks 1 to 5, the critical path of these tasks (minimum time to get them achieved) is 10 weeks, this would cause 2 weeks of minimum delay</w:t>
      </w:r>
      <w:r>
        <w:rPr>
          <w:color w:val="4F81BD" w:themeColor="accent1"/>
        </w:rPr>
        <w:t xml:space="preserve">. </w:t>
      </w:r>
    </w:p>
    <w:p w:rsidR="007D73E2" w:rsidRDefault="007D73E2" w:rsidP="00746085">
      <w:pPr>
        <w:ind w:left="1440"/>
        <w:rPr>
          <w:color w:val="4F81BD" w:themeColor="accent1"/>
        </w:rPr>
      </w:pPr>
      <w:r w:rsidRPr="007D73E2">
        <w:rPr>
          <w:b/>
          <w:bCs/>
          <w:color w:val="4F81BD" w:themeColor="accent1"/>
          <w:u w:val="single"/>
        </w:rPr>
        <w:t>Corrective actions:</w:t>
      </w:r>
      <w:r>
        <w:rPr>
          <w:color w:val="4F81BD" w:themeColor="accent1"/>
        </w:rPr>
        <w:t xml:space="preserve"> Allocate more resources for task 4, to reduce the planned schedule for it from 10 to 8 weeks max.</w:t>
      </w:r>
    </w:p>
    <w:p w:rsidR="007D73E2" w:rsidRDefault="007D73E2" w:rsidP="00746085">
      <w:pPr>
        <w:ind w:left="1440"/>
        <w:rPr>
          <w:color w:val="4F81BD" w:themeColor="accent1"/>
        </w:rPr>
      </w:pPr>
      <w:r>
        <w:rPr>
          <w:b/>
          <w:bCs/>
          <w:color w:val="4F81BD" w:themeColor="accent1"/>
          <w:u w:val="single"/>
        </w:rPr>
        <w:t>Issue 2:</w:t>
      </w:r>
      <w:r>
        <w:rPr>
          <w:color w:val="4F81BD" w:themeColor="accent1"/>
        </w:rPr>
        <w:t xml:space="preserve"> Sequence of the tasks needs to be revised, as </w:t>
      </w:r>
      <w:r w:rsidR="00A63865">
        <w:rPr>
          <w:color w:val="4F81BD" w:themeColor="accent1"/>
        </w:rPr>
        <w:t>evidence</w:t>
      </w:r>
      <w:r>
        <w:rPr>
          <w:color w:val="4F81BD" w:themeColor="accent1"/>
        </w:rPr>
        <w:t xml:space="preserve">, UAT tests, needs to be the last task after all tests, as other tests may require some functional changes, and hence the UAT needs to run once more. </w:t>
      </w:r>
    </w:p>
    <w:p w:rsidR="007D73E2" w:rsidRDefault="007D73E2" w:rsidP="00746085">
      <w:pPr>
        <w:ind w:left="1440"/>
        <w:rPr>
          <w:color w:val="4F81BD" w:themeColor="accent1"/>
        </w:rPr>
      </w:pPr>
      <w:r>
        <w:rPr>
          <w:b/>
          <w:bCs/>
          <w:color w:val="4F81BD" w:themeColor="accent1"/>
          <w:u w:val="single"/>
        </w:rPr>
        <w:t>Corrective actions:</w:t>
      </w:r>
      <w:r>
        <w:rPr>
          <w:color w:val="4F81BD" w:themeColor="accent1"/>
        </w:rPr>
        <w:t xml:space="preserve"> Revise tasks sequence.</w:t>
      </w:r>
    </w:p>
    <w:p w:rsidR="007D73E2" w:rsidRPr="007D73E2" w:rsidRDefault="007D73E2" w:rsidP="00746085">
      <w:pPr>
        <w:ind w:left="1440"/>
        <w:rPr>
          <w:color w:val="4F81BD" w:themeColor="accent1"/>
        </w:rPr>
      </w:pPr>
    </w:p>
    <w:p w:rsidR="00CD3B84" w:rsidRDefault="00000000">
      <w:r>
        <w:rPr>
          <w:b/>
        </w:rPr>
        <w:t>Artifact 2. Resources plan</w:t>
      </w:r>
    </w:p>
    <w:p w:rsidR="00CD3B84" w:rsidRDefault="00000000">
      <w:pPr>
        <w:numPr>
          <w:ilvl w:val="0"/>
          <w:numId w:val="6"/>
        </w:numPr>
      </w:pPr>
      <w:r>
        <w:t>Project Manager - 100% of their time dedicated to the project</w:t>
      </w:r>
    </w:p>
    <w:p w:rsidR="00CD3B84" w:rsidRDefault="00000000">
      <w:pPr>
        <w:numPr>
          <w:ilvl w:val="0"/>
          <w:numId w:val="6"/>
        </w:numPr>
      </w:pPr>
      <w:r>
        <w:t>Business Analyst - 50% of their time dedicated to the project</w:t>
      </w:r>
    </w:p>
    <w:p w:rsidR="00CD3B84" w:rsidRDefault="00000000">
      <w:pPr>
        <w:numPr>
          <w:ilvl w:val="0"/>
          <w:numId w:val="6"/>
        </w:numPr>
      </w:pPr>
      <w:r>
        <w:t>UX/UI Designer - 100% of their time dedicated to project</w:t>
      </w:r>
    </w:p>
    <w:p w:rsidR="00CD3B84" w:rsidRDefault="00000000">
      <w:pPr>
        <w:numPr>
          <w:ilvl w:val="0"/>
          <w:numId w:val="6"/>
        </w:numPr>
      </w:pPr>
      <w:r>
        <w:t>Front-end Developer - 100% of their time dedicated to project</w:t>
      </w:r>
    </w:p>
    <w:p w:rsidR="00CD3B84" w:rsidRDefault="00000000">
      <w:pPr>
        <w:numPr>
          <w:ilvl w:val="0"/>
          <w:numId w:val="6"/>
        </w:numPr>
      </w:pPr>
      <w:r>
        <w:t>Back-end Developer - 100% of their time dedicated to project</w:t>
      </w:r>
    </w:p>
    <w:p w:rsidR="00CD3B84" w:rsidRDefault="00000000">
      <w:pPr>
        <w:numPr>
          <w:ilvl w:val="0"/>
          <w:numId w:val="6"/>
        </w:numPr>
      </w:pPr>
      <w:r>
        <w:t>Quality Assurance Engineer - 50% of their time dedicated to project</w:t>
      </w:r>
    </w:p>
    <w:p w:rsidR="00CD3B84" w:rsidRDefault="00000000">
      <w:pPr>
        <w:numPr>
          <w:ilvl w:val="0"/>
          <w:numId w:val="6"/>
        </w:numPr>
      </w:pPr>
      <w:r>
        <w:t>DevOps Engineer - 50% of their time dedicated to the project</w:t>
      </w:r>
      <w:r w:rsidR="00A63865">
        <w:t>.</w:t>
      </w:r>
    </w:p>
    <w:p w:rsidR="00A63865" w:rsidRPr="00A63865" w:rsidRDefault="00A63865" w:rsidP="00A63865">
      <w:pPr>
        <w:ind w:left="720"/>
        <w:rPr>
          <w:color w:val="4F81BD" w:themeColor="accent1"/>
        </w:rPr>
      </w:pPr>
      <w:r w:rsidRPr="00A63865">
        <w:rPr>
          <w:b/>
          <w:bCs/>
          <w:color w:val="4F81BD" w:themeColor="accent1"/>
          <w:u w:val="single"/>
        </w:rPr>
        <w:lastRenderedPageBreak/>
        <w:t xml:space="preserve">Comments </w:t>
      </w:r>
      <w:r>
        <w:rPr>
          <w:b/>
          <w:bCs/>
          <w:color w:val="4F81BD" w:themeColor="accent1"/>
          <w:u w:val="single"/>
        </w:rPr>
        <w:t>on</w:t>
      </w:r>
      <w:r w:rsidRPr="00A63865">
        <w:rPr>
          <w:b/>
          <w:bCs/>
          <w:color w:val="4F81BD" w:themeColor="accent1"/>
          <w:u w:val="single"/>
        </w:rPr>
        <w:t xml:space="preserve"> resource allocation:</w:t>
      </w:r>
      <w:r w:rsidRPr="00A63865">
        <w:rPr>
          <w:color w:val="4F81BD" w:themeColor="accent1"/>
        </w:rPr>
        <w:t xml:space="preserve">  Without detailed WBS, it is hard to judge resource allocation, however, this allocation triggers some questions as the allocation period does not match the time allocated for each task, as an evidence, Devops are 50% allocated however, their efforts are covered only during 4 weeks of the project. </w:t>
      </w:r>
    </w:p>
    <w:p w:rsidR="00A63865" w:rsidRPr="00A63865" w:rsidRDefault="00A63865" w:rsidP="00A63865">
      <w:pPr>
        <w:ind w:left="720"/>
        <w:rPr>
          <w:color w:val="4F81BD" w:themeColor="accent1"/>
        </w:rPr>
      </w:pPr>
      <w:r>
        <w:rPr>
          <w:b/>
          <w:bCs/>
          <w:color w:val="4F81BD" w:themeColor="accent1"/>
          <w:u w:val="single"/>
        </w:rPr>
        <w:t>Actions required</w:t>
      </w:r>
      <w:r w:rsidRPr="00A63865">
        <w:rPr>
          <w:b/>
          <w:bCs/>
          <w:color w:val="4F81BD" w:themeColor="accent1"/>
          <w:u w:val="single"/>
        </w:rPr>
        <w:t>:</w:t>
      </w:r>
      <w:r w:rsidRPr="00A63865">
        <w:rPr>
          <w:color w:val="4F81BD" w:themeColor="accent1"/>
        </w:rPr>
        <w:t xml:space="preserve"> WBS needs to be available to check if resource allocation is correct or not. </w:t>
      </w:r>
    </w:p>
    <w:p w:rsidR="00A63865" w:rsidRPr="00A63865" w:rsidRDefault="00A63865" w:rsidP="00A63865">
      <w:pPr>
        <w:ind w:left="720"/>
        <w:rPr>
          <w:color w:val="4F81BD" w:themeColor="accent1"/>
        </w:rPr>
      </w:pPr>
    </w:p>
    <w:p w:rsidR="00CD3B84" w:rsidRDefault="00CD3B84">
      <w:pPr>
        <w:rPr>
          <w:b/>
        </w:rPr>
      </w:pPr>
    </w:p>
    <w:p w:rsidR="00CD3B84" w:rsidRDefault="00000000">
      <w:pPr>
        <w:rPr>
          <w:b/>
        </w:rPr>
      </w:pPr>
      <w:r>
        <w:rPr>
          <w:b/>
        </w:rPr>
        <w:t>Artifact 3. Risk management plan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CD3B84">
        <w:trPr>
          <w:tblHeader/>
        </w:trPr>
        <w:tc>
          <w:tcPr>
            <w:tcW w:w="2910" w:type="dxa"/>
            <w:shd w:val="clear" w:color="auto" w:fill="C9DAF8"/>
            <w:tcMar>
              <w:top w:w="100" w:type="dxa"/>
              <w:left w:w="100" w:type="dxa"/>
              <w:bottom w:w="100" w:type="dxa"/>
              <w:right w:w="100" w:type="dxa"/>
            </w:tcMar>
          </w:tcPr>
          <w:p w:rsidR="00CD3B84" w:rsidRDefault="00000000">
            <w:pPr>
              <w:widowControl w:val="0"/>
              <w:pBdr>
                <w:top w:val="nil"/>
                <w:left w:val="nil"/>
                <w:bottom w:val="nil"/>
                <w:right w:val="nil"/>
                <w:between w:val="nil"/>
              </w:pBdr>
              <w:spacing w:line="240" w:lineRule="auto"/>
              <w:rPr>
                <w:b/>
              </w:rPr>
            </w:pPr>
            <w:r>
              <w:rPr>
                <w:b/>
              </w:rPr>
              <w:t>Risk</w:t>
            </w:r>
          </w:p>
        </w:tc>
        <w:tc>
          <w:tcPr>
            <w:tcW w:w="6450" w:type="dxa"/>
            <w:shd w:val="clear" w:color="auto" w:fill="C9DAF8"/>
            <w:tcMar>
              <w:top w:w="100" w:type="dxa"/>
              <w:left w:w="100" w:type="dxa"/>
              <w:bottom w:w="100" w:type="dxa"/>
              <w:right w:w="100" w:type="dxa"/>
            </w:tcMar>
          </w:tcPr>
          <w:p w:rsidR="00CD3B84" w:rsidRDefault="00000000">
            <w:pPr>
              <w:widowControl w:val="0"/>
              <w:pBdr>
                <w:top w:val="nil"/>
                <w:left w:val="nil"/>
                <w:bottom w:val="nil"/>
                <w:right w:val="nil"/>
                <w:between w:val="nil"/>
              </w:pBdr>
              <w:spacing w:line="240" w:lineRule="auto"/>
              <w:rPr>
                <w:b/>
              </w:rPr>
            </w:pPr>
            <w:r>
              <w:rPr>
                <w:b/>
              </w:rPr>
              <w:t>Mitigation plan</w:t>
            </w:r>
          </w:p>
        </w:tc>
      </w:tr>
      <w:tr w:rsidR="00CD3B84">
        <w:tc>
          <w:tcPr>
            <w:tcW w:w="2910" w:type="dxa"/>
            <w:shd w:val="clear" w:color="auto" w:fill="auto"/>
            <w:tcMar>
              <w:top w:w="100" w:type="dxa"/>
              <w:left w:w="100" w:type="dxa"/>
              <w:bottom w:w="100" w:type="dxa"/>
              <w:right w:w="100" w:type="dxa"/>
            </w:tcMar>
          </w:tcPr>
          <w:p w:rsidR="00CD3B84" w:rsidRDefault="00000000">
            <w:pPr>
              <w:rPr>
                <w:b/>
              </w:rPr>
            </w:pPr>
            <w:r>
              <w:t>Delay in third-party components delivery</w:t>
            </w:r>
          </w:p>
        </w:tc>
        <w:tc>
          <w:tcPr>
            <w:tcW w:w="6450" w:type="dxa"/>
            <w:shd w:val="clear" w:color="auto" w:fill="auto"/>
            <w:tcMar>
              <w:top w:w="100" w:type="dxa"/>
              <w:left w:w="100" w:type="dxa"/>
              <w:bottom w:w="100" w:type="dxa"/>
              <w:right w:w="100" w:type="dxa"/>
            </w:tcMar>
          </w:tcPr>
          <w:p w:rsidR="00CD3B84" w:rsidRDefault="00000000">
            <w:pPr>
              <w:numPr>
                <w:ilvl w:val="0"/>
                <w:numId w:val="2"/>
              </w:numPr>
            </w:pPr>
            <w:r>
              <w:t>Plan for possible delays by adding buffer time to the project schedule</w:t>
            </w:r>
          </w:p>
          <w:p w:rsidR="00A63865" w:rsidRDefault="00A63865">
            <w:pPr>
              <w:numPr>
                <w:ilvl w:val="0"/>
                <w:numId w:val="2"/>
              </w:numPr>
            </w:pPr>
            <w:r w:rsidRPr="000B33DF">
              <w:rPr>
                <w:b/>
                <w:bCs/>
                <w:color w:val="4F81BD" w:themeColor="accent1"/>
              </w:rPr>
              <w:t>Comment:</w:t>
            </w:r>
            <w:r w:rsidRPr="000B33DF">
              <w:rPr>
                <w:color w:val="4F81BD" w:themeColor="accent1"/>
              </w:rPr>
              <w:t xml:space="preserve"> Third party components are not mentioned in the artifacts above, however, adding buffer is not the only solution for such </w:t>
            </w:r>
            <w:r w:rsidR="000B33DF" w:rsidRPr="000B33DF">
              <w:rPr>
                <w:color w:val="4F81BD" w:themeColor="accent1"/>
              </w:rPr>
              <w:t>situations.</w:t>
            </w:r>
          </w:p>
        </w:tc>
      </w:tr>
      <w:tr w:rsidR="00CD3B84">
        <w:tc>
          <w:tcPr>
            <w:tcW w:w="2910" w:type="dxa"/>
            <w:shd w:val="clear" w:color="auto" w:fill="auto"/>
            <w:tcMar>
              <w:top w:w="100" w:type="dxa"/>
              <w:left w:w="100" w:type="dxa"/>
              <w:bottom w:w="100" w:type="dxa"/>
              <w:right w:w="100" w:type="dxa"/>
            </w:tcMar>
          </w:tcPr>
          <w:p w:rsidR="00CD3B84" w:rsidRDefault="00000000">
            <w:pPr>
              <w:rPr>
                <w:b/>
              </w:rPr>
            </w:pPr>
            <w:r>
              <w:t>Technical issues during development</w:t>
            </w:r>
          </w:p>
        </w:tc>
        <w:tc>
          <w:tcPr>
            <w:tcW w:w="6450" w:type="dxa"/>
            <w:shd w:val="clear" w:color="auto" w:fill="auto"/>
            <w:tcMar>
              <w:top w:w="100" w:type="dxa"/>
              <w:left w:w="100" w:type="dxa"/>
              <w:bottom w:w="100" w:type="dxa"/>
              <w:right w:w="100" w:type="dxa"/>
            </w:tcMar>
          </w:tcPr>
          <w:p w:rsidR="00CD3B84" w:rsidRDefault="00000000">
            <w:pPr>
              <w:numPr>
                <w:ilvl w:val="0"/>
                <w:numId w:val="7"/>
              </w:numPr>
            </w:pPr>
            <w:r>
              <w:t>Allocate additional resources or bring in external expertise if required</w:t>
            </w:r>
          </w:p>
          <w:p w:rsidR="000B33DF" w:rsidRDefault="000B33DF">
            <w:pPr>
              <w:numPr>
                <w:ilvl w:val="0"/>
                <w:numId w:val="7"/>
              </w:numPr>
            </w:pPr>
            <w:r w:rsidRPr="000B33DF">
              <w:rPr>
                <w:b/>
                <w:bCs/>
                <w:color w:val="4F81BD" w:themeColor="accent1"/>
                <w:u w:val="single"/>
              </w:rPr>
              <w:t>Comment:</w:t>
            </w:r>
            <w:r>
              <w:rPr>
                <w:color w:val="4F81BD" w:themeColor="accent1"/>
              </w:rPr>
              <w:t xml:space="preserve"> </w:t>
            </w:r>
            <w:r w:rsidRPr="000B33DF">
              <w:rPr>
                <w:color w:val="4F81BD" w:themeColor="accent1"/>
              </w:rPr>
              <w:t>Additional resources is not the solution for technical issues,  we need either internal SMEs (Subject Matter Experts) in project team or soft booking an external expertise just in case needed.</w:t>
            </w:r>
          </w:p>
        </w:tc>
      </w:tr>
      <w:tr w:rsidR="00CD3B84">
        <w:tc>
          <w:tcPr>
            <w:tcW w:w="2910" w:type="dxa"/>
            <w:shd w:val="clear" w:color="auto" w:fill="auto"/>
            <w:tcMar>
              <w:top w:w="100" w:type="dxa"/>
              <w:left w:w="100" w:type="dxa"/>
              <w:bottom w:w="100" w:type="dxa"/>
              <w:right w:w="100" w:type="dxa"/>
            </w:tcMar>
          </w:tcPr>
          <w:p w:rsidR="00CD3B84" w:rsidRDefault="00000000">
            <w:pPr>
              <w:rPr>
                <w:b/>
              </w:rPr>
            </w:pPr>
            <w:r>
              <w:t>Insufficient resources</w:t>
            </w:r>
          </w:p>
        </w:tc>
        <w:tc>
          <w:tcPr>
            <w:tcW w:w="6450" w:type="dxa"/>
            <w:shd w:val="clear" w:color="auto" w:fill="auto"/>
            <w:tcMar>
              <w:top w:w="100" w:type="dxa"/>
              <w:left w:w="100" w:type="dxa"/>
              <w:bottom w:w="100" w:type="dxa"/>
              <w:right w:w="100" w:type="dxa"/>
            </w:tcMar>
          </w:tcPr>
          <w:p w:rsidR="00CD3B84" w:rsidRDefault="00000000">
            <w:pPr>
              <w:numPr>
                <w:ilvl w:val="0"/>
                <w:numId w:val="5"/>
              </w:numPr>
            </w:pPr>
            <w:r>
              <w:t>Hire additional staff or outsource tasks to a third-party vendor</w:t>
            </w:r>
            <w:r w:rsidR="000B33DF">
              <w:t xml:space="preserve">. </w:t>
            </w:r>
          </w:p>
          <w:p w:rsidR="000B33DF" w:rsidRDefault="000B33DF">
            <w:pPr>
              <w:numPr>
                <w:ilvl w:val="0"/>
                <w:numId w:val="5"/>
              </w:numPr>
            </w:pPr>
            <w:r w:rsidRPr="000B33DF">
              <w:rPr>
                <w:b/>
                <w:bCs/>
                <w:color w:val="4F81BD" w:themeColor="accent1"/>
                <w:u w:val="single"/>
              </w:rPr>
              <w:t>Comment:</w:t>
            </w:r>
            <w:r w:rsidRPr="000B33DF">
              <w:rPr>
                <w:color w:val="4F81BD" w:themeColor="accent1"/>
              </w:rPr>
              <w:t xml:space="preserve"> Hiring is not the typical solution for this unless we have more projects in the pipeline to utilize the newly hired resources, the optimum is to outsource. </w:t>
            </w:r>
          </w:p>
        </w:tc>
      </w:tr>
      <w:tr w:rsidR="00CD3B84">
        <w:tc>
          <w:tcPr>
            <w:tcW w:w="2910" w:type="dxa"/>
            <w:shd w:val="clear" w:color="auto" w:fill="auto"/>
            <w:tcMar>
              <w:top w:w="100" w:type="dxa"/>
              <w:left w:w="100" w:type="dxa"/>
              <w:bottom w:w="100" w:type="dxa"/>
              <w:right w:w="100" w:type="dxa"/>
            </w:tcMar>
          </w:tcPr>
          <w:p w:rsidR="00CD3B84" w:rsidRDefault="00000000">
            <w:pPr>
              <w:rPr>
                <w:b/>
              </w:rPr>
            </w:pPr>
            <w:r>
              <w:t>Scope creep</w:t>
            </w:r>
          </w:p>
        </w:tc>
        <w:tc>
          <w:tcPr>
            <w:tcW w:w="6450" w:type="dxa"/>
            <w:shd w:val="clear" w:color="auto" w:fill="auto"/>
            <w:tcMar>
              <w:top w:w="100" w:type="dxa"/>
              <w:left w:w="100" w:type="dxa"/>
              <w:bottom w:w="100" w:type="dxa"/>
              <w:right w:w="100" w:type="dxa"/>
            </w:tcMar>
          </w:tcPr>
          <w:p w:rsidR="00CD3B84" w:rsidRDefault="00000000">
            <w:pPr>
              <w:numPr>
                <w:ilvl w:val="0"/>
                <w:numId w:val="1"/>
              </w:numPr>
            </w:pPr>
            <w:r>
              <w:t>Define and communicate the project scope clearly at project kick-off</w:t>
            </w:r>
          </w:p>
        </w:tc>
      </w:tr>
      <w:tr w:rsidR="00CD3B84">
        <w:tc>
          <w:tcPr>
            <w:tcW w:w="2910" w:type="dxa"/>
            <w:shd w:val="clear" w:color="auto" w:fill="auto"/>
            <w:tcMar>
              <w:top w:w="100" w:type="dxa"/>
              <w:left w:w="100" w:type="dxa"/>
              <w:bottom w:w="100" w:type="dxa"/>
              <w:right w:w="100" w:type="dxa"/>
            </w:tcMar>
          </w:tcPr>
          <w:p w:rsidR="00CD3B84" w:rsidRDefault="00000000">
            <w:pPr>
              <w:rPr>
                <w:b/>
              </w:rPr>
            </w:pPr>
            <w:r>
              <w:t>Unavailability of key team members</w:t>
            </w:r>
          </w:p>
        </w:tc>
        <w:tc>
          <w:tcPr>
            <w:tcW w:w="6450" w:type="dxa"/>
            <w:shd w:val="clear" w:color="auto" w:fill="auto"/>
            <w:tcMar>
              <w:top w:w="100" w:type="dxa"/>
              <w:left w:w="100" w:type="dxa"/>
              <w:bottom w:w="100" w:type="dxa"/>
              <w:right w:w="100" w:type="dxa"/>
            </w:tcMar>
          </w:tcPr>
          <w:p w:rsidR="00CD3B84" w:rsidRDefault="00000000">
            <w:pPr>
              <w:numPr>
                <w:ilvl w:val="0"/>
                <w:numId w:val="3"/>
              </w:numPr>
            </w:pPr>
            <w:r>
              <w:t>Maintain regular communication with team members to identify any potential issues</w:t>
            </w:r>
            <w:r w:rsidR="00B06FE6">
              <w:t>.</w:t>
            </w:r>
          </w:p>
          <w:p w:rsidR="00B06FE6" w:rsidRDefault="00B06FE6">
            <w:pPr>
              <w:numPr>
                <w:ilvl w:val="0"/>
                <w:numId w:val="3"/>
              </w:numPr>
            </w:pPr>
            <w:r w:rsidRPr="00A22990">
              <w:rPr>
                <w:b/>
                <w:bCs/>
                <w:color w:val="4F81BD" w:themeColor="accent1"/>
                <w:u w:val="single"/>
              </w:rPr>
              <w:t>Comment:</w:t>
            </w:r>
            <w:r w:rsidRPr="00A22990">
              <w:rPr>
                <w:color w:val="4F81BD" w:themeColor="accent1"/>
              </w:rPr>
              <w:t xml:space="preserve"> For any project, we need to make sure that all allocated resource</w:t>
            </w:r>
            <w:r w:rsidR="00A22990">
              <w:rPr>
                <w:color w:val="4F81BD" w:themeColor="accent1"/>
              </w:rPr>
              <w:t>s</w:t>
            </w:r>
            <w:r w:rsidRPr="00A22990">
              <w:rPr>
                <w:color w:val="4F81BD" w:themeColor="accent1"/>
              </w:rPr>
              <w:t xml:space="preserve"> are available during the full project </w:t>
            </w:r>
            <w:r w:rsidR="00A22990" w:rsidRPr="00A22990">
              <w:rPr>
                <w:color w:val="4F81BD" w:themeColor="accent1"/>
              </w:rPr>
              <w:t>duration (</w:t>
            </w:r>
            <w:r w:rsidRPr="00A22990">
              <w:rPr>
                <w:color w:val="4F81BD" w:themeColor="accent1"/>
              </w:rPr>
              <w:t xml:space="preserve">each resource is available during his task execution), public holidays and weekend days needs to be considered in case of global teams (cross-country teams), this will leave us with emergencies, key resources backup needs to be in project resource plan just in case needed, emergency plan needs to be in place for key resources. </w:t>
            </w:r>
          </w:p>
        </w:tc>
      </w:tr>
    </w:tbl>
    <w:p w:rsidR="00CD3B84" w:rsidRDefault="00CD3B84"/>
    <w:sectPr w:rsidR="00CD3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21C"/>
    <w:multiLevelType w:val="multilevel"/>
    <w:tmpl w:val="69A08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90124"/>
    <w:multiLevelType w:val="multilevel"/>
    <w:tmpl w:val="E79CD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6111D6"/>
    <w:multiLevelType w:val="multilevel"/>
    <w:tmpl w:val="EEB68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5D01DA"/>
    <w:multiLevelType w:val="multilevel"/>
    <w:tmpl w:val="8A58E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C62B83"/>
    <w:multiLevelType w:val="multilevel"/>
    <w:tmpl w:val="FB963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DD360E"/>
    <w:multiLevelType w:val="multilevel"/>
    <w:tmpl w:val="ED1E1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6C3ABD"/>
    <w:multiLevelType w:val="multilevel"/>
    <w:tmpl w:val="45FC2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08401602">
    <w:abstractNumId w:val="3"/>
  </w:num>
  <w:num w:numId="2" w16cid:durableId="712539461">
    <w:abstractNumId w:val="4"/>
  </w:num>
  <w:num w:numId="3" w16cid:durableId="690188066">
    <w:abstractNumId w:val="2"/>
  </w:num>
  <w:num w:numId="4" w16cid:durableId="499852034">
    <w:abstractNumId w:val="6"/>
  </w:num>
  <w:num w:numId="5" w16cid:durableId="767314854">
    <w:abstractNumId w:val="0"/>
  </w:num>
  <w:num w:numId="6" w16cid:durableId="1070084052">
    <w:abstractNumId w:val="1"/>
  </w:num>
  <w:num w:numId="7" w16cid:durableId="939219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84"/>
    <w:rsid w:val="000B33DF"/>
    <w:rsid w:val="00746085"/>
    <w:rsid w:val="007D73E2"/>
    <w:rsid w:val="00A22990"/>
    <w:rsid w:val="00A63865"/>
    <w:rsid w:val="00B06FE6"/>
    <w:rsid w:val="00CD3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EB2D"/>
  <w15:docId w15:val="{A8F225CA-4FFF-4925-B8C7-BBB7FF15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Shenawy</cp:lastModifiedBy>
  <cp:revision>3</cp:revision>
  <dcterms:created xsi:type="dcterms:W3CDTF">2023-05-14T17:03:00Z</dcterms:created>
  <dcterms:modified xsi:type="dcterms:W3CDTF">2023-05-14T17:44:00Z</dcterms:modified>
</cp:coreProperties>
</file>