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5BC" w:rsidRDefault="00AF65BC" w:rsidP="00AF65BC">
      <w:pPr>
        <w:pStyle w:val="MTema1"/>
        <w:numPr>
          <w:ilvl w:val="0"/>
          <w:numId w:val="0"/>
        </w:numPr>
        <w:spacing w:before="0"/>
        <w:jc w:val="right"/>
        <w:rPr>
          <w:rFonts w:ascii="Corbel" w:hAnsi="Corbel"/>
          <w:sz w:val="72"/>
        </w:rPr>
      </w:pPr>
    </w:p>
    <w:p w:rsidR="00AF65BC" w:rsidRPr="00A02A99" w:rsidRDefault="00AF65BC" w:rsidP="00AF65BC">
      <w:pPr>
        <w:pStyle w:val="MNormal"/>
      </w:pPr>
    </w:p>
    <w:p w:rsidR="00AF65BC" w:rsidRPr="00A02A99" w:rsidRDefault="00AF65BC" w:rsidP="00AF65BC">
      <w:pPr>
        <w:pStyle w:val="MTema1"/>
        <w:numPr>
          <w:ilvl w:val="0"/>
          <w:numId w:val="0"/>
        </w:numPr>
        <w:spacing w:before="0"/>
        <w:jc w:val="right"/>
        <w:rPr>
          <w:rFonts w:ascii="Corbel" w:hAnsi="Corbel"/>
          <w:sz w:val="72"/>
        </w:rPr>
      </w:pPr>
    </w:p>
    <w:p w:rsidR="00AF65BC" w:rsidRPr="00A02A99" w:rsidRDefault="00AF65BC" w:rsidP="00AF65BC">
      <w:pPr>
        <w:pStyle w:val="MTema1"/>
        <w:numPr>
          <w:ilvl w:val="0"/>
          <w:numId w:val="0"/>
        </w:numPr>
        <w:spacing w:before="0"/>
        <w:jc w:val="right"/>
        <w:rPr>
          <w:rFonts w:ascii="Corbel" w:hAnsi="Corbel"/>
          <w:sz w:val="72"/>
        </w:rPr>
      </w:pPr>
    </w:p>
    <w:p w:rsidR="00AF65BC" w:rsidRPr="00CC2D8B" w:rsidRDefault="00AF65BC" w:rsidP="00AF65BC">
      <w:pPr>
        <w:pStyle w:val="MTema1"/>
        <w:numPr>
          <w:ilvl w:val="0"/>
          <w:numId w:val="0"/>
        </w:numPr>
        <w:spacing w:before="0"/>
        <w:jc w:val="right"/>
        <w:rPr>
          <w:rFonts w:ascii="Corbel" w:hAnsi="Corbel"/>
          <w:sz w:val="120"/>
          <w:szCs w:val="120"/>
        </w:rPr>
      </w:pPr>
      <w:r w:rsidRPr="00CC2D8B">
        <w:rPr>
          <w:rFonts w:ascii="Corbel" w:hAnsi="Corbel"/>
          <w:sz w:val="120"/>
          <w:szCs w:val="120"/>
        </w:rPr>
        <w:t>«SISTRATUR Hualgayoc»</w:t>
      </w:r>
    </w:p>
    <w:p w:rsidR="00AF65BC" w:rsidRPr="00CC2D8B" w:rsidRDefault="00AF65BC" w:rsidP="00AF65BC">
      <w:pPr>
        <w:pStyle w:val="MTema1"/>
        <w:numPr>
          <w:ilvl w:val="0"/>
          <w:numId w:val="0"/>
        </w:numPr>
        <w:spacing w:before="360" w:after="0" w:line="360" w:lineRule="auto"/>
        <w:jc w:val="right"/>
        <w:rPr>
          <w:rFonts w:ascii="Corbel" w:hAnsi="Corbel"/>
          <w:sz w:val="52"/>
        </w:rPr>
      </w:pPr>
      <w:r w:rsidRPr="00CC2D8B">
        <w:rPr>
          <w:rFonts w:ascii="Corbel" w:hAnsi="Corbel"/>
          <w:sz w:val="52"/>
        </w:rPr>
        <w:t>“</w:t>
      </w:r>
      <w:r w:rsidRPr="00536522">
        <w:rPr>
          <w:rFonts w:ascii="Corbel" w:hAnsi="Corbel"/>
          <w:sz w:val="52"/>
        </w:rPr>
        <w:t>Arquitectura Portátil</w:t>
      </w:r>
      <w:r w:rsidRPr="00CC2D8B">
        <w:rPr>
          <w:rFonts w:ascii="Corbel" w:hAnsi="Corbel"/>
          <w:sz w:val="52"/>
        </w:rPr>
        <w:t>”</w:t>
      </w:r>
    </w:p>
    <w:p w:rsidR="00AF65BC" w:rsidRPr="00CC2D8B" w:rsidRDefault="00AF65BC" w:rsidP="00AF65BC">
      <w:pPr>
        <w:pStyle w:val="MTema1"/>
        <w:numPr>
          <w:ilvl w:val="0"/>
          <w:numId w:val="0"/>
        </w:numPr>
        <w:spacing w:before="0" w:after="0"/>
        <w:jc w:val="right"/>
        <w:rPr>
          <w:rFonts w:ascii="Arial" w:hAnsi="Arial"/>
          <w:i/>
          <w:sz w:val="28"/>
        </w:rPr>
      </w:pPr>
      <w:r w:rsidRPr="00CC2D8B">
        <w:rPr>
          <w:rFonts w:ascii="Arial" w:hAnsi="Arial"/>
          <w:i/>
          <w:sz w:val="28"/>
        </w:rPr>
        <w:t xml:space="preserve">Versión </w:t>
      </w:r>
      <w:r>
        <w:rPr>
          <w:rFonts w:ascii="Arial" w:hAnsi="Arial"/>
          <w:i/>
          <w:sz w:val="28"/>
        </w:rPr>
        <w:t>1</w:t>
      </w:r>
      <w:r w:rsidRPr="00CC2D8B">
        <w:rPr>
          <w:rFonts w:ascii="Arial" w:hAnsi="Arial"/>
          <w:i/>
          <w:sz w:val="28"/>
        </w:rPr>
        <w:t>.0</w:t>
      </w:r>
    </w:p>
    <w:p w:rsidR="00AF65BC" w:rsidRDefault="00AF65BC" w:rsidP="00AF65BC">
      <w:pPr>
        <w:spacing w:line="240" w:lineRule="auto"/>
        <w:rPr>
          <w:rFonts w:ascii="Corbel" w:hAnsi="Corbel" w:cs="Arial"/>
          <w:b/>
          <w:bCs/>
          <w:sz w:val="52"/>
          <w:szCs w:val="24"/>
          <w:lang w:val="es-ES" w:eastAsia="es-ES"/>
        </w:rPr>
      </w:pPr>
      <w:r>
        <w:rPr>
          <w:rFonts w:ascii="Corbel" w:hAnsi="Corbel"/>
          <w:sz w:val="52"/>
        </w:rPr>
        <w:br w:type="page"/>
      </w:r>
    </w:p>
    <w:p w:rsidR="00AF65BC" w:rsidRPr="00004649" w:rsidRDefault="00AF65BC" w:rsidP="00AF65BC">
      <w:pPr>
        <w:spacing w:after="120" w:line="240" w:lineRule="auto"/>
        <w:jc w:val="center"/>
        <w:outlineLvl w:val="0"/>
        <w:rPr>
          <w:rFonts w:ascii="Corbel" w:hAnsi="Corbel" w:cs="Arial"/>
          <w:b/>
          <w:bCs/>
          <w:sz w:val="52"/>
          <w:szCs w:val="24"/>
          <w:lang w:val="es-ES" w:eastAsia="es-ES"/>
        </w:rPr>
      </w:pPr>
      <w:r w:rsidRPr="00004649">
        <w:rPr>
          <w:rFonts w:ascii="Corbel" w:hAnsi="Corbel" w:cs="Arial"/>
          <w:b/>
          <w:bCs/>
          <w:sz w:val="52"/>
          <w:szCs w:val="24"/>
          <w:lang w:val="es-ES" w:eastAsia="es-ES"/>
        </w:rPr>
        <w:lastRenderedPageBreak/>
        <w:t>«Sistema de Gestión de la Empresa de Transporte y Turismo Hualgayoc»</w:t>
      </w:r>
    </w:p>
    <w:p w:rsidR="00AF65BC" w:rsidRDefault="00AF65BC" w:rsidP="00AF65BC">
      <w:pPr>
        <w:spacing w:before="360" w:line="720" w:lineRule="auto"/>
        <w:jc w:val="center"/>
        <w:outlineLvl w:val="0"/>
        <w:rPr>
          <w:rFonts w:ascii="Corbel" w:hAnsi="Corbel" w:cs="Arial"/>
          <w:b/>
          <w:bCs/>
          <w:sz w:val="36"/>
          <w:szCs w:val="24"/>
          <w:lang w:val="es-ES" w:eastAsia="es-ES"/>
        </w:rPr>
      </w:pPr>
      <w:r w:rsidRPr="00004649">
        <w:rPr>
          <w:rFonts w:ascii="Corbel" w:hAnsi="Corbel" w:cs="Arial"/>
          <w:b/>
          <w:bCs/>
          <w:sz w:val="36"/>
          <w:szCs w:val="24"/>
          <w:lang w:val="es-ES" w:eastAsia="es-ES"/>
        </w:rPr>
        <w:t>“</w:t>
      </w:r>
      <w:bookmarkStart w:id="0" w:name="_GoBack"/>
      <w:bookmarkEnd w:id="0"/>
      <w:r w:rsidRPr="00AF65BC">
        <w:rPr>
          <w:rFonts w:ascii="Corbel" w:hAnsi="Corbel" w:cs="Arial"/>
          <w:b/>
          <w:bCs/>
          <w:sz w:val="36"/>
          <w:szCs w:val="24"/>
          <w:lang w:val="es-ES" w:eastAsia="es-ES"/>
        </w:rPr>
        <w:t>Especificación de Requisitos del Amplio - Sistema</w:t>
      </w:r>
      <w:r w:rsidRPr="00004649">
        <w:rPr>
          <w:rFonts w:ascii="Corbel" w:hAnsi="Corbel" w:cs="Arial"/>
          <w:b/>
          <w:bCs/>
          <w:sz w:val="36"/>
          <w:szCs w:val="24"/>
          <w:lang w:val="es-ES" w:eastAsia="es-ES"/>
        </w:rPr>
        <w:t>”</w:t>
      </w:r>
    </w:p>
    <w:p w:rsidR="007307E8" w:rsidRPr="00AF65BC" w:rsidRDefault="007307E8">
      <w:pPr>
        <w:pStyle w:val="Textoindependiente3"/>
        <w:rPr>
          <w:u w:val="single"/>
        </w:rPr>
      </w:pPr>
    </w:p>
    <w:p w:rsidR="007307E8" w:rsidRDefault="00132698">
      <w:pPr>
        <w:pStyle w:val="Ttulo1"/>
      </w:pPr>
      <w:bookmarkStart w:id="1" w:name="_Toc436203377"/>
      <w:bookmarkStart w:id="2" w:name="_Toc452813577"/>
      <w:proofErr w:type="spellStart"/>
      <w:r>
        <w:t>Introduc</w:t>
      </w:r>
      <w:r w:rsidR="007A0714">
        <w:t>i</w:t>
      </w:r>
      <w:r>
        <w:t>ó</w:t>
      </w:r>
      <w:r w:rsidR="007A0714">
        <w:t>n</w:t>
      </w:r>
      <w:proofErr w:type="spellEnd"/>
    </w:p>
    <w:bookmarkEnd w:id="1"/>
    <w:bookmarkEnd w:id="2"/>
    <w:p w:rsidR="006058A0" w:rsidRDefault="00936B07" w:rsidP="006058A0">
      <w:pPr>
        <w:pStyle w:val="Ttulo1"/>
      </w:pPr>
      <w:r>
        <w:t>System</w:t>
      </w:r>
      <w:r w:rsidR="000B78E6">
        <w:t>-W</w:t>
      </w:r>
      <w:r w:rsidR="008642C2">
        <w:t>ide</w:t>
      </w:r>
      <w:r w:rsidR="0092076C">
        <w:t xml:space="preserve"> </w:t>
      </w:r>
      <w:r w:rsidR="00AD1214">
        <w:t>Functional</w:t>
      </w:r>
      <w:r w:rsidR="005E51CA">
        <w:t xml:space="preserve"> Requirements</w:t>
      </w:r>
    </w:p>
    <w:p w:rsidR="00132698" w:rsidRPr="00132698" w:rsidRDefault="00132698" w:rsidP="00132698">
      <w:pPr>
        <w:ind w:left="720"/>
      </w:pPr>
    </w:p>
    <w:p w:rsidR="00132698" w:rsidRPr="00132698" w:rsidRDefault="00132698" w:rsidP="00132698">
      <w:pPr>
        <w:numPr>
          <w:ilvl w:val="0"/>
          <w:numId w:val="24"/>
        </w:numPr>
      </w:pPr>
      <w:r>
        <w:rPr>
          <w:lang w:val="es-ES"/>
        </w:rPr>
        <w:t>Todo usuario del sistema debe estar registrado y autenticado.</w:t>
      </w:r>
    </w:p>
    <w:p w:rsidR="00132698" w:rsidRDefault="00132698" w:rsidP="00132698">
      <w:pPr>
        <w:pStyle w:val="Prrafodelista"/>
        <w:numPr>
          <w:ilvl w:val="0"/>
          <w:numId w:val="24"/>
        </w:numPr>
        <w:rPr>
          <w:lang w:val="es-ES"/>
        </w:rPr>
      </w:pPr>
      <w:r w:rsidRPr="00732E23">
        <w:rPr>
          <w:lang w:val="es-ES"/>
        </w:rPr>
        <w:t xml:space="preserve">El </w:t>
      </w:r>
      <w:r>
        <w:rPr>
          <w:lang w:val="es-ES"/>
        </w:rPr>
        <w:t>área de administración  puede</w:t>
      </w:r>
      <w:r w:rsidRPr="00732E23">
        <w:rPr>
          <w:lang w:val="es-ES"/>
        </w:rPr>
        <w:t xml:space="preserve"> obtener la información actualizada de lo que requiera</w:t>
      </w:r>
    </w:p>
    <w:p w:rsidR="00132698" w:rsidRDefault="00132698" w:rsidP="00132698">
      <w:pPr>
        <w:ind w:left="720"/>
      </w:pPr>
    </w:p>
    <w:tbl>
      <w:tblPr>
        <w:tblpPr w:leftFromText="141" w:rightFromText="141" w:vertAnchor="text" w:horzAnchor="page" w:tblpX="3135" w:tblpY="17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629"/>
      </w:tblGrid>
      <w:tr w:rsidR="000F338C" w:rsidRPr="00577B31" w:rsidTr="00B14BAF">
        <w:tc>
          <w:tcPr>
            <w:tcW w:w="6629" w:type="dxa"/>
          </w:tcPr>
          <w:p w:rsidR="000F338C" w:rsidRPr="00605390" w:rsidRDefault="000F338C" w:rsidP="00B14BAF">
            <w:pPr>
              <w:pStyle w:val="Textoindependiente"/>
              <w:ind w:left="0"/>
              <w:jc w:val="both"/>
              <w:rPr>
                <w:rFonts w:ascii="Arial" w:hAnsi="Arial" w:cs="Arial"/>
                <w:bCs/>
                <w:sz w:val="18"/>
                <w:lang w:val="es-ES"/>
              </w:rPr>
            </w:pPr>
            <w:r w:rsidRPr="00605390">
              <w:rPr>
                <w:rFonts w:ascii="Arial" w:hAnsi="Arial" w:cs="Arial"/>
                <w:bCs/>
                <w:sz w:val="18"/>
                <w:lang w:val="es-ES"/>
              </w:rPr>
              <w:t xml:space="preserve">Registrar, buscar y eliminar </w:t>
            </w:r>
            <w:r w:rsidR="00F955A2">
              <w:rPr>
                <w:rFonts w:ascii="Arial" w:hAnsi="Arial" w:cs="Arial"/>
                <w:bCs/>
                <w:sz w:val="18"/>
                <w:lang w:val="es-ES"/>
              </w:rPr>
              <w:t>servicio realizado</w:t>
            </w:r>
          </w:p>
        </w:tc>
      </w:tr>
      <w:tr w:rsidR="000F338C" w:rsidRPr="00577B31" w:rsidTr="00B14BAF">
        <w:tc>
          <w:tcPr>
            <w:tcW w:w="6629" w:type="dxa"/>
          </w:tcPr>
          <w:p w:rsidR="000F338C" w:rsidRPr="00605390" w:rsidRDefault="000F338C" w:rsidP="00B14BAF">
            <w:pPr>
              <w:pStyle w:val="Textoindependiente"/>
              <w:ind w:left="0"/>
              <w:jc w:val="both"/>
              <w:rPr>
                <w:rFonts w:ascii="Arial" w:hAnsi="Arial" w:cs="Arial"/>
                <w:bCs/>
                <w:sz w:val="18"/>
                <w:lang w:val="es-ES"/>
              </w:rPr>
            </w:pPr>
            <w:r w:rsidRPr="00605390">
              <w:rPr>
                <w:rFonts w:ascii="Arial" w:hAnsi="Arial" w:cs="Arial"/>
                <w:bCs/>
                <w:sz w:val="18"/>
                <w:lang w:val="es-ES"/>
              </w:rPr>
              <w:t>Regist</w:t>
            </w:r>
            <w:r w:rsidR="00F955A2">
              <w:rPr>
                <w:rFonts w:ascii="Arial" w:hAnsi="Arial" w:cs="Arial"/>
                <w:bCs/>
                <w:sz w:val="18"/>
                <w:lang w:val="es-ES"/>
              </w:rPr>
              <w:t>rar, buscar y eliminar repuestos de mantenimiento.</w:t>
            </w:r>
            <w:r w:rsidRPr="00605390">
              <w:rPr>
                <w:rFonts w:ascii="Arial" w:hAnsi="Arial" w:cs="Arial"/>
                <w:bCs/>
                <w:sz w:val="18"/>
                <w:lang w:val="es-ES"/>
              </w:rPr>
              <w:t xml:space="preserve"> </w:t>
            </w:r>
          </w:p>
        </w:tc>
      </w:tr>
      <w:tr w:rsidR="000F338C" w:rsidRPr="00577B31" w:rsidTr="00B14BAF">
        <w:tc>
          <w:tcPr>
            <w:tcW w:w="6629" w:type="dxa"/>
          </w:tcPr>
          <w:p w:rsidR="000F338C" w:rsidRPr="00605390" w:rsidRDefault="000F338C" w:rsidP="00B14BAF">
            <w:pPr>
              <w:pStyle w:val="Textoindependiente"/>
              <w:ind w:left="0"/>
              <w:jc w:val="both"/>
              <w:rPr>
                <w:rFonts w:ascii="Arial" w:hAnsi="Arial" w:cs="Arial"/>
                <w:bCs/>
                <w:sz w:val="18"/>
                <w:lang w:val="es-ES"/>
              </w:rPr>
            </w:pPr>
            <w:r w:rsidRPr="00605390">
              <w:rPr>
                <w:rFonts w:ascii="Arial" w:hAnsi="Arial" w:cs="Arial"/>
                <w:bCs/>
                <w:sz w:val="18"/>
                <w:lang w:val="es-ES"/>
              </w:rPr>
              <w:t>Registrar</w:t>
            </w:r>
            <w:r w:rsidR="00F955A2">
              <w:rPr>
                <w:rFonts w:ascii="Arial" w:hAnsi="Arial" w:cs="Arial"/>
                <w:bCs/>
                <w:sz w:val="18"/>
                <w:lang w:val="es-ES"/>
              </w:rPr>
              <w:t>, buscar y eliminar personal</w:t>
            </w:r>
            <w:r w:rsidRPr="00605390">
              <w:rPr>
                <w:rFonts w:ascii="Arial" w:hAnsi="Arial" w:cs="Arial"/>
                <w:bCs/>
                <w:sz w:val="18"/>
                <w:lang w:val="es-ES"/>
              </w:rPr>
              <w:t>.</w:t>
            </w:r>
          </w:p>
        </w:tc>
      </w:tr>
      <w:tr w:rsidR="000F338C" w:rsidRPr="00577B31" w:rsidTr="00B14BAF">
        <w:tc>
          <w:tcPr>
            <w:tcW w:w="6629" w:type="dxa"/>
          </w:tcPr>
          <w:p w:rsidR="000F338C" w:rsidRPr="00605390" w:rsidRDefault="000F338C" w:rsidP="00B14BAF">
            <w:pPr>
              <w:pStyle w:val="Textoindependiente"/>
              <w:ind w:left="0"/>
              <w:jc w:val="both"/>
              <w:rPr>
                <w:rFonts w:ascii="Arial" w:hAnsi="Arial" w:cs="Arial"/>
                <w:bCs/>
                <w:sz w:val="18"/>
                <w:lang w:val="es-ES"/>
              </w:rPr>
            </w:pPr>
          </w:p>
        </w:tc>
      </w:tr>
      <w:tr w:rsidR="000F338C" w:rsidRPr="00577B31" w:rsidTr="00B14BAF">
        <w:tc>
          <w:tcPr>
            <w:tcW w:w="6629" w:type="dxa"/>
          </w:tcPr>
          <w:p w:rsidR="000F338C" w:rsidRPr="00605390" w:rsidRDefault="000F338C" w:rsidP="00B14BAF">
            <w:pPr>
              <w:pStyle w:val="Textoindependiente"/>
              <w:ind w:left="0"/>
              <w:jc w:val="both"/>
              <w:rPr>
                <w:rFonts w:ascii="Arial" w:hAnsi="Arial" w:cs="Arial"/>
                <w:sz w:val="18"/>
                <w:lang w:val="es-ES"/>
              </w:rPr>
            </w:pPr>
          </w:p>
        </w:tc>
      </w:tr>
      <w:tr w:rsidR="000F338C" w:rsidRPr="00577B31" w:rsidTr="00B14BAF">
        <w:tc>
          <w:tcPr>
            <w:tcW w:w="6629" w:type="dxa"/>
          </w:tcPr>
          <w:p w:rsidR="000F338C" w:rsidRPr="00605390" w:rsidRDefault="000F338C" w:rsidP="00B14BAF">
            <w:pPr>
              <w:pStyle w:val="Textoindependiente"/>
              <w:ind w:left="0"/>
              <w:jc w:val="both"/>
              <w:rPr>
                <w:rFonts w:ascii="Arial" w:hAnsi="Arial" w:cs="Arial"/>
                <w:sz w:val="18"/>
                <w:lang w:val="es-ES"/>
              </w:rPr>
            </w:pPr>
          </w:p>
        </w:tc>
      </w:tr>
      <w:tr w:rsidR="000F338C" w:rsidRPr="00577B31" w:rsidTr="00B14BAF">
        <w:tc>
          <w:tcPr>
            <w:tcW w:w="6629" w:type="dxa"/>
          </w:tcPr>
          <w:p w:rsidR="000F338C" w:rsidRPr="00605390" w:rsidRDefault="000F338C" w:rsidP="00B14BAF">
            <w:pPr>
              <w:pStyle w:val="Textoindependiente"/>
              <w:ind w:left="0"/>
              <w:jc w:val="both"/>
              <w:rPr>
                <w:rFonts w:ascii="Arial" w:hAnsi="Arial" w:cs="Arial"/>
                <w:sz w:val="18"/>
                <w:lang w:val="es-ES"/>
              </w:rPr>
            </w:pPr>
          </w:p>
        </w:tc>
      </w:tr>
    </w:tbl>
    <w:p w:rsidR="000F338C" w:rsidRPr="00132698" w:rsidRDefault="000F338C" w:rsidP="00132698">
      <w:pPr>
        <w:ind w:left="720"/>
      </w:pPr>
    </w:p>
    <w:p w:rsidR="006D4753" w:rsidRPr="00132698" w:rsidRDefault="006D4753" w:rsidP="006D4753">
      <w:pPr>
        <w:pStyle w:val="InfoBlue"/>
      </w:pPr>
    </w:p>
    <w:p w:rsidR="00132698" w:rsidRDefault="00132698" w:rsidP="00132698">
      <w:pPr>
        <w:pStyle w:val="Textoindependiente"/>
      </w:pPr>
    </w:p>
    <w:p w:rsidR="00FD09BB" w:rsidRDefault="00FD09BB" w:rsidP="00132698">
      <w:pPr>
        <w:pStyle w:val="Textoindependiente"/>
      </w:pPr>
    </w:p>
    <w:p w:rsidR="00FD09BB" w:rsidRDefault="00FD09BB" w:rsidP="00132698">
      <w:pPr>
        <w:pStyle w:val="Textoindependiente"/>
      </w:pPr>
    </w:p>
    <w:p w:rsidR="00FD09BB" w:rsidRDefault="00FD09BB" w:rsidP="00132698">
      <w:pPr>
        <w:pStyle w:val="Textoindependiente"/>
      </w:pPr>
    </w:p>
    <w:p w:rsidR="00FD09BB" w:rsidRDefault="00FD09BB" w:rsidP="00132698">
      <w:pPr>
        <w:pStyle w:val="Textoindependiente"/>
      </w:pPr>
    </w:p>
    <w:p w:rsidR="00FD09BB" w:rsidRDefault="00FD09BB" w:rsidP="00132698">
      <w:pPr>
        <w:pStyle w:val="Textoindependiente"/>
      </w:pPr>
    </w:p>
    <w:p w:rsidR="00FD09BB" w:rsidRDefault="00FD09BB" w:rsidP="00132698">
      <w:pPr>
        <w:pStyle w:val="Textoindependiente"/>
      </w:pPr>
    </w:p>
    <w:p w:rsidR="00FD09BB" w:rsidRDefault="00FD09BB" w:rsidP="00FD09BB">
      <w:pPr>
        <w:pStyle w:val="Prrafodelista"/>
        <w:numPr>
          <w:ilvl w:val="0"/>
          <w:numId w:val="25"/>
        </w:numPr>
        <w:ind w:left="709"/>
        <w:jc w:val="both"/>
        <w:rPr>
          <w:lang w:val="es-ES"/>
        </w:rPr>
      </w:pPr>
      <w:r>
        <w:rPr>
          <w:lang w:val="es-ES"/>
        </w:rPr>
        <w:t>El almacenero tendrá un control detallado de todos los productos, así como las entradas y salidas de estos. También se contara con los reportes requeridos para cada área.</w:t>
      </w:r>
    </w:p>
    <w:tbl>
      <w:tblPr>
        <w:tblpPr w:leftFromText="141" w:rightFromText="141" w:vertAnchor="text" w:horzAnchor="page" w:tblpX="3073" w:tblpY="750"/>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769"/>
      </w:tblGrid>
      <w:tr w:rsidR="00FD09BB" w:rsidRPr="00577B31" w:rsidTr="00B14BAF">
        <w:trPr>
          <w:trHeight w:val="282"/>
        </w:trPr>
        <w:tc>
          <w:tcPr>
            <w:tcW w:w="6769" w:type="dxa"/>
            <w:tcBorders>
              <w:bottom w:val="single" w:sz="4" w:space="0" w:color="auto"/>
            </w:tcBorders>
          </w:tcPr>
          <w:p w:rsidR="00FD09BB" w:rsidRPr="00605390" w:rsidRDefault="00FD09BB" w:rsidP="00B14BAF">
            <w:pPr>
              <w:pStyle w:val="Textoindependiente"/>
              <w:ind w:left="0"/>
              <w:jc w:val="both"/>
              <w:rPr>
                <w:rFonts w:ascii="Arial" w:hAnsi="Arial" w:cs="Arial"/>
                <w:sz w:val="18"/>
                <w:lang w:val="es-ES"/>
              </w:rPr>
            </w:pPr>
            <w:r w:rsidRPr="00605390">
              <w:rPr>
                <w:rFonts w:ascii="Arial" w:hAnsi="Arial" w:cs="Arial"/>
                <w:sz w:val="18"/>
                <w:lang w:val="es-ES"/>
              </w:rPr>
              <w:t>Registro y Búsqueda  por código, descripción, stock bajo  de producto.</w:t>
            </w:r>
          </w:p>
        </w:tc>
      </w:tr>
      <w:tr w:rsidR="00FD09BB" w:rsidRPr="00577B31" w:rsidTr="00B14BAF">
        <w:trPr>
          <w:trHeight w:val="270"/>
        </w:trPr>
        <w:tc>
          <w:tcPr>
            <w:tcW w:w="6769" w:type="dxa"/>
            <w:tcBorders>
              <w:top w:val="single" w:sz="4" w:space="0" w:color="auto"/>
              <w:bottom w:val="single" w:sz="4" w:space="0" w:color="auto"/>
            </w:tcBorders>
          </w:tcPr>
          <w:p w:rsidR="00FD09BB" w:rsidRPr="00605390" w:rsidRDefault="00FD09BB" w:rsidP="00B14BAF">
            <w:pPr>
              <w:pStyle w:val="Textoindependiente"/>
              <w:ind w:left="0"/>
              <w:jc w:val="both"/>
              <w:rPr>
                <w:rFonts w:ascii="Arial" w:hAnsi="Arial" w:cs="Arial"/>
                <w:sz w:val="18"/>
                <w:lang w:val="es-ES"/>
              </w:rPr>
            </w:pPr>
            <w:r w:rsidRPr="00605390">
              <w:rPr>
                <w:rFonts w:ascii="Arial" w:hAnsi="Arial" w:cs="Arial"/>
                <w:sz w:val="18"/>
                <w:lang w:val="es-ES"/>
              </w:rPr>
              <w:t>Realizar el registro de productos que entraran al almacén.</w:t>
            </w:r>
          </w:p>
        </w:tc>
      </w:tr>
      <w:tr w:rsidR="00FD09BB" w:rsidRPr="00577B31" w:rsidTr="00B14BAF">
        <w:trPr>
          <w:trHeight w:val="403"/>
        </w:trPr>
        <w:tc>
          <w:tcPr>
            <w:tcW w:w="6769" w:type="dxa"/>
            <w:tcBorders>
              <w:top w:val="single" w:sz="4" w:space="0" w:color="auto"/>
              <w:bottom w:val="single" w:sz="4" w:space="0" w:color="auto"/>
            </w:tcBorders>
          </w:tcPr>
          <w:p w:rsidR="00FD09BB" w:rsidRPr="00605390" w:rsidRDefault="00FD09BB" w:rsidP="00B14BAF">
            <w:pPr>
              <w:pStyle w:val="Textoindependiente"/>
              <w:ind w:left="0"/>
              <w:jc w:val="both"/>
              <w:rPr>
                <w:rFonts w:ascii="Arial" w:hAnsi="Arial" w:cs="Arial"/>
                <w:sz w:val="18"/>
                <w:lang w:val="es-ES"/>
              </w:rPr>
            </w:pPr>
            <w:r w:rsidRPr="00605390">
              <w:rPr>
                <w:rFonts w:ascii="Arial" w:hAnsi="Arial" w:cs="Arial"/>
                <w:sz w:val="18"/>
                <w:lang w:val="es-ES"/>
              </w:rPr>
              <w:t>Registrar cada salida de los productos de almacén.</w:t>
            </w:r>
          </w:p>
        </w:tc>
      </w:tr>
      <w:tr w:rsidR="00FD09BB" w:rsidRPr="00C953A8" w:rsidTr="00B14BAF">
        <w:trPr>
          <w:trHeight w:val="283"/>
        </w:trPr>
        <w:tc>
          <w:tcPr>
            <w:tcW w:w="6769" w:type="dxa"/>
            <w:tcBorders>
              <w:top w:val="single" w:sz="4" w:space="0" w:color="auto"/>
              <w:bottom w:val="single" w:sz="4" w:space="0" w:color="auto"/>
            </w:tcBorders>
          </w:tcPr>
          <w:p w:rsidR="00FD09BB" w:rsidRPr="00605390" w:rsidRDefault="00FD09BB" w:rsidP="00B14BAF">
            <w:pPr>
              <w:pStyle w:val="Textoindependiente"/>
              <w:ind w:left="0"/>
              <w:jc w:val="both"/>
              <w:rPr>
                <w:rFonts w:ascii="Arial" w:hAnsi="Arial" w:cs="Arial"/>
                <w:sz w:val="18"/>
              </w:rPr>
            </w:pPr>
            <w:r w:rsidRPr="00FD09BB">
              <w:rPr>
                <w:rFonts w:ascii="Arial" w:hAnsi="Arial" w:cs="Arial"/>
                <w:sz w:val="18"/>
                <w:lang w:val="es-ES"/>
              </w:rPr>
              <w:t>Reducir</w:t>
            </w:r>
            <w:r w:rsidRPr="00605390">
              <w:rPr>
                <w:rFonts w:ascii="Arial" w:hAnsi="Arial" w:cs="Arial"/>
                <w:sz w:val="18"/>
              </w:rPr>
              <w:t xml:space="preserve"> y </w:t>
            </w:r>
            <w:r w:rsidRPr="00FD09BB">
              <w:rPr>
                <w:rFonts w:ascii="Arial" w:hAnsi="Arial" w:cs="Arial"/>
                <w:sz w:val="18"/>
              </w:rPr>
              <w:t>aumentar</w:t>
            </w:r>
            <w:r w:rsidRPr="00605390">
              <w:rPr>
                <w:rFonts w:ascii="Arial" w:hAnsi="Arial" w:cs="Arial"/>
                <w:sz w:val="18"/>
              </w:rPr>
              <w:t xml:space="preserve"> stock </w:t>
            </w:r>
          </w:p>
        </w:tc>
      </w:tr>
      <w:tr w:rsidR="00FD09BB" w:rsidRPr="00577B31" w:rsidTr="00B14BAF">
        <w:trPr>
          <w:trHeight w:val="404"/>
        </w:trPr>
        <w:tc>
          <w:tcPr>
            <w:tcW w:w="6769" w:type="dxa"/>
            <w:tcBorders>
              <w:top w:val="single" w:sz="4" w:space="0" w:color="auto"/>
              <w:bottom w:val="single" w:sz="4" w:space="0" w:color="auto"/>
            </w:tcBorders>
          </w:tcPr>
          <w:p w:rsidR="00FD09BB" w:rsidRPr="00605390" w:rsidRDefault="00FD09BB" w:rsidP="00B14BAF">
            <w:pPr>
              <w:pStyle w:val="Textoindependiente"/>
              <w:ind w:left="0"/>
              <w:jc w:val="both"/>
              <w:rPr>
                <w:rFonts w:ascii="Arial" w:hAnsi="Arial" w:cs="Arial"/>
                <w:sz w:val="18"/>
                <w:lang w:val="es-ES"/>
              </w:rPr>
            </w:pPr>
            <w:r w:rsidRPr="00605390">
              <w:rPr>
                <w:rFonts w:ascii="Arial" w:hAnsi="Arial" w:cs="Arial"/>
                <w:sz w:val="18"/>
                <w:lang w:val="es-ES"/>
              </w:rPr>
              <w:t>Materiales que no salen de almacén como medio año.</w:t>
            </w:r>
          </w:p>
        </w:tc>
      </w:tr>
      <w:tr w:rsidR="00FD09BB" w:rsidRPr="00577B31" w:rsidTr="00B14BAF">
        <w:trPr>
          <w:trHeight w:val="337"/>
        </w:trPr>
        <w:tc>
          <w:tcPr>
            <w:tcW w:w="6769" w:type="dxa"/>
            <w:tcBorders>
              <w:top w:val="single" w:sz="4" w:space="0" w:color="auto"/>
              <w:bottom w:val="single" w:sz="4" w:space="0" w:color="auto"/>
            </w:tcBorders>
          </w:tcPr>
          <w:p w:rsidR="00FD09BB" w:rsidRPr="00605390" w:rsidRDefault="00FD09BB" w:rsidP="00B14BAF">
            <w:pPr>
              <w:pStyle w:val="Textoindependiente"/>
              <w:ind w:left="0"/>
              <w:jc w:val="both"/>
              <w:rPr>
                <w:rFonts w:ascii="Arial" w:hAnsi="Arial" w:cs="Arial"/>
                <w:sz w:val="18"/>
                <w:lang w:val="es-ES"/>
              </w:rPr>
            </w:pPr>
            <w:r w:rsidRPr="00605390">
              <w:rPr>
                <w:rFonts w:ascii="Arial" w:hAnsi="Arial" w:cs="Arial"/>
                <w:sz w:val="18"/>
                <w:lang w:val="es-ES"/>
              </w:rPr>
              <w:t>Listar todos los productos que se encuentran en almacén.</w:t>
            </w:r>
          </w:p>
        </w:tc>
      </w:tr>
      <w:tr w:rsidR="00FD09BB" w:rsidRPr="00577B31" w:rsidTr="00B14BAF">
        <w:trPr>
          <w:trHeight w:val="337"/>
        </w:trPr>
        <w:tc>
          <w:tcPr>
            <w:tcW w:w="6769" w:type="dxa"/>
            <w:tcBorders>
              <w:top w:val="single" w:sz="4" w:space="0" w:color="auto"/>
              <w:bottom w:val="single" w:sz="4" w:space="0" w:color="auto"/>
            </w:tcBorders>
          </w:tcPr>
          <w:p w:rsidR="00FD09BB" w:rsidRPr="00605390" w:rsidRDefault="00FD09BB" w:rsidP="00B14BAF">
            <w:pPr>
              <w:pStyle w:val="Textoindependiente"/>
              <w:ind w:left="0"/>
              <w:jc w:val="both"/>
              <w:rPr>
                <w:rFonts w:ascii="Arial" w:hAnsi="Arial" w:cs="Arial"/>
                <w:sz w:val="18"/>
                <w:lang w:val="es-ES"/>
              </w:rPr>
            </w:pPr>
            <w:r w:rsidRPr="00605390">
              <w:rPr>
                <w:rFonts w:ascii="Arial" w:hAnsi="Arial" w:cs="Arial"/>
                <w:sz w:val="18"/>
                <w:lang w:val="es-ES"/>
              </w:rPr>
              <w:t>Realizar informe de ingreso y salida de productos.</w:t>
            </w:r>
          </w:p>
        </w:tc>
      </w:tr>
      <w:tr w:rsidR="00FD09BB" w:rsidRPr="00577B31" w:rsidTr="00B14BAF">
        <w:trPr>
          <w:trHeight w:val="337"/>
        </w:trPr>
        <w:tc>
          <w:tcPr>
            <w:tcW w:w="6769" w:type="dxa"/>
            <w:tcBorders>
              <w:top w:val="single" w:sz="4" w:space="0" w:color="auto"/>
              <w:bottom w:val="single" w:sz="4" w:space="0" w:color="auto"/>
            </w:tcBorders>
          </w:tcPr>
          <w:p w:rsidR="00FD09BB" w:rsidRPr="00605390" w:rsidRDefault="00FD09BB" w:rsidP="00B14BAF">
            <w:pPr>
              <w:pStyle w:val="Textoindependiente"/>
              <w:ind w:left="0"/>
              <w:jc w:val="both"/>
              <w:rPr>
                <w:rFonts w:ascii="Arial" w:hAnsi="Arial" w:cs="Arial"/>
                <w:sz w:val="18"/>
                <w:lang w:val="es-ES"/>
              </w:rPr>
            </w:pPr>
            <w:r w:rsidRPr="00605390">
              <w:rPr>
                <w:rFonts w:ascii="Arial" w:hAnsi="Arial" w:cs="Arial"/>
                <w:sz w:val="18"/>
                <w:lang w:val="es-ES"/>
              </w:rPr>
              <w:t>Realizar búsqueda de bajo stock para realizar reporte.</w:t>
            </w:r>
          </w:p>
        </w:tc>
      </w:tr>
      <w:tr w:rsidR="00FD09BB" w:rsidRPr="00577B31" w:rsidTr="00B14BAF">
        <w:trPr>
          <w:trHeight w:val="445"/>
        </w:trPr>
        <w:tc>
          <w:tcPr>
            <w:tcW w:w="6769" w:type="dxa"/>
            <w:tcBorders>
              <w:top w:val="single" w:sz="4" w:space="0" w:color="auto"/>
              <w:bottom w:val="single" w:sz="4" w:space="0" w:color="auto"/>
            </w:tcBorders>
          </w:tcPr>
          <w:p w:rsidR="00FD09BB" w:rsidRPr="00605390" w:rsidRDefault="00FD09BB" w:rsidP="00B14BAF">
            <w:pPr>
              <w:pStyle w:val="Textoindependiente"/>
              <w:ind w:left="0"/>
              <w:jc w:val="both"/>
              <w:rPr>
                <w:rFonts w:ascii="Arial" w:hAnsi="Arial" w:cs="Arial"/>
                <w:sz w:val="18"/>
                <w:lang w:val="es-ES"/>
              </w:rPr>
            </w:pPr>
          </w:p>
        </w:tc>
      </w:tr>
      <w:tr w:rsidR="00FD09BB" w:rsidRPr="00577B31" w:rsidTr="00B14BAF">
        <w:trPr>
          <w:trHeight w:val="287"/>
        </w:trPr>
        <w:tc>
          <w:tcPr>
            <w:tcW w:w="6769" w:type="dxa"/>
            <w:tcBorders>
              <w:top w:val="single" w:sz="4" w:space="0" w:color="auto"/>
              <w:bottom w:val="single" w:sz="4" w:space="0" w:color="auto"/>
            </w:tcBorders>
          </w:tcPr>
          <w:p w:rsidR="00FD09BB" w:rsidRPr="00605390" w:rsidRDefault="00FD09BB" w:rsidP="00B14BAF">
            <w:pPr>
              <w:pStyle w:val="Textoindependiente"/>
              <w:ind w:left="0"/>
              <w:jc w:val="both"/>
              <w:rPr>
                <w:rFonts w:ascii="Arial" w:hAnsi="Arial" w:cs="Arial"/>
                <w:sz w:val="18"/>
                <w:lang w:val="es-ES"/>
              </w:rPr>
            </w:pPr>
          </w:p>
        </w:tc>
      </w:tr>
    </w:tbl>
    <w:p w:rsidR="00FD09BB" w:rsidRPr="00FD09BB" w:rsidRDefault="00FD09BB" w:rsidP="00FD09BB">
      <w:pPr>
        <w:jc w:val="both"/>
      </w:pPr>
    </w:p>
    <w:p w:rsidR="00FD09BB" w:rsidRPr="00FD09BB" w:rsidRDefault="00FD09BB" w:rsidP="00FD09BB">
      <w:pPr>
        <w:pStyle w:val="Textoindependiente"/>
        <w:ind w:left="426"/>
        <w:rPr>
          <w:lang w:val="es-ES"/>
        </w:rPr>
      </w:pPr>
    </w:p>
    <w:p w:rsidR="00FD09BB" w:rsidRDefault="00FD09BB" w:rsidP="00132698">
      <w:pPr>
        <w:pStyle w:val="Textoindependiente"/>
      </w:pPr>
    </w:p>
    <w:p w:rsidR="00FD09BB" w:rsidRDefault="00FD09BB" w:rsidP="00132698">
      <w:pPr>
        <w:pStyle w:val="Textoindependiente"/>
      </w:pPr>
    </w:p>
    <w:p w:rsidR="00FD09BB" w:rsidRDefault="00FD09BB" w:rsidP="00132698">
      <w:pPr>
        <w:pStyle w:val="Textoindependiente"/>
      </w:pPr>
    </w:p>
    <w:p w:rsidR="00FD09BB" w:rsidRDefault="00FD09BB" w:rsidP="00132698">
      <w:pPr>
        <w:pStyle w:val="Textoindependiente"/>
      </w:pPr>
    </w:p>
    <w:p w:rsidR="00FD09BB" w:rsidRDefault="00FD09BB" w:rsidP="00132698">
      <w:pPr>
        <w:pStyle w:val="Textoindependiente"/>
      </w:pPr>
    </w:p>
    <w:p w:rsidR="00FD09BB" w:rsidRDefault="00FD09BB" w:rsidP="00132698">
      <w:pPr>
        <w:pStyle w:val="Textoindependiente"/>
      </w:pPr>
    </w:p>
    <w:p w:rsidR="00FD09BB" w:rsidRDefault="00FD09BB" w:rsidP="00132698">
      <w:pPr>
        <w:pStyle w:val="Textoindependiente"/>
      </w:pPr>
    </w:p>
    <w:p w:rsidR="00FD09BB" w:rsidRDefault="00FD09BB" w:rsidP="00132698">
      <w:pPr>
        <w:pStyle w:val="Textoindependiente"/>
      </w:pPr>
    </w:p>
    <w:p w:rsidR="00FD09BB" w:rsidRDefault="00FD09BB" w:rsidP="00132698">
      <w:pPr>
        <w:pStyle w:val="Textoindependiente"/>
      </w:pPr>
    </w:p>
    <w:p w:rsidR="00FD09BB" w:rsidRDefault="00FD09BB" w:rsidP="00132698">
      <w:pPr>
        <w:pStyle w:val="Textoindependiente"/>
      </w:pPr>
    </w:p>
    <w:p w:rsidR="00FD09BB" w:rsidRDefault="00FD09BB" w:rsidP="00132698">
      <w:pPr>
        <w:pStyle w:val="Textoindependiente"/>
      </w:pPr>
    </w:p>
    <w:p w:rsidR="00FD09BB" w:rsidRPr="00132698" w:rsidRDefault="00FD09BB" w:rsidP="00132698">
      <w:pPr>
        <w:pStyle w:val="Textoindependiente"/>
      </w:pPr>
    </w:p>
    <w:p w:rsidR="008C2B65" w:rsidRDefault="008C2B65" w:rsidP="008C2B65">
      <w:pPr>
        <w:pStyle w:val="Ttulo1"/>
      </w:pPr>
      <w:r>
        <w:t>System Qualities</w:t>
      </w:r>
    </w:p>
    <w:p w:rsidR="008C2B65" w:rsidRDefault="008C2B65" w:rsidP="008C2B65">
      <w:pPr>
        <w:pStyle w:val="Ttulo2"/>
      </w:pPr>
      <w:r>
        <w:t>Usability</w:t>
      </w:r>
    </w:p>
    <w:p w:rsidR="00FD09BB" w:rsidRDefault="00FD09BB" w:rsidP="00FD09BB">
      <w:pPr>
        <w:pStyle w:val="Prrafodelista"/>
        <w:numPr>
          <w:ilvl w:val="0"/>
          <w:numId w:val="26"/>
        </w:numPr>
        <w:jc w:val="both"/>
        <w:rPr>
          <w:lang w:val="es-ES"/>
        </w:rPr>
      </w:pPr>
      <w:r w:rsidRPr="00803C15">
        <w:rPr>
          <w:lang w:val="es-ES"/>
        </w:rPr>
        <w:t>La interfaz de usuario debe ser orientada a ventanas, y al manejo del programa</w:t>
      </w:r>
      <w:r>
        <w:rPr>
          <w:lang w:val="es-ES"/>
        </w:rPr>
        <w:t xml:space="preserve"> a través del teclado y del ratón.</w:t>
      </w:r>
    </w:p>
    <w:p w:rsidR="00FD09BB" w:rsidRDefault="00FD09BB" w:rsidP="00FD09BB">
      <w:pPr>
        <w:pStyle w:val="Prrafodelista"/>
        <w:numPr>
          <w:ilvl w:val="0"/>
          <w:numId w:val="26"/>
        </w:numPr>
        <w:jc w:val="both"/>
        <w:rPr>
          <w:lang w:val="es-ES"/>
        </w:rPr>
      </w:pPr>
      <w:r>
        <w:rPr>
          <w:lang w:val="es-ES"/>
        </w:rPr>
        <w:t>La interfaz del sistema es intuitiva, de fácil uso y entrenamiento.</w:t>
      </w:r>
    </w:p>
    <w:p w:rsidR="00FD09BB" w:rsidRDefault="00FD09BB" w:rsidP="00FD09BB">
      <w:pPr>
        <w:pStyle w:val="Prrafodelista"/>
        <w:numPr>
          <w:ilvl w:val="0"/>
          <w:numId w:val="26"/>
        </w:numPr>
        <w:jc w:val="both"/>
        <w:rPr>
          <w:lang w:val="es-ES"/>
        </w:rPr>
      </w:pPr>
      <w:r>
        <w:rPr>
          <w:lang w:val="es-ES"/>
        </w:rPr>
        <w:t>Muestra mensajes de error.</w:t>
      </w:r>
    </w:p>
    <w:p w:rsidR="00FD09BB" w:rsidRDefault="00FD09BB" w:rsidP="00FD09BB">
      <w:pPr>
        <w:pStyle w:val="Prrafodelista"/>
        <w:numPr>
          <w:ilvl w:val="0"/>
          <w:numId w:val="26"/>
        </w:numPr>
        <w:jc w:val="both"/>
        <w:rPr>
          <w:lang w:val="es-ES"/>
        </w:rPr>
      </w:pPr>
      <w:r>
        <w:rPr>
          <w:lang w:val="es-ES"/>
        </w:rPr>
        <w:t>No podrá cerrarse una aplicación hasta no concluir con las demás.</w:t>
      </w:r>
    </w:p>
    <w:p w:rsidR="00FD09BB" w:rsidRDefault="00FD09BB" w:rsidP="00FD09BB">
      <w:pPr>
        <w:pStyle w:val="Prrafodelista"/>
        <w:numPr>
          <w:ilvl w:val="0"/>
          <w:numId w:val="26"/>
        </w:numPr>
        <w:jc w:val="both"/>
        <w:rPr>
          <w:lang w:val="es-ES"/>
        </w:rPr>
      </w:pPr>
      <w:r>
        <w:rPr>
          <w:lang w:val="es-ES"/>
        </w:rPr>
        <w:t>Se aplicaran algunos puntos de los siguientes estándares, para el desarrollo del sistema:</w:t>
      </w:r>
    </w:p>
    <w:p w:rsidR="00FD09BB" w:rsidRDefault="00FD09BB" w:rsidP="00FD09BB">
      <w:pPr>
        <w:pStyle w:val="Prrafodelista"/>
        <w:numPr>
          <w:ilvl w:val="0"/>
          <w:numId w:val="27"/>
        </w:numPr>
        <w:ind w:left="1701"/>
        <w:jc w:val="both"/>
        <w:rPr>
          <w:lang w:val="es-ES"/>
        </w:rPr>
      </w:pPr>
      <w:r>
        <w:rPr>
          <w:lang w:val="es-ES"/>
        </w:rPr>
        <w:t xml:space="preserve"> Los estándares utilizados ISO 14915 para la Ergonomía de software para interfaz multimedia</w:t>
      </w:r>
    </w:p>
    <w:p w:rsidR="00FD09BB" w:rsidRDefault="00FD09BB" w:rsidP="00FD09BB">
      <w:pPr>
        <w:pStyle w:val="Prrafodelista"/>
        <w:numPr>
          <w:ilvl w:val="0"/>
          <w:numId w:val="27"/>
        </w:numPr>
        <w:ind w:left="1701"/>
        <w:jc w:val="both"/>
        <w:rPr>
          <w:lang w:val="es-ES"/>
        </w:rPr>
      </w:pPr>
      <w:r>
        <w:rPr>
          <w:lang w:val="es-ES"/>
        </w:rPr>
        <w:t xml:space="preserve"> ISO 11064: Diseño ergonómico para centros de control.</w:t>
      </w:r>
    </w:p>
    <w:p w:rsidR="00FD09BB" w:rsidRDefault="00FD09BB" w:rsidP="00FD09BB">
      <w:pPr>
        <w:pStyle w:val="Prrafodelista"/>
        <w:numPr>
          <w:ilvl w:val="0"/>
          <w:numId w:val="27"/>
        </w:numPr>
        <w:ind w:left="1701"/>
        <w:jc w:val="both"/>
        <w:rPr>
          <w:lang w:val="es-ES"/>
        </w:rPr>
      </w:pPr>
      <w:r>
        <w:rPr>
          <w:lang w:val="es-ES"/>
        </w:rPr>
        <w:t>IEC TR 61997: Guías de interfaz de usuario en equipos multimedia de uso general.</w:t>
      </w:r>
    </w:p>
    <w:p w:rsidR="00FD09BB" w:rsidRPr="00FD09BB" w:rsidRDefault="00FD09BB" w:rsidP="00FD09BB">
      <w:pPr>
        <w:rPr>
          <w:lang w:val="es-ES"/>
        </w:rPr>
      </w:pPr>
    </w:p>
    <w:p w:rsidR="008C2B65" w:rsidRDefault="008C2B65" w:rsidP="008C2B65">
      <w:pPr>
        <w:pStyle w:val="Ttulo2"/>
      </w:pPr>
      <w:r>
        <w:t>Reliability</w:t>
      </w:r>
    </w:p>
    <w:p w:rsidR="00FD09BB" w:rsidRDefault="008C2B65" w:rsidP="00FD09BB">
      <w:pPr>
        <w:pStyle w:val="Prrafodelista"/>
        <w:numPr>
          <w:ilvl w:val="0"/>
          <w:numId w:val="28"/>
        </w:numPr>
        <w:jc w:val="both"/>
        <w:rPr>
          <w:lang w:val="es-ES"/>
        </w:rPr>
      </w:pPr>
      <w:r w:rsidRPr="00FD09BB">
        <w:t xml:space="preserve"> </w:t>
      </w:r>
      <w:r w:rsidR="00FD09BB">
        <w:rPr>
          <w:lang w:val="es-ES"/>
        </w:rPr>
        <w:t>Existirá una persona indicada de brindar soporte, en el caso de que sea requerido.</w:t>
      </w:r>
    </w:p>
    <w:p w:rsidR="00FD09BB" w:rsidRDefault="00FD09BB" w:rsidP="00FD09BB">
      <w:pPr>
        <w:pStyle w:val="Prrafodelista"/>
        <w:numPr>
          <w:ilvl w:val="0"/>
          <w:numId w:val="28"/>
        </w:numPr>
        <w:jc w:val="both"/>
        <w:rPr>
          <w:lang w:val="es-ES"/>
        </w:rPr>
      </w:pPr>
      <w:r w:rsidRPr="00C07824">
        <w:rPr>
          <w:lang w:val="es-ES"/>
        </w:rPr>
        <w:t>El sistema tendrá un tiempo de evaluación del sistema de seis meses, en el cual e</w:t>
      </w:r>
      <w:r>
        <w:rPr>
          <w:lang w:val="es-ES"/>
        </w:rPr>
        <w:t>l usuari</w:t>
      </w:r>
      <w:r w:rsidRPr="00C07824">
        <w:rPr>
          <w:lang w:val="es-ES"/>
        </w:rPr>
        <w:t>o reportara de algún error, fall</w:t>
      </w:r>
      <w:r>
        <w:rPr>
          <w:lang w:val="es-ES"/>
        </w:rPr>
        <w:t>ó en el mismo.</w:t>
      </w:r>
    </w:p>
    <w:p w:rsidR="00FD09BB" w:rsidRDefault="00FD09BB" w:rsidP="00FD09BB">
      <w:pPr>
        <w:pStyle w:val="Prrafodelista"/>
        <w:numPr>
          <w:ilvl w:val="0"/>
          <w:numId w:val="28"/>
        </w:numPr>
        <w:jc w:val="both"/>
        <w:rPr>
          <w:lang w:val="es-ES"/>
        </w:rPr>
      </w:pPr>
      <w:r>
        <w:rPr>
          <w:lang w:val="es-ES"/>
        </w:rPr>
        <w:t xml:space="preserve">Se realizaran un </w:t>
      </w:r>
      <w:proofErr w:type="spellStart"/>
      <w:r>
        <w:rPr>
          <w:lang w:val="es-ES"/>
        </w:rPr>
        <w:t>BackUp</w:t>
      </w:r>
      <w:proofErr w:type="spellEnd"/>
      <w:r>
        <w:rPr>
          <w:lang w:val="es-ES"/>
        </w:rPr>
        <w:t xml:space="preserve"> cada cierto periodo para asegurar la información.</w:t>
      </w:r>
    </w:p>
    <w:p w:rsidR="008C2B65" w:rsidRPr="00FD09BB" w:rsidRDefault="008C2B65" w:rsidP="00FD09BB">
      <w:pPr>
        <w:pStyle w:val="InfoBlue"/>
        <w:jc w:val="both"/>
        <w:rPr>
          <w:lang w:val="es-ES"/>
        </w:rPr>
      </w:pPr>
    </w:p>
    <w:p w:rsidR="008C2B65" w:rsidRDefault="008C2B65" w:rsidP="00FD09BB">
      <w:pPr>
        <w:pStyle w:val="Ttulo2"/>
        <w:jc w:val="both"/>
      </w:pPr>
      <w:r>
        <w:t>Performance</w:t>
      </w:r>
    </w:p>
    <w:p w:rsidR="00FD09BB" w:rsidRPr="006F7C15" w:rsidRDefault="00FD09BB" w:rsidP="00FD09BB">
      <w:pPr>
        <w:pStyle w:val="Sinespaciado"/>
        <w:numPr>
          <w:ilvl w:val="0"/>
          <w:numId w:val="29"/>
        </w:numPr>
        <w:ind w:left="1418" w:hanging="284"/>
        <w:jc w:val="both"/>
        <w:rPr>
          <w:lang w:val="es-ES"/>
        </w:rPr>
      </w:pPr>
      <w:r w:rsidRPr="006F7C15">
        <w:rPr>
          <w:lang w:val="es-ES"/>
        </w:rPr>
        <w:t xml:space="preserve">El tiempo de respuesta a consultas, actualizaciones, altas, modificaciones y bajas ha de </w:t>
      </w:r>
    </w:p>
    <w:p w:rsidR="00FD09BB" w:rsidRDefault="00FD09BB" w:rsidP="00FD09BB">
      <w:pPr>
        <w:pStyle w:val="Sinespaciado"/>
        <w:ind w:left="1418"/>
        <w:jc w:val="both"/>
      </w:pPr>
      <w:proofErr w:type="spellStart"/>
      <w:proofErr w:type="gramStart"/>
      <w:r w:rsidRPr="006F7C15">
        <w:t>ser</w:t>
      </w:r>
      <w:proofErr w:type="spellEnd"/>
      <w:proofErr w:type="gramEnd"/>
      <w:r w:rsidRPr="006F7C15">
        <w:t xml:space="preserve"> inferior a 10 </w:t>
      </w:r>
      <w:r>
        <w:t>Segundo's</w:t>
      </w:r>
      <w:r w:rsidRPr="006F7C15">
        <w:t xml:space="preserve">. </w:t>
      </w:r>
    </w:p>
    <w:p w:rsidR="00FD09BB" w:rsidRDefault="00FD09BB" w:rsidP="00FD09BB">
      <w:pPr>
        <w:pStyle w:val="Sinespaciado"/>
        <w:numPr>
          <w:ilvl w:val="0"/>
          <w:numId w:val="29"/>
        </w:numPr>
        <w:ind w:left="1418" w:hanging="284"/>
        <w:jc w:val="both"/>
        <w:rPr>
          <w:lang w:val="es-ES"/>
        </w:rPr>
      </w:pPr>
      <w:r>
        <w:rPr>
          <w:lang w:val="es-ES"/>
        </w:rPr>
        <w:t>El sistema puede atender a 5 clientes dentro de un periodo de tiempo comprendido entre las 9:00 am y 11 am</w:t>
      </w:r>
    </w:p>
    <w:p w:rsidR="00FD09BB" w:rsidRDefault="00FD09BB" w:rsidP="00FD09BB">
      <w:pPr>
        <w:pStyle w:val="Sinespaciado"/>
        <w:numPr>
          <w:ilvl w:val="0"/>
          <w:numId w:val="29"/>
        </w:numPr>
        <w:ind w:left="1418" w:hanging="284"/>
        <w:jc w:val="both"/>
        <w:rPr>
          <w:lang w:val="es-ES"/>
        </w:rPr>
      </w:pPr>
      <w:r>
        <w:rPr>
          <w:lang w:val="es-ES"/>
        </w:rPr>
        <w:t>La carga máxima en otros periodos será de 1500</w:t>
      </w:r>
    </w:p>
    <w:p w:rsidR="00FD09BB" w:rsidRDefault="00FD09BB" w:rsidP="00FD09BB">
      <w:pPr>
        <w:pStyle w:val="Sinespaciado"/>
        <w:numPr>
          <w:ilvl w:val="0"/>
          <w:numId w:val="29"/>
        </w:numPr>
        <w:ind w:left="1418" w:hanging="284"/>
        <w:jc w:val="both"/>
        <w:rPr>
          <w:lang w:val="es-ES"/>
        </w:rPr>
      </w:pPr>
      <w:r>
        <w:rPr>
          <w:lang w:val="es-ES"/>
        </w:rPr>
        <w:t>El inicio del sistema será de 5 minutos como máximo</w:t>
      </w:r>
    </w:p>
    <w:p w:rsidR="00FD09BB" w:rsidRDefault="00FD09BB" w:rsidP="00FD09BB">
      <w:pPr>
        <w:pStyle w:val="Sinespaciado"/>
        <w:numPr>
          <w:ilvl w:val="0"/>
          <w:numId w:val="29"/>
        </w:numPr>
        <w:ind w:left="1418" w:hanging="284"/>
        <w:jc w:val="both"/>
        <w:rPr>
          <w:lang w:val="es-ES"/>
        </w:rPr>
      </w:pPr>
      <w:r>
        <w:rPr>
          <w:lang w:val="es-ES"/>
        </w:rPr>
        <w:t>El tiempo que el sistema tarda en apagarse es de 3 minutos como máximo</w:t>
      </w:r>
    </w:p>
    <w:p w:rsidR="008C2B65" w:rsidRPr="00FD09BB" w:rsidRDefault="008C2B65" w:rsidP="008C2B65">
      <w:pPr>
        <w:pStyle w:val="InfoBlue"/>
        <w:rPr>
          <w:lang w:val="es-ES"/>
        </w:rPr>
      </w:pPr>
    </w:p>
    <w:p w:rsidR="008C2B65" w:rsidRDefault="008C2B65" w:rsidP="008C2B65">
      <w:pPr>
        <w:pStyle w:val="Ttulo2"/>
      </w:pPr>
      <w:r>
        <w:t>Supportability</w:t>
      </w:r>
    </w:p>
    <w:p w:rsidR="00FD09BB" w:rsidRDefault="00FD09BB" w:rsidP="00FD09BB">
      <w:pPr>
        <w:widowControl/>
        <w:autoSpaceDE w:val="0"/>
        <w:autoSpaceDN w:val="0"/>
        <w:adjustRightInd w:val="0"/>
        <w:spacing w:line="240" w:lineRule="auto"/>
        <w:jc w:val="both"/>
        <w:rPr>
          <w:lang w:val="es-ES"/>
        </w:rPr>
      </w:pPr>
      <w:r w:rsidRPr="007E6D1E">
        <w:rPr>
          <w:lang w:val="es-ES"/>
        </w:rPr>
        <w:t xml:space="preserve">El sistema está implementado en un estilo arquitectónico de cuatro capas, </w:t>
      </w:r>
      <w:r>
        <w:rPr>
          <w:lang w:val="es-ES"/>
        </w:rPr>
        <w:t>el cual nos permite:</w:t>
      </w:r>
    </w:p>
    <w:p w:rsidR="00FD09BB" w:rsidRDefault="00FD09BB" w:rsidP="00FD09BB">
      <w:pPr>
        <w:widowControl/>
        <w:autoSpaceDE w:val="0"/>
        <w:autoSpaceDN w:val="0"/>
        <w:adjustRightInd w:val="0"/>
        <w:spacing w:line="240" w:lineRule="auto"/>
        <w:jc w:val="both"/>
        <w:rPr>
          <w:lang w:val="es-ES"/>
        </w:rPr>
      </w:pPr>
    </w:p>
    <w:p w:rsidR="00FD09BB" w:rsidRPr="007E6D1E" w:rsidRDefault="00FD09BB" w:rsidP="00FD09BB">
      <w:pPr>
        <w:pStyle w:val="Prrafodelista"/>
        <w:widowControl/>
        <w:numPr>
          <w:ilvl w:val="0"/>
          <w:numId w:val="30"/>
        </w:numPr>
        <w:autoSpaceDE w:val="0"/>
        <w:autoSpaceDN w:val="0"/>
        <w:adjustRightInd w:val="0"/>
        <w:spacing w:line="240" w:lineRule="auto"/>
        <w:jc w:val="both"/>
        <w:rPr>
          <w:szCs w:val="21"/>
          <w:lang w:val="es-ES" w:eastAsia="es-PE"/>
        </w:rPr>
      </w:pPr>
      <w:r w:rsidRPr="007E6D1E">
        <w:rPr>
          <w:szCs w:val="21"/>
          <w:lang w:val="es-ES" w:eastAsia="es-PE"/>
        </w:rPr>
        <w:t>Abstracción ya que los cambios se realizan a alto nivel y se puede incrementar o reducir el nivel de abstracción que se usa en cada capa del modelo.</w:t>
      </w:r>
    </w:p>
    <w:p w:rsidR="00FD09BB" w:rsidRPr="007E6D1E" w:rsidRDefault="00FD09BB" w:rsidP="00FD09BB">
      <w:pPr>
        <w:pStyle w:val="Prrafodelista"/>
        <w:widowControl/>
        <w:numPr>
          <w:ilvl w:val="0"/>
          <w:numId w:val="30"/>
        </w:numPr>
        <w:autoSpaceDE w:val="0"/>
        <w:autoSpaceDN w:val="0"/>
        <w:adjustRightInd w:val="0"/>
        <w:spacing w:line="240" w:lineRule="auto"/>
        <w:jc w:val="both"/>
        <w:rPr>
          <w:szCs w:val="21"/>
          <w:lang w:val="es-ES" w:eastAsia="es-PE"/>
        </w:rPr>
      </w:pPr>
      <w:r w:rsidRPr="007E6D1E">
        <w:rPr>
          <w:rFonts w:ascii="Symbol" w:hAnsi="Symbol" w:cs="Symbol"/>
          <w:szCs w:val="21"/>
          <w:lang w:val="es-ES" w:eastAsia="es-PE"/>
        </w:rPr>
        <w:t></w:t>
      </w:r>
      <w:r w:rsidRPr="007E6D1E">
        <w:rPr>
          <w:szCs w:val="21"/>
          <w:lang w:val="es-ES" w:eastAsia="es-PE"/>
        </w:rPr>
        <w:t>Aislamiento ya que se pueden realizar actualizaciones en el interior de las capas sin que esto afecte al resto del sistema.</w:t>
      </w:r>
    </w:p>
    <w:p w:rsidR="00FD09BB" w:rsidRPr="007E6D1E" w:rsidRDefault="00FD09BB" w:rsidP="00FD09BB">
      <w:pPr>
        <w:pStyle w:val="Prrafodelista"/>
        <w:widowControl/>
        <w:numPr>
          <w:ilvl w:val="0"/>
          <w:numId w:val="30"/>
        </w:numPr>
        <w:autoSpaceDE w:val="0"/>
        <w:autoSpaceDN w:val="0"/>
        <w:adjustRightInd w:val="0"/>
        <w:spacing w:line="240" w:lineRule="auto"/>
        <w:jc w:val="both"/>
        <w:rPr>
          <w:szCs w:val="21"/>
          <w:lang w:val="es-ES" w:eastAsia="es-PE"/>
        </w:rPr>
      </w:pPr>
      <w:r w:rsidRPr="007E6D1E">
        <w:rPr>
          <w:szCs w:val="21"/>
          <w:lang w:val="es-ES" w:eastAsia="es-PE"/>
        </w:rPr>
        <w:t>Rendimiento ya que distribuyendo las capas en distintos niveles físicos se puede mejorar la escalabilidad, la tolerancia a fallos y el rendimiento.</w:t>
      </w:r>
    </w:p>
    <w:p w:rsidR="00FD09BB" w:rsidRPr="007E6D1E" w:rsidRDefault="00FD09BB" w:rsidP="00FD09BB">
      <w:pPr>
        <w:pStyle w:val="Prrafodelista"/>
        <w:widowControl/>
        <w:numPr>
          <w:ilvl w:val="0"/>
          <w:numId w:val="30"/>
        </w:numPr>
        <w:autoSpaceDE w:val="0"/>
        <w:autoSpaceDN w:val="0"/>
        <w:adjustRightInd w:val="0"/>
        <w:spacing w:line="240" w:lineRule="auto"/>
        <w:jc w:val="both"/>
        <w:rPr>
          <w:szCs w:val="21"/>
          <w:lang w:val="es-ES" w:eastAsia="es-PE"/>
        </w:rPr>
      </w:pPr>
      <w:proofErr w:type="spellStart"/>
      <w:r w:rsidRPr="007E6D1E">
        <w:rPr>
          <w:szCs w:val="21"/>
          <w:lang w:val="es-ES" w:eastAsia="es-PE"/>
        </w:rPr>
        <w:t>Testeabilidad</w:t>
      </w:r>
      <w:proofErr w:type="spellEnd"/>
      <w:r w:rsidRPr="007E6D1E">
        <w:rPr>
          <w:szCs w:val="21"/>
          <w:lang w:val="es-ES" w:eastAsia="es-PE"/>
        </w:rPr>
        <w:t xml:space="preserve"> ya que cada capa tiene una interfaz bien definida sobre la que realizar las pruebas y la habilidad de cambiar entre diferentes implementaciones de una capa.</w:t>
      </w:r>
    </w:p>
    <w:p w:rsidR="00FD09BB" w:rsidRDefault="00FD09BB" w:rsidP="00FD09BB">
      <w:pPr>
        <w:pStyle w:val="Prrafodelista"/>
        <w:widowControl/>
        <w:numPr>
          <w:ilvl w:val="0"/>
          <w:numId w:val="30"/>
        </w:numPr>
        <w:autoSpaceDE w:val="0"/>
        <w:autoSpaceDN w:val="0"/>
        <w:adjustRightInd w:val="0"/>
        <w:spacing w:line="240" w:lineRule="auto"/>
        <w:jc w:val="both"/>
        <w:rPr>
          <w:szCs w:val="21"/>
          <w:lang w:val="es-ES" w:eastAsia="es-PE"/>
        </w:rPr>
      </w:pPr>
      <w:r w:rsidRPr="007E6D1E">
        <w:rPr>
          <w:szCs w:val="21"/>
          <w:lang w:val="es-ES" w:eastAsia="es-PE"/>
        </w:rPr>
        <w:t>Independencia ya que elimina la necesidad de considerar el hardware y el despliegue así como las dependencias con interfaces externas.</w:t>
      </w:r>
    </w:p>
    <w:p w:rsidR="008C2B65" w:rsidRPr="00FD09BB" w:rsidRDefault="008C2B65" w:rsidP="008C2B65">
      <w:pPr>
        <w:pStyle w:val="InfoBlue"/>
        <w:rPr>
          <w:lang w:val="es-ES"/>
        </w:rPr>
      </w:pPr>
    </w:p>
    <w:p w:rsidR="008C2B65" w:rsidRPr="00FD09BB" w:rsidRDefault="008C2B65" w:rsidP="008C2B65">
      <w:pPr>
        <w:pStyle w:val="Textoindependiente"/>
      </w:pPr>
    </w:p>
    <w:p w:rsidR="008642C2" w:rsidRDefault="008C2B65" w:rsidP="008642C2">
      <w:pPr>
        <w:pStyle w:val="Ttulo1"/>
      </w:pPr>
      <w:r w:rsidRPr="00FD09BB">
        <w:br w:type="page"/>
      </w:r>
      <w:r w:rsidR="008642C2">
        <w:lastRenderedPageBreak/>
        <w:t>System Interfaces</w:t>
      </w:r>
    </w:p>
    <w:p w:rsidR="00586B9B" w:rsidRDefault="00586B9B" w:rsidP="00586B9B">
      <w:pPr>
        <w:pStyle w:val="InfoBlue"/>
      </w:pPr>
      <w:r>
        <w:t>[Interface Re</w:t>
      </w:r>
      <w:r w:rsidR="009A7FDE">
        <w:t>quirements are part of the + in the</w:t>
      </w:r>
      <w:r w:rsidRPr="00700756">
        <w:t xml:space="preserve"> FURPS+ classification of supporting requirements</w:t>
      </w:r>
      <w:r>
        <w:t>. Define the interfaces that must be supported by the application. It should contain adequate specificity, protocols, ports and logical addresses, and so forth, so that the software can be developed and verified against the interface requirements.]</w:t>
      </w:r>
    </w:p>
    <w:p w:rsidR="00394B81" w:rsidRDefault="00394B81" w:rsidP="00394B81">
      <w:pPr>
        <w:pStyle w:val="Ttulo2"/>
      </w:pPr>
      <w:bookmarkStart w:id="3" w:name="_Toc492960770"/>
      <w:r>
        <w:t>User Interfaces</w:t>
      </w:r>
      <w:bookmarkEnd w:id="3"/>
    </w:p>
    <w:p w:rsidR="00394B81" w:rsidRPr="0076343A" w:rsidRDefault="00394B81" w:rsidP="00394B81">
      <w:pPr>
        <w:pStyle w:val="InfoBlue"/>
      </w:pPr>
      <w:r>
        <w:t xml:space="preserve">[Describe the user interfaces that are to be implemented by the software. </w:t>
      </w:r>
      <w:r w:rsidRPr="0076343A">
        <w:t>The intention of this section is to state requirements relating to the interface. Interf</w:t>
      </w:r>
      <w:r>
        <w:t xml:space="preserve">ace design may overlap the </w:t>
      </w:r>
      <w:r w:rsidRPr="0076343A">
        <w:t>requirements gathering process.</w:t>
      </w:r>
      <w:r>
        <w:t>]</w:t>
      </w:r>
    </w:p>
    <w:p w:rsidR="00394B81" w:rsidRPr="0076343A" w:rsidRDefault="00394B81" w:rsidP="00394B81">
      <w:pPr>
        <w:pStyle w:val="Ttulo3"/>
      </w:pPr>
      <w:r w:rsidRPr="0076343A">
        <w:t xml:space="preserve">Look &amp; Feel </w:t>
      </w:r>
    </w:p>
    <w:p w:rsidR="00394B81" w:rsidRDefault="00394B81" w:rsidP="00394B81">
      <w:pPr>
        <w:pStyle w:val="InfoBlue"/>
      </w:pPr>
      <w:r>
        <w:t>[</w:t>
      </w:r>
      <w:r w:rsidR="009A7FDE">
        <w:t>Provide a</w:t>
      </w:r>
      <w:r w:rsidRPr="0076343A">
        <w:t xml:space="preserve"> description of the spirit of the interface. Your client may have given you particular demands such as style, colors to be used, </w:t>
      </w:r>
      <w:r w:rsidR="009A7FDE" w:rsidRPr="0076343A">
        <w:t>and degree</w:t>
      </w:r>
      <w:r w:rsidRPr="0076343A">
        <w:t xml:space="preserve"> of interaction and so on. This section captures the requirements for the interface rather tha</w:t>
      </w:r>
      <w:r w:rsidR="009A7FDE">
        <w:t>n the design for the interface.</w:t>
      </w:r>
      <w:r>
        <w:t>]</w:t>
      </w:r>
    </w:p>
    <w:p w:rsidR="00394B81" w:rsidRDefault="00394B81" w:rsidP="00394B81">
      <w:pPr>
        <w:pStyle w:val="Ttulo3"/>
      </w:pPr>
      <w:r>
        <w:t>Layout and Navigation Requirements</w:t>
      </w:r>
    </w:p>
    <w:p w:rsidR="00394B81" w:rsidRPr="00DC01BD" w:rsidRDefault="00394B81" w:rsidP="00394B81">
      <w:pPr>
        <w:rPr>
          <w:rStyle w:val="InfoBlueChar"/>
        </w:rPr>
      </w:pPr>
      <w:r w:rsidRPr="00DC01BD">
        <w:rPr>
          <w:rStyle w:val="InfoBlueChar"/>
        </w:rPr>
        <w:t>[</w:t>
      </w:r>
      <w:r w:rsidR="009A7FDE">
        <w:rPr>
          <w:rStyle w:val="InfoBlueChar"/>
        </w:rPr>
        <w:t>Capture r</w:t>
      </w:r>
      <w:r w:rsidRPr="00DC01BD">
        <w:rPr>
          <w:rStyle w:val="InfoBlueChar"/>
        </w:rPr>
        <w:t>equirements on major screen areas and how they should be grouped together</w:t>
      </w:r>
      <w:r w:rsidR="009A7FDE">
        <w:rPr>
          <w:rStyle w:val="InfoBlueChar"/>
        </w:rPr>
        <w:t>.</w:t>
      </w:r>
      <w:r w:rsidRPr="00DC01BD">
        <w:rPr>
          <w:rStyle w:val="InfoBlueChar"/>
        </w:rPr>
        <w:t>]</w:t>
      </w:r>
    </w:p>
    <w:p w:rsidR="00394B81" w:rsidRDefault="00394B81" w:rsidP="00394B81">
      <w:pPr>
        <w:pStyle w:val="Ttulo3"/>
      </w:pPr>
      <w:r>
        <w:t>Consistency</w:t>
      </w:r>
    </w:p>
    <w:p w:rsidR="00394B81" w:rsidRDefault="00394B81" w:rsidP="00394B81">
      <w:pPr>
        <w:rPr>
          <w:rStyle w:val="InfoBlueChar"/>
        </w:rPr>
      </w:pPr>
      <w:r>
        <w:rPr>
          <w:rStyle w:val="InfoBlueChar"/>
        </w:rPr>
        <w:t xml:space="preserve">[Consistency in the user interface enables users to predict what will happen. This section states </w:t>
      </w:r>
      <w:r w:rsidRPr="00C91672">
        <w:rPr>
          <w:rStyle w:val="InfoBlueChar"/>
        </w:rPr>
        <w:t>requirements on the use of mechanisms</w:t>
      </w:r>
      <w:r>
        <w:rPr>
          <w:rStyle w:val="InfoBlueChar"/>
        </w:rPr>
        <w:t xml:space="preserve"> to be </w:t>
      </w:r>
      <w:r w:rsidRPr="00C91672">
        <w:rPr>
          <w:rStyle w:val="InfoBlueChar"/>
        </w:rPr>
        <w:t xml:space="preserve">employed in the user interface. This applies both within the </w:t>
      </w:r>
      <w:r w:rsidR="009A7FDE" w:rsidRPr="00C91672">
        <w:rPr>
          <w:rStyle w:val="InfoBlueChar"/>
        </w:rPr>
        <w:t>system</w:t>
      </w:r>
      <w:r w:rsidRPr="00C91672">
        <w:rPr>
          <w:rStyle w:val="InfoBlueChar"/>
        </w:rPr>
        <w:t xml:space="preserve"> and with other systems</w:t>
      </w:r>
      <w:r>
        <w:rPr>
          <w:rStyle w:val="InfoBlueChar"/>
        </w:rPr>
        <w:t xml:space="preserve"> and can be applied at different levels: navigation controls, screen areas sizes and shapes, placements for entering / presenting data, terminology</w:t>
      </w:r>
      <w:r w:rsidR="009A7FDE">
        <w:rPr>
          <w:rStyle w:val="InfoBlueChar"/>
        </w:rPr>
        <w:t>.</w:t>
      </w:r>
      <w:r w:rsidRPr="00C91672">
        <w:rPr>
          <w:rStyle w:val="InfoBlueChar"/>
        </w:rPr>
        <w:t>]</w:t>
      </w:r>
    </w:p>
    <w:p w:rsidR="00394B81" w:rsidRDefault="00394B81" w:rsidP="00394B81">
      <w:pPr>
        <w:pStyle w:val="Ttulo3"/>
      </w:pPr>
      <w:r>
        <w:t>User Personalization &amp; Customization Requirements</w:t>
      </w:r>
    </w:p>
    <w:p w:rsidR="00394B81" w:rsidRPr="0086378F" w:rsidRDefault="00394B81" w:rsidP="00394B81">
      <w:pPr>
        <w:pStyle w:val="InfoBlue"/>
      </w:pPr>
      <w:r w:rsidRPr="0086378F">
        <w:t xml:space="preserve">[Requirements on content that should automatically displayed to users or available based on user attributes. Sometimes users allowed </w:t>
      </w:r>
      <w:r>
        <w:t>to customize the content displayed or to personalize displayed content</w:t>
      </w:r>
      <w:r w:rsidR="009A7FDE">
        <w:t>.</w:t>
      </w:r>
      <w:r w:rsidRPr="0086378F">
        <w:t>]</w:t>
      </w:r>
    </w:p>
    <w:p w:rsidR="00394B81" w:rsidRDefault="00394B81" w:rsidP="00394B81">
      <w:pPr>
        <w:pStyle w:val="Ttulo2"/>
      </w:pPr>
      <w:bookmarkStart w:id="4" w:name="_Toc492960772"/>
      <w:r>
        <w:t>Interfaces</w:t>
      </w:r>
      <w:bookmarkEnd w:id="4"/>
      <w:r>
        <w:t xml:space="preserve"> to External Systems or Devices</w:t>
      </w:r>
    </w:p>
    <w:p w:rsidR="00394B81" w:rsidRDefault="009A7FDE" w:rsidP="00394B81">
      <w:pPr>
        <w:pStyle w:val="InfoBlue"/>
      </w:pPr>
      <w:r>
        <w:t>[</w:t>
      </w:r>
      <w:r w:rsidR="00394B81">
        <w:t>Are there any external systems with which this system must interface? Are there any constraints on the nature of the interface between this system and any external system, such as the format of data passed between these systems, and any particular protocol used? Consider both provided and required interfaces.</w:t>
      </w:r>
      <w:r>
        <w:t>]</w:t>
      </w:r>
      <w:r w:rsidR="00394B81">
        <w:t xml:space="preserve"> </w:t>
      </w:r>
    </w:p>
    <w:p w:rsidR="00394B81" w:rsidRDefault="00394B81" w:rsidP="00394B81">
      <w:pPr>
        <w:pStyle w:val="Ttulo3"/>
      </w:pPr>
      <w:r>
        <w:t>Software Interfaces</w:t>
      </w:r>
    </w:p>
    <w:p w:rsidR="00394B81" w:rsidRDefault="00394B81" w:rsidP="00394B81">
      <w:pPr>
        <w:pStyle w:val="InfoBlue"/>
      </w:pPr>
      <w: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394B81" w:rsidRDefault="00394B81" w:rsidP="00394B81">
      <w:pPr>
        <w:pStyle w:val="Ttulo3"/>
      </w:pPr>
      <w:bookmarkStart w:id="5" w:name="_Toc492960771"/>
      <w:r>
        <w:t>Hardware Interfaces</w:t>
      </w:r>
      <w:bookmarkEnd w:id="5"/>
    </w:p>
    <w:p w:rsidR="00394B81" w:rsidRDefault="00394B81" w:rsidP="00394B81">
      <w:pPr>
        <w:pStyle w:val="InfoBlue"/>
      </w:pPr>
      <w:r>
        <w:t>[This section defines any hardware interfaces that are to be supported by the software, including logical structure, physical addresses, expected behavior, and so on.]</w:t>
      </w:r>
    </w:p>
    <w:p w:rsidR="00394B81" w:rsidRDefault="00394B81" w:rsidP="00394B81">
      <w:pPr>
        <w:pStyle w:val="Ttulo3"/>
      </w:pPr>
      <w:bookmarkStart w:id="6" w:name="_Toc492960773"/>
      <w:r>
        <w:t>Communications Interfaces</w:t>
      </w:r>
      <w:bookmarkEnd w:id="6"/>
    </w:p>
    <w:p w:rsidR="008642C2" w:rsidRDefault="00394B81" w:rsidP="00E66686">
      <w:pPr>
        <w:pStyle w:val="InfoBlue"/>
      </w:pPr>
      <w:r>
        <w:t>[Describe any communications interfaces to other systems or devices such as local area networks, remote serial devices, and so on.]</w:t>
      </w:r>
    </w:p>
    <w:p w:rsidR="008C2B65" w:rsidRDefault="008C2B65" w:rsidP="008645FB">
      <w:pPr>
        <w:pStyle w:val="Ttulo1"/>
        <w:sectPr w:rsidR="008C2B65" w:rsidSect="006826F4">
          <w:headerReference w:type="default" r:id="rId7"/>
          <w:footerReference w:type="default" r:id="rId8"/>
          <w:pgSz w:w="11907" w:h="16840" w:code="9"/>
          <w:pgMar w:top="1418" w:right="1701" w:bottom="1418" w:left="1701" w:header="720" w:footer="720" w:gutter="0"/>
          <w:cols w:space="720"/>
        </w:sectPr>
      </w:pPr>
    </w:p>
    <w:p w:rsidR="008645FB" w:rsidRDefault="008645FB" w:rsidP="008645FB">
      <w:pPr>
        <w:pStyle w:val="Ttulo1"/>
      </w:pPr>
      <w:r>
        <w:lastRenderedPageBreak/>
        <w:t>Business Rules</w:t>
      </w:r>
    </w:p>
    <w:p w:rsidR="008645FB" w:rsidRDefault="009A7FDE" w:rsidP="008645FB">
      <w:pPr>
        <w:pStyle w:val="InfoBlue"/>
      </w:pPr>
      <w:r>
        <w:t>[</w:t>
      </w:r>
      <w:r w:rsidR="008645FB" w:rsidRPr="00262FA3">
        <w:t>Business rules are statement</w:t>
      </w:r>
      <w:r w:rsidR="008645FB">
        <w:t>s that define or constrain</w:t>
      </w:r>
      <w:r w:rsidR="008645FB" w:rsidRPr="00262FA3">
        <w:t xml:space="preserve"> some aspect of the business.</w:t>
      </w:r>
      <w:r w:rsidR="008645FB">
        <w:t xml:space="preserve"> Business rules are often </w:t>
      </w:r>
      <w:r w:rsidR="008645FB" w:rsidRPr="003A3457">
        <w:t>represented as production</w:t>
      </w:r>
      <w:r w:rsidR="008645FB">
        <w:t xml:space="preserve"> </w:t>
      </w:r>
      <w:r w:rsidR="008645FB" w:rsidRPr="003A3457">
        <w:t xml:space="preserve">rules when they are meant to be directly executed by an </w:t>
      </w:r>
      <w:r w:rsidR="008645FB">
        <w:t>IT S</w:t>
      </w:r>
      <w:r w:rsidR="008645FB" w:rsidRPr="003A3457">
        <w:t>ystem: a production rule</w:t>
      </w:r>
      <w:r w:rsidR="008645FB">
        <w:t xml:space="preserve"> </w:t>
      </w:r>
      <w:r w:rsidR="008645FB" w:rsidRPr="003A3457">
        <w:t>is an independent statement of programming logic that specifies the execution of one or more</w:t>
      </w:r>
      <w:r w:rsidR="008645FB">
        <w:t xml:space="preserve"> </w:t>
      </w:r>
      <w:r w:rsidR="008645FB" w:rsidRPr="003A3457">
        <w:t>actions in the case that its conditions are satisfied</w:t>
      </w:r>
      <w:r w:rsidR="008645FB">
        <w:t>. Production Rules define the operation semantic for the system in a technologic independent way. They constrain the behavior expressed in system use cases.</w:t>
      </w:r>
    </w:p>
    <w:p w:rsidR="008645FB" w:rsidRPr="00FE64DF" w:rsidRDefault="008645FB" w:rsidP="008645FB">
      <w:pPr>
        <w:pStyle w:val="InfoBlue"/>
      </w:pPr>
      <w:r>
        <w:t>Organize this document on rule classes, a</w:t>
      </w:r>
      <w:r w:rsidRPr="00FE64DF">
        <w:t xml:space="preserve"> high level grouping of candidate or actual rules about one </w:t>
      </w:r>
      <w:r w:rsidRPr="00FE64DF">
        <w:rPr>
          <w:b/>
          <w:bCs/>
          <w:iCs/>
        </w:rPr>
        <w:t>business concept</w:t>
      </w:r>
      <w:r w:rsidRPr="00FE64DF">
        <w:t xml:space="preserve"> with a specific kind of </w:t>
      </w:r>
      <w:r w:rsidRPr="00FE64DF">
        <w:rPr>
          <w:b/>
          <w:bCs/>
          <w:iCs/>
        </w:rPr>
        <w:t xml:space="preserve">logic </w:t>
      </w:r>
      <w:r w:rsidR="009A7FDE" w:rsidRPr="00FE64DF">
        <w:rPr>
          <w:b/>
          <w:bCs/>
          <w:iCs/>
        </w:rPr>
        <w:t>processin</w:t>
      </w:r>
      <w:r w:rsidR="009A7FDE">
        <w:rPr>
          <w:b/>
          <w:bCs/>
          <w:iCs/>
        </w:rPr>
        <w:t>g</w:t>
      </w:r>
      <w:r w:rsidR="009A7FDE" w:rsidRPr="00FE64DF">
        <w:t>,</w:t>
      </w:r>
      <w:r>
        <w:t xml:space="preserve"> example: Driver Risk Assessment Rules or Customer Validation Rules</w:t>
      </w:r>
      <w:r w:rsidR="009A7FDE">
        <w:t>.</w:t>
      </w:r>
      <w:r>
        <w:t>]</w:t>
      </w:r>
    </w:p>
    <w:p w:rsidR="008645FB" w:rsidRDefault="008645FB" w:rsidP="008645FB">
      <w:pPr>
        <w:pStyle w:val="Ttulo2"/>
      </w:pPr>
      <w:r>
        <w:t>&lt;Rule class name&gt;</w:t>
      </w:r>
    </w:p>
    <w:p w:rsidR="008645FB" w:rsidRDefault="008645FB" w:rsidP="008645FB">
      <w:pPr>
        <w:pStyle w:val="Ttulo3"/>
      </w:pPr>
      <w:r>
        <w:t>&lt;Rule name and ID&gt;</w:t>
      </w:r>
    </w:p>
    <w:p w:rsidR="008645FB" w:rsidRDefault="008645FB" w:rsidP="008645FB">
      <w:pPr>
        <w:pStyle w:val="InfoBlue"/>
      </w:pPr>
      <w:r>
        <w:t xml:space="preserve">[The description defines the rule. It can be made in natural language typically following a decision table or a pattern like:  if [condition-list] then [action-list], example: </w:t>
      </w:r>
    </w:p>
    <w:p w:rsidR="008645FB" w:rsidRDefault="008645FB" w:rsidP="008645FB">
      <w:pPr>
        <w:pStyle w:val="InfoBlue"/>
      </w:pPr>
      <w:r>
        <w:t>If there are at least 3 items of the same type in the customer shopping cart and each item’s value is greater than $30 then give to the customer a voucher whose value is 10% of the cheapest item.</w:t>
      </w:r>
      <w:r w:rsidR="009A7FDE">
        <w:t>]</w:t>
      </w:r>
    </w:p>
    <w:p w:rsidR="00D95381" w:rsidRDefault="00846F25" w:rsidP="00D95381">
      <w:pPr>
        <w:pStyle w:val="Ttulo1"/>
      </w:pPr>
      <w:bookmarkStart w:id="7" w:name="_Toc492960765"/>
      <w:r>
        <w:t>System</w:t>
      </w:r>
      <w:r w:rsidR="00D95381">
        <w:t xml:space="preserve"> Constraints</w:t>
      </w:r>
      <w:bookmarkEnd w:id="7"/>
    </w:p>
    <w:p w:rsidR="004E0451" w:rsidRPr="004E0451" w:rsidRDefault="00D95381" w:rsidP="00314492">
      <w:pPr>
        <w:pStyle w:val="InfoBlue"/>
      </w:pPr>
      <w:r>
        <w:t>[</w:t>
      </w:r>
      <w:r w:rsidR="001A5BF2">
        <w:t>Constr</w:t>
      </w:r>
      <w:r w:rsidR="009A7FDE">
        <w:t xml:space="preserve">aints are part of the + in the </w:t>
      </w:r>
      <w:r w:rsidR="001A5BF2">
        <w:t>FURPS+ classification of supporting requirements. Describe any</w:t>
      </w:r>
      <w:r w:rsidR="00713AC3">
        <w:t xml:space="preserve"> design; implementation or deployment </w:t>
      </w:r>
      <w:r>
        <w:t>constra</w:t>
      </w:r>
      <w:r w:rsidR="00713AC3">
        <w:t xml:space="preserve">ints on the system being built </w:t>
      </w:r>
      <w:r>
        <w:t>that have been mandated and must be adhered to. Examp</w:t>
      </w:r>
      <w:r w:rsidR="00713AC3">
        <w:t>les include software implementation languages</w:t>
      </w:r>
      <w:r>
        <w:t xml:space="preserve">, prescribed use of developmental tools, </w:t>
      </w:r>
      <w:r w:rsidR="001A5BF2">
        <w:t>third</w:t>
      </w:r>
      <w:r w:rsidR="00713AC3">
        <w:t>-party components or</w:t>
      </w:r>
      <w:r>
        <w:t xml:space="preserve"> class libraries, </w:t>
      </w:r>
      <w:r w:rsidR="00713AC3">
        <w:t xml:space="preserve">platform support, resource limits and </w:t>
      </w:r>
      <w:r w:rsidR="00605CF9">
        <w:t>requirements on t</w:t>
      </w:r>
      <w:r w:rsidR="004E0451">
        <w:t>he shape</w:t>
      </w:r>
      <w:r w:rsidR="00344068">
        <w:t>, size or weight</w:t>
      </w:r>
      <w:r w:rsidR="004E0451">
        <w:t xml:space="preserve"> of the resulting hardware housing the system</w:t>
      </w:r>
      <w:r w:rsidR="00713AC3">
        <w:t>.</w:t>
      </w:r>
      <w:r w:rsidR="001A5BF2">
        <w:t>]</w:t>
      </w:r>
    </w:p>
    <w:p w:rsidR="001229FF" w:rsidRDefault="00846F25" w:rsidP="005A7A45">
      <w:pPr>
        <w:pStyle w:val="Ttulo1"/>
      </w:pPr>
      <w:r>
        <w:t>System</w:t>
      </w:r>
      <w:r w:rsidR="009237C4">
        <w:t xml:space="preserve"> Compliance</w:t>
      </w:r>
    </w:p>
    <w:p w:rsidR="001229FF" w:rsidRDefault="001229FF" w:rsidP="001229FF">
      <w:pPr>
        <w:pStyle w:val="Ttulo2"/>
      </w:pPr>
      <w:bookmarkStart w:id="8" w:name="_Toc492960774"/>
      <w:r>
        <w:t>Licensing Requirements</w:t>
      </w:r>
      <w:bookmarkEnd w:id="8"/>
    </w:p>
    <w:p w:rsidR="001229FF" w:rsidRDefault="00846F25" w:rsidP="001229FF">
      <w:pPr>
        <w:pStyle w:val="InfoBlue"/>
      </w:pPr>
      <w:r>
        <w:t>[Define</w:t>
      </w:r>
      <w:r w:rsidR="001229FF">
        <w:t xml:space="preserve"> any licensing enforcement requirements or other usage restriction requirements that are to be exhibited by the software.]</w:t>
      </w:r>
    </w:p>
    <w:p w:rsidR="001229FF" w:rsidRDefault="001229FF" w:rsidP="001229FF">
      <w:pPr>
        <w:pStyle w:val="Ttulo2"/>
      </w:pPr>
      <w:bookmarkStart w:id="9" w:name="_Toc492960775"/>
      <w:r>
        <w:t>Legal, Copyright, and Other Notices</w:t>
      </w:r>
      <w:bookmarkEnd w:id="9"/>
    </w:p>
    <w:p w:rsidR="001229FF" w:rsidRDefault="001229FF" w:rsidP="001229FF">
      <w:pPr>
        <w:pStyle w:val="InfoBlue"/>
      </w:pPr>
      <w:r>
        <w:t xml:space="preserve">[This section describes any necessary legal disclaimers, warranties, copyright notices, patent notice, </w:t>
      </w:r>
      <w:proofErr w:type="gramStart"/>
      <w:r>
        <w:t>wordmark</w:t>
      </w:r>
      <w:proofErr w:type="gramEnd"/>
      <w:r>
        <w:t>, trademark, or logo compliance issues for the software.]</w:t>
      </w:r>
    </w:p>
    <w:p w:rsidR="001229FF" w:rsidRDefault="001229FF" w:rsidP="001229FF">
      <w:pPr>
        <w:pStyle w:val="Ttulo2"/>
      </w:pPr>
      <w:bookmarkStart w:id="10" w:name="_Toc492960776"/>
      <w:r>
        <w:t>Applicable Standards</w:t>
      </w:r>
      <w:bookmarkEnd w:id="10"/>
    </w:p>
    <w:p w:rsidR="001229FF" w:rsidRPr="001229FF" w:rsidRDefault="001229FF" w:rsidP="005A7A45">
      <w:pPr>
        <w:pStyle w:val="InfoBlue"/>
      </w:pPr>
      <w:r>
        <w:t>[This section describes by reference any applicable standards and the specific sections of any such standards that apply to the system being described. For example, this could include legal, quality and regulatory standards, industry standards for usability, interoperability, internationalization, operating system compliance, and so forth.]</w:t>
      </w:r>
    </w:p>
    <w:p w:rsidR="000F6699" w:rsidRDefault="00846F25" w:rsidP="000F6699">
      <w:pPr>
        <w:pStyle w:val="Ttulo1"/>
      </w:pPr>
      <w:r>
        <w:t>System</w:t>
      </w:r>
      <w:r w:rsidR="000F6699">
        <w:t xml:space="preserve"> Documentation</w:t>
      </w:r>
    </w:p>
    <w:p w:rsidR="003A48D7" w:rsidRPr="003A48D7" w:rsidRDefault="003A48D7" w:rsidP="00AD4A11">
      <w:pPr>
        <w:pStyle w:val="InfoBlue"/>
      </w:pPr>
      <w:r>
        <w:t>[Describes the requirements, for on-line user documentation, help systems, help about notices, and so on.</w:t>
      </w:r>
      <w:r w:rsidR="00772965">
        <w:t xml:space="preserve"> </w:t>
      </w:r>
      <w:r w:rsidR="00772965">
        <w:rPr>
          <w:szCs w:val="28"/>
        </w:rPr>
        <w:t>Set expectations for the documentation and to identify who will be responsible for creating it.</w:t>
      </w:r>
      <w:r w:rsidR="009A7FDE">
        <w:rPr>
          <w:szCs w:val="28"/>
        </w:rPr>
        <w:t>]</w:t>
      </w:r>
    </w:p>
    <w:p w:rsidR="006259DD" w:rsidRPr="006259DD" w:rsidRDefault="006259DD" w:rsidP="006259DD"/>
    <w:sectPr w:rsidR="006259DD" w:rsidRPr="006259DD" w:rsidSect="006826F4">
      <w:pgSz w:w="11907" w:h="16840" w:code="9"/>
      <w:pgMar w:top="1418" w:right="1701"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0440" w:rsidRDefault="00590440">
      <w:r>
        <w:separator/>
      </w:r>
    </w:p>
  </w:endnote>
  <w:endnote w:type="continuationSeparator" w:id="0">
    <w:p w:rsidR="00590440" w:rsidRDefault="00590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5BC" w:rsidRDefault="00AF65BC" w:rsidP="00AF65BC">
    <w:pPr>
      <w:pStyle w:val="Piedepgina"/>
    </w:pPr>
  </w:p>
  <w:tbl>
    <w:tblPr>
      <w:tblStyle w:val="Tablaconcuadrcula"/>
      <w:tblW w:w="8878" w:type="dxa"/>
      <w:tblBorders>
        <w:top w:val="double" w:sz="4" w:space="0" w:color="92CDDC" w:themeColor="accent5" w:themeTint="99"/>
        <w:left w:val="double" w:sz="4" w:space="0" w:color="92CDDC" w:themeColor="accent5" w:themeTint="99"/>
        <w:bottom w:val="double" w:sz="4" w:space="0" w:color="92CDDC" w:themeColor="accent5" w:themeTint="99"/>
        <w:right w:val="double" w:sz="4" w:space="0" w:color="92CDDC" w:themeColor="accent5" w:themeTint="99"/>
        <w:insideH w:val="single" w:sz="4" w:space="0" w:color="92CDDC" w:themeColor="accent5" w:themeTint="99"/>
        <w:insideV w:val="single" w:sz="4" w:space="0" w:color="92CDDC" w:themeColor="accent5" w:themeTint="99"/>
      </w:tblBorders>
      <w:tblLook w:val="04A0" w:firstRow="1" w:lastRow="0" w:firstColumn="1" w:lastColumn="0" w:noHBand="0" w:noVBand="1"/>
    </w:tblPr>
    <w:tblGrid>
      <w:gridCol w:w="6723"/>
      <w:gridCol w:w="2155"/>
    </w:tblGrid>
    <w:tr w:rsidR="00AF65BC" w:rsidRPr="0072035B" w:rsidTr="00933243">
      <w:tc>
        <w:tcPr>
          <w:tcW w:w="6723" w:type="dxa"/>
        </w:tcPr>
        <w:p w:rsidR="00AF65BC" w:rsidRPr="0072035B" w:rsidRDefault="00AF65BC" w:rsidP="00AF65BC">
          <w:pPr>
            <w:pStyle w:val="Piedepgina"/>
            <w:spacing w:before="20" w:after="20"/>
            <w:rPr>
              <w:rFonts w:asciiTheme="majorHAnsi" w:hAnsiTheme="majorHAnsi"/>
              <w:b/>
            </w:rPr>
          </w:pPr>
          <w:r w:rsidRPr="0072035B">
            <w:rPr>
              <w:rFonts w:asciiTheme="majorHAnsi" w:hAnsiTheme="majorHAnsi"/>
              <w:b/>
            </w:rPr>
            <w:t>Sistema de Gestión de la Empresa de Transporte y Turismo Hualgayoc</w:t>
          </w:r>
        </w:p>
      </w:tc>
      <w:tc>
        <w:tcPr>
          <w:tcW w:w="2155" w:type="dxa"/>
        </w:tcPr>
        <w:p w:rsidR="00AF65BC" w:rsidRPr="0072035B" w:rsidRDefault="00AF65BC" w:rsidP="00AF65BC">
          <w:pPr>
            <w:pStyle w:val="Piedepgina"/>
            <w:spacing w:before="20" w:after="20"/>
            <w:rPr>
              <w:rFonts w:asciiTheme="majorHAnsi" w:hAnsiTheme="majorHAnsi"/>
              <w:b/>
            </w:rPr>
          </w:pPr>
          <w:r w:rsidRPr="0072035B">
            <w:rPr>
              <w:rFonts w:asciiTheme="majorHAnsi" w:hAnsiTheme="majorHAnsi"/>
              <w:b/>
            </w:rPr>
            <w:t xml:space="preserve">Versión: </w:t>
          </w:r>
          <w:r>
            <w:rPr>
              <w:rFonts w:asciiTheme="majorHAnsi" w:hAnsiTheme="majorHAnsi"/>
              <w:b/>
            </w:rPr>
            <w:t>1</w:t>
          </w:r>
          <w:r w:rsidRPr="0072035B">
            <w:rPr>
              <w:rFonts w:asciiTheme="majorHAnsi" w:hAnsiTheme="majorHAnsi"/>
              <w:b/>
            </w:rPr>
            <w:t>.0</w:t>
          </w:r>
        </w:p>
      </w:tc>
    </w:tr>
    <w:tr w:rsidR="00AF65BC" w:rsidRPr="0072035B" w:rsidTr="00933243">
      <w:tc>
        <w:tcPr>
          <w:tcW w:w="6723" w:type="dxa"/>
        </w:tcPr>
        <w:p w:rsidR="00AF65BC" w:rsidRPr="0072035B" w:rsidRDefault="00AF65BC" w:rsidP="00AF65BC">
          <w:pPr>
            <w:pStyle w:val="Piedepgina"/>
            <w:spacing w:before="20" w:after="20"/>
            <w:rPr>
              <w:rFonts w:asciiTheme="majorHAnsi" w:hAnsiTheme="majorHAnsi"/>
              <w:b/>
            </w:rPr>
          </w:pPr>
          <w:r w:rsidRPr="00AF65BC">
            <w:rPr>
              <w:rFonts w:asciiTheme="majorHAnsi" w:hAnsiTheme="majorHAnsi"/>
              <w:b/>
            </w:rPr>
            <w:t>Especificación de Requisitos del Amplio - Sistema</w:t>
          </w:r>
        </w:p>
      </w:tc>
      <w:tc>
        <w:tcPr>
          <w:tcW w:w="2155" w:type="dxa"/>
        </w:tcPr>
        <w:p w:rsidR="00AF65BC" w:rsidRPr="0072035B" w:rsidRDefault="00AF65BC" w:rsidP="00AF65BC">
          <w:pPr>
            <w:pStyle w:val="Piedepgina"/>
            <w:spacing w:before="20" w:after="20"/>
            <w:rPr>
              <w:rFonts w:asciiTheme="majorHAnsi" w:hAnsiTheme="majorHAnsi"/>
              <w:b/>
            </w:rPr>
          </w:pPr>
          <w:r w:rsidRPr="0072035B">
            <w:rPr>
              <w:rFonts w:asciiTheme="majorHAnsi" w:hAnsiTheme="majorHAnsi"/>
              <w:b/>
            </w:rPr>
            <w:t xml:space="preserve">Fecha: </w:t>
          </w:r>
          <w:r>
            <w:rPr>
              <w:rFonts w:asciiTheme="majorHAnsi" w:hAnsiTheme="majorHAnsi"/>
              <w:b/>
            </w:rPr>
            <w:t>05</w:t>
          </w:r>
          <w:r w:rsidRPr="0072035B">
            <w:rPr>
              <w:rFonts w:asciiTheme="majorHAnsi" w:hAnsiTheme="majorHAnsi"/>
              <w:b/>
            </w:rPr>
            <w:t>/0</w:t>
          </w:r>
          <w:r>
            <w:rPr>
              <w:rFonts w:asciiTheme="majorHAnsi" w:hAnsiTheme="majorHAnsi"/>
              <w:b/>
            </w:rPr>
            <w:t>6</w:t>
          </w:r>
          <w:r w:rsidRPr="0072035B">
            <w:rPr>
              <w:rFonts w:asciiTheme="majorHAnsi" w:hAnsiTheme="majorHAnsi"/>
              <w:b/>
            </w:rPr>
            <w:t>/2015</w:t>
          </w:r>
        </w:p>
      </w:tc>
    </w:tr>
  </w:tbl>
  <w:p w:rsidR="00AF65BC" w:rsidRPr="0072035B" w:rsidRDefault="00AF65BC" w:rsidP="00AF65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0440" w:rsidRDefault="00590440">
      <w:r>
        <w:separator/>
      </w:r>
    </w:p>
  </w:footnote>
  <w:footnote w:type="continuationSeparator" w:id="0">
    <w:p w:rsidR="00590440" w:rsidRDefault="005904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5BC" w:rsidRPr="00AB1FA1" w:rsidRDefault="00AF65BC" w:rsidP="00AF65BC">
    <w:pPr>
      <w:pStyle w:val="Encabezado"/>
      <w:spacing w:after="420" w:line="360" w:lineRule="auto"/>
    </w:pPr>
    <w:r>
      <w:rPr>
        <w:noProof/>
        <w:lang w:eastAsia="es-PE"/>
      </w:rPr>
      <mc:AlternateContent>
        <mc:Choice Requires="wps">
          <w:drawing>
            <wp:anchor distT="0" distB="0" distL="114300" distR="114300" simplePos="0" relativeHeight="251659264" behindDoc="0" locked="0" layoutInCell="1" allowOverlap="1" wp14:anchorId="763E6E20" wp14:editId="5413B277">
              <wp:simplePos x="0" y="0"/>
              <wp:positionH relativeFrom="margin">
                <wp:posOffset>2540</wp:posOffset>
              </wp:positionH>
              <wp:positionV relativeFrom="paragraph">
                <wp:posOffset>616585</wp:posOffset>
              </wp:positionV>
              <wp:extent cx="5394960" cy="0"/>
              <wp:effectExtent l="57150" t="38100" r="53340" b="95250"/>
              <wp:wrapNone/>
              <wp:docPr id="5" name="5 Conector recto"/>
              <wp:cNvGraphicFramePr/>
              <a:graphic xmlns:a="http://schemas.openxmlformats.org/drawingml/2006/main">
                <a:graphicData uri="http://schemas.microsoft.com/office/word/2010/wordprocessingShape">
                  <wps:wsp>
                    <wps:cNvCnPr/>
                    <wps:spPr>
                      <a:xfrm>
                        <a:off x="0" y="0"/>
                        <a:ext cx="5394960" cy="0"/>
                      </a:xfrm>
                      <a:prstGeom prst="line">
                        <a:avLst/>
                      </a:prstGeom>
                      <a:ln w="38100" cmpd="dbl"/>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0D94898" id="5 Conector recto" o:spid="_x0000_s1026" style="position:absolute;z-index:251659264;visibility:visible;mso-wrap-style:square;mso-wrap-distance-left:9pt;mso-wrap-distance-top:0;mso-wrap-distance-right:9pt;mso-wrap-distance-bottom:0;mso-position-horizontal:absolute;mso-position-horizontal-relative:margin;mso-position-vertical:absolute;mso-position-vertical-relative:text" from=".2pt,48.55pt" to="42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" strokecolor="#4f81bd [3204]" strokeweight="3pt">
              <v:stroke linestyle="thinThin"/>
              <v:shadow on="t" color="black" opacity="22937f" origin=",.5" offset="0,.63889mm"/>
              <w10:wrap anchorx="margin"/>
            </v:line>
          </w:pict>
        </mc:Fallback>
      </mc:AlternateContent>
    </w:r>
    <w:r w:rsidRPr="00C429BC">
      <w:rPr>
        <w:noProof/>
        <w:lang w:eastAsia="es-PE"/>
      </w:rPr>
      <w:drawing>
        <wp:inline distT="0" distB="0" distL="0" distR="0" wp14:anchorId="12B26E5A" wp14:editId="6240347B">
          <wp:extent cx="1631151" cy="563880"/>
          <wp:effectExtent l="0" t="0" r="7620" b="7620"/>
          <wp:docPr id="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pic:cNvPicPr>
                    <a:picLocks noChangeAspect="1"/>
                  </pic:cNvPicPr>
                </pic:nvPicPr>
                <pic:blipFill rotWithShape="1">
                  <a:blip r:embed="rId1" cstate="print">
                    <a:extLst>
                      <a:ext uri="{28A0092B-C50C-407E-A947-70E740481C1C}">
                        <a14:useLocalDpi xmlns:a14="http://schemas.microsoft.com/office/drawing/2010/main" val="0"/>
                      </a:ext>
                    </a:extLst>
                  </a:blip>
                  <a:srcRect t="6329" b="1"/>
                  <a:stretch/>
                </pic:blipFill>
                <pic:spPr bwMode="auto">
                  <a:xfrm>
                    <a:off x="0" y="0"/>
                    <a:ext cx="1641475" cy="567449"/>
                  </a:xfrm>
                  <a:prstGeom prst="rect">
                    <a:avLst/>
                  </a:prstGeom>
                  <a:ln>
                    <a:noFill/>
                  </a:ln>
                  <a:extLst>
                    <a:ext uri="{53640926-AAD7-44D8-BBD7-CCE9431645EC}">
                      <a14:shadowObscured xmlns:a14="http://schemas.microsoft.com/office/drawing/2010/main"/>
                    </a:ext>
                  </a:extLst>
                </pic:spPr>
              </pic:pic>
            </a:graphicData>
          </a:graphic>
        </wp:inline>
      </w:drawing>
    </w:r>
    <w:r>
      <w:tab/>
    </w:r>
    <w:r>
      <w:tab/>
    </w:r>
    <w:r>
      <w:rPr>
        <w:noProof/>
        <w:lang w:eastAsia="es-PE"/>
      </w:rPr>
      <w:drawing>
        <wp:inline distT="0" distB="0" distL="0" distR="0" wp14:anchorId="542A3EF4" wp14:editId="73BE0289">
          <wp:extent cx="851729" cy="474111"/>
          <wp:effectExtent l="57150" t="38100" r="43815" b="40640"/>
          <wp:docPr id="3" name="Imagen 3" descr="C:\Users\Alex\Documents\UPN\MOANSO_2013 - 2\Prototipos - Trasportes y Turismo Hualgayoc\icons\THC Turismo hualgay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Documents\UPN\MOANSO_2013 - 2\Prototipos - Trasportes y Turismo Hualgayoc\icons\THC Turismo hualgayoc.png"/>
                  <pic:cNvPicPr>
                    <a:picLocks noChangeAspect="1" noChangeArrowheads="1"/>
                  </pic:cNvPicPr>
                </pic:nvPicPr>
                <pic:blipFill>
                  <a:blip r:embed="rId2"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rot="784672">
                    <a:off x="0" y="0"/>
                    <a:ext cx="851729" cy="474111"/>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9.25pt;height:27.75pt" o:bullet="t">
        <v:imagedata r:id="rId1" o:title="clip_image001"/>
      </v:shape>
    </w:pict>
  </w:numPicBullet>
  <w:numPicBullet w:numPicBulletId="1">
    <w:pict>
      <v:shape id="_x0000_i1036" type="#_x0000_t75" style="width:30.75pt;height:30pt" o:bullet="t">
        <v:imagedata r:id="rId2" o:title="clip_image002"/>
      </v:shape>
    </w:pict>
  </w:numPicBullet>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90E7F79"/>
    <w:multiLevelType w:val="hybridMultilevel"/>
    <w:tmpl w:val="515A3E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890127"/>
    <w:multiLevelType w:val="hybridMultilevel"/>
    <w:tmpl w:val="A922EB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nsid w:val="1CA23119"/>
    <w:multiLevelType w:val="hybridMultilevel"/>
    <w:tmpl w:val="B914A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8">
    <w:nsid w:val="2F033AF6"/>
    <w:multiLevelType w:val="hybridMultilevel"/>
    <w:tmpl w:val="AC608572"/>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9">
    <w:nsid w:val="384A2678"/>
    <w:multiLevelType w:val="hybridMultilevel"/>
    <w:tmpl w:val="B83C4B1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2E93270"/>
    <w:multiLevelType w:val="multilevel"/>
    <w:tmpl w:val="45147ED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45186805"/>
    <w:multiLevelType w:val="hybridMultilevel"/>
    <w:tmpl w:val="A872D0F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nsid w:val="59A37C0F"/>
    <w:multiLevelType w:val="hybridMultilevel"/>
    <w:tmpl w:val="4028A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5"/>
  </w:num>
  <w:num w:numId="4">
    <w:abstractNumId w:val="14"/>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7"/>
  </w:num>
  <w:num w:numId="17">
    <w:abstractNumId w:val="3"/>
  </w:num>
  <w:num w:numId="18">
    <w:abstractNumId w:val="2"/>
  </w:num>
  <w:num w:numId="19">
    <w:abstractNumId w:val="10"/>
  </w:num>
  <w:num w:numId="20">
    <w:abstractNumId w:val="0"/>
  </w:num>
  <w:num w:numId="21">
    <w:abstractNumId w:val="0"/>
  </w:num>
  <w:num w:numId="22">
    <w:abstractNumId w:val="0"/>
  </w:num>
  <w:num w:numId="23">
    <w:abstractNumId w:val="0"/>
  </w:num>
  <w:num w:numId="24">
    <w:abstractNumId w:val="13"/>
  </w:num>
  <w:num w:numId="25">
    <w:abstractNumId w:val="5"/>
  </w:num>
  <w:num w:numId="26">
    <w:abstractNumId w:val="9"/>
  </w:num>
  <w:num w:numId="27">
    <w:abstractNumId w:val="12"/>
  </w:num>
  <w:num w:numId="28">
    <w:abstractNumId w:val="1"/>
  </w:num>
  <w:num w:numId="29">
    <w:abstractNumId w:val="8"/>
  </w:num>
  <w:num w:numId="30">
    <w:abstractNumId w:val="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98"/>
    <w:rsid w:val="00031E3F"/>
    <w:rsid w:val="000338E5"/>
    <w:rsid w:val="000853A5"/>
    <w:rsid w:val="000A7904"/>
    <w:rsid w:val="000A7D18"/>
    <w:rsid w:val="000B286C"/>
    <w:rsid w:val="000B5C3D"/>
    <w:rsid w:val="000B78E6"/>
    <w:rsid w:val="000C265F"/>
    <w:rsid w:val="000E346A"/>
    <w:rsid w:val="000F338C"/>
    <w:rsid w:val="000F6699"/>
    <w:rsid w:val="00103929"/>
    <w:rsid w:val="001056BB"/>
    <w:rsid w:val="001229FF"/>
    <w:rsid w:val="00132698"/>
    <w:rsid w:val="00140806"/>
    <w:rsid w:val="0015182E"/>
    <w:rsid w:val="00164FEC"/>
    <w:rsid w:val="0017108F"/>
    <w:rsid w:val="001961F0"/>
    <w:rsid w:val="001A5BF2"/>
    <w:rsid w:val="001C11F7"/>
    <w:rsid w:val="001C35BB"/>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E0766"/>
    <w:rsid w:val="002E53DD"/>
    <w:rsid w:val="002F7847"/>
    <w:rsid w:val="002F7B60"/>
    <w:rsid w:val="00314492"/>
    <w:rsid w:val="00323577"/>
    <w:rsid w:val="00330C8B"/>
    <w:rsid w:val="00331E61"/>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7FA8"/>
    <w:rsid w:val="0044461D"/>
    <w:rsid w:val="00455F93"/>
    <w:rsid w:val="0046289B"/>
    <w:rsid w:val="004655EB"/>
    <w:rsid w:val="00473D1E"/>
    <w:rsid w:val="00477CDD"/>
    <w:rsid w:val="004854C4"/>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33045"/>
    <w:rsid w:val="0056113E"/>
    <w:rsid w:val="005722B4"/>
    <w:rsid w:val="005770C2"/>
    <w:rsid w:val="0058125E"/>
    <w:rsid w:val="005844C9"/>
    <w:rsid w:val="005860D8"/>
    <w:rsid w:val="00586B9B"/>
    <w:rsid w:val="00590440"/>
    <w:rsid w:val="005969DF"/>
    <w:rsid w:val="005A0F55"/>
    <w:rsid w:val="005A670B"/>
    <w:rsid w:val="005A7A45"/>
    <w:rsid w:val="005B40F0"/>
    <w:rsid w:val="005E51CA"/>
    <w:rsid w:val="00604FAA"/>
    <w:rsid w:val="006058A0"/>
    <w:rsid w:val="00605CF9"/>
    <w:rsid w:val="00610B3A"/>
    <w:rsid w:val="006243D7"/>
    <w:rsid w:val="00625738"/>
    <w:rsid w:val="006259DD"/>
    <w:rsid w:val="00643504"/>
    <w:rsid w:val="006826F4"/>
    <w:rsid w:val="00690AFE"/>
    <w:rsid w:val="00692E14"/>
    <w:rsid w:val="006975E3"/>
    <w:rsid w:val="006A5025"/>
    <w:rsid w:val="006A6737"/>
    <w:rsid w:val="006C4DD8"/>
    <w:rsid w:val="006D4753"/>
    <w:rsid w:val="006D566A"/>
    <w:rsid w:val="00700756"/>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518E"/>
    <w:rsid w:val="00927A5A"/>
    <w:rsid w:val="00930FE1"/>
    <w:rsid w:val="00936B07"/>
    <w:rsid w:val="009371E4"/>
    <w:rsid w:val="00945E2B"/>
    <w:rsid w:val="00950EBD"/>
    <w:rsid w:val="00954C5D"/>
    <w:rsid w:val="00960905"/>
    <w:rsid w:val="00965987"/>
    <w:rsid w:val="00980FF9"/>
    <w:rsid w:val="0099502F"/>
    <w:rsid w:val="009A7FDE"/>
    <w:rsid w:val="009B035A"/>
    <w:rsid w:val="009B555D"/>
    <w:rsid w:val="009B65C4"/>
    <w:rsid w:val="009E2AF9"/>
    <w:rsid w:val="009E51D5"/>
    <w:rsid w:val="009F17F0"/>
    <w:rsid w:val="009F2C36"/>
    <w:rsid w:val="00A1078D"/>
    <w:rsid w:val="00A3004D"/>
    <w:rsid w:val="00A3377A"/>
    <w:rsid w:val="00A6037D"/>
    <w:rsid w:val="00A8270B"/>
    <w:rsid w:val="00A85339"/>
    <w:rsid w:val="00AA714A"/>
    <w:rsid w:val="00AC05B0"/>
    <w:rsid w:val="00AD1214"/>
    <w:rsid w:val="00AD4A11"/>
    <w:rsid w:val="00AD5AD7"/>
    <w:rsid w:val="00AD7BED"/>
    <w:rsid w:val="00AE184B"/>
    <w:rsid w:val="00AF4298"/>
    <w:rsid w:val="00AF47A0"/>
    <w:rsid w:val="00AF65BC"/>
    <w:rsid w:val="00B059D2"/>
    <w:rsid w:val="00B31A4E"/>
    <w:rsid w:val="00B37AC2"/>
    <w:rsid w:val="00B57D72"/>
    <w:rsid w:val="00B62751"/>
    <w:rsid w:val="00B80700"/>
    <w:rsid w:val="00B81541"/>
    <w:rsid w:val="00B83A71"/>
    <w:rsid w:val="00B84B86"/>
    <w:rsid w:val="00BA0D05"/>
    <w:rsid w:val="00BC08CC"/>
    <w:rsid w:val="00C01BA3"/>
    <w:rsid w:val="00C03D90"/>
    <w:rsid w:val="00C139A0"/>
    <w:rsid w:val="00C413BF"/>
    <w:rsid w:val="00C45D21"/>
    <w:rsid w:val="00C61808"/>
    <w:rsid w:val="00C65BEF"/>
    <w:rsid w:val="00C80EFE"/>
    <w:rsid w:val="00C91672"/>
    <w:rsid w:val="00CB1BBF"/>
    <w:rsid w:val="00CB74E5"/>
    <w:rsid w:val="00CC31EA"/>
    <w:rsid w:val="00CF5FC6"/>
    <w:rsid w:val="00D32DAD"/>
    <w:rsid w:val="00D40870"/>
    <w:rsid w:val="00D66D4F"/>
    <w:rsid w:val="00D67412"/>
    <w:rsid w:val="00D67D10"/>
    <w:rsid w:val="00D76EDA"/>
    <w:rsid w:val="00D95381"/>
    <w:rsid w:val="00DA6837"/>
    <w:rsid w:val="00DB1F36"/>
    <w:rsid w:val="00DB4FB1"/>
    <w:rsid w:val="00DC01BD"/>
    <w:rsid w:val="00DC2503"/>
    <w:rsid w:val="00DC530B"/>
    <w:rsid w:val="00DD2422"/>
    <w:rsid w:val="00E46F9C"/>
    <w:rsid w:val="00E57A0C"/>
    <w:rsid w:val="00E66686"/>
    <w:rsid w:val="00E75A2E"/>
    <w:rsid w:val="00E9152D"/>
    <w:rsid w:val="00EA4FB8"/>
    <w:rsid w:val="00EA792B"/>
    <w:rsid w:val="00EC65DC"/>
    <w:rsid w:val="00ED698F"/>
    <w:rsid w:val="00EF0328"/>
    <w:rsid w:val="00F042E0"/>
    <w:rsid w:val="00F07982"/>
    <w:rsid w:val="00F07CE1"/>
    <w:rsid w:val="00F25263"/>
    <w:rsid w:val="00F31507"/>
    <w:rsid w:val="00F34CB0"/>
    <w:rsid w:val="00F51720"/>
    <w:rsid w:val="00F563DD"/>
    <w:rsid w:val="00F653DC"/>
    <w:rsid w:val="00F6708E"/>
    <w:rsid w:val="00F76CD1"/>
    <w:rsid w:val="00F82407"/>
    <w:rsid w:val="00F9374F"/>
    <w:rsid w:val="00F955A2"/>
    <w:rsid w:val="00F97850"/>
    <w:rsid w:val="00FA45D3"/>
    <w:rsid w:val="00FB113C"/>
    <w:rsid w:val="00FD02E4"/>
    <w:rsid w:val="00FD09BB"/>
    <w:rsid w:val="00FE64D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6E82AD3-8093-4283-8DE8-4ECDF215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ind w:left="0" w:firstLine="0"/>
      <w:outlineLvl w:val="1"/>
    </w:pPr>
    <w:rPr>
      <w:sz w:val="20"/>
    </w:rPr>
  </w:style>
  <w:style w:type="paragraph" w:styleId="Ttulo3">
    <w:name w:val="heading 3"/>
    <w:basedOn w:val="Ttulo1"/>
    <w:next w:val="Normal"/>
    <w:qFormat/>
    <w:pPr>
      <w:numPr>
        <w:ilvl w:val="2"/>
      </w:numPr>
      <w:ind w:left="0" w:firstLine="0"/>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link w:val="EncabezadoCar"/>
    <w:uiPriority w:val="99"/>
    <w:pPr>
      <w:tabs>
        <w:tab w:val="center" w:pos="4320"/>
        <w:tab w:val="right" w:pos="8640"/>
      </w:tabs>
    </w:pPr>
  </w:style>
  <w:style w:type="paragraph" w:styleId="Piedepgina">
    <w:name w:val="footer"/>
    <w:basedOn w:val="Normal"/>
    <w:link w:val="PiedepginaCar"/>
    <w:pPr>
      <w:tabs>
        <w:tab w:val="center" w:pos="4320"/>
        <w:tab w:val="right" w:pos="8640"/>
      </w:tabs>
    </w:pPr>
  </w:style>
  <w:style w:type="character" w:styleId="Nmerodepgina">
    <w:name w:val="page number"/>
    <w:basedOn w:val="Fuentedeprrafopredeter"/>
  </w:style>
  <w:style w:type="table" w:styleId="Tablaconcuadrcula">
    <w:name w:val="Table Grid"/>
    <w:basedOn w:val="Tablanormal"/>
    <w:uiPriority w:val="59"/>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link w:val="InfoBlueChar"/>
    <w:autoRedefine/>
    <w:pPr>
      <w:widowControl/>
      <w:tabs>
        <w:tab w:val="left" w:pos="540"/>
        <w:tab w:val="left" w:pos="1260"/>
      </w:tabs>
      <w:spacing w:after="120"/>
    </w:pPr>
    <w:rPr>
      <w:rFonts w:ascii="Times" w:hAnsi="Times"/>
      <w:i/>
      <w:color w:val="0000FF"/>
    </w:rPr>
  </w:style>
  <w:style w:type="character" w:styleId="Hipervnculo">
    <w:name w:val="Hyperlink"/>
    <w:basedOn w:val="Fuentedeprrafopredeter"/>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Textoindependiente3">
    <w:name w:val="Body Text 3"/>
    <w:basedOn w:val="Normal"/>
    <w:rPr>
      <w:i/>
      <w:iCs/>
      <w:color w:val="0000FF"/>
      <w:sz w:val="18"/>
    </w:rPr>
  </w:style>
  <w:style w:type="character" w:customStyle="1" w:styleId="InfoBlueChar">
    <w:name w:val="InfoBlue Char"/>
    <w:basedOn w:val="Fuentedeprrafopredeter"/>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Textodeglobo">
    <w:name w:val="Balloon Text"/>
    <w:basedOn w:val="Normal"/>
    <w:link w:val="TextodegloboCar"/>
    <w:uiPriority w:val="99"/>
    <w:semiHidden/>
    <w:unhideWhenUsed/>
    <w:rsid w:val="0013269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32698"/>
    <w:rPr>
      <w:rFonts w:ascii="Tahoma" w:hAnsi="Tahoma" w:cs="Tahoma"/>
      <w:sz w:val="16"/>
      <w:szCs w:val="16"/>
      <w:lang w:val="en-US" w:eastAsia="en-US"/>
    </w:rPr>
  </w:style>
  <w:style w:type="paragraph" w:styleId="Prrafodelista">
    <w:name w:val="List Paragraph"/>
    <w:basedOn w:val="Normal"/>
    <w:uiPriority w:val="34"/>
    <w:qFormat/>
    <w:rsid w:val="00132698"/>
    <w:pPr>
      <w:ind w:left="720"/>
      <w:contextualSpacing/>
    </w:pPr>
  </w:style>
  <w:style w:type="paragraph" w:styleId="Sinespaciado">
    <w:name w:val="No Spacing"/>
    <w:uiPriority w:val="1"/>
    <w:qFormat/>
    <w:rsid w:val="00FD09BB"/>
    <w:pPr>
      <w:widowControl w:val="0"/>
    </w:pPr>
    <w:rPr>
      <w:lang w:val="en-US" w:eastAsia="en-US"/>
    </w:rPr>
  </w:style>
  <w:style w:type="character" w:customStyle="1" w:styleId="EncabezadoCar">
    <w:name w:val="Encabezado Car"/>
    <w:basedOn w:val="Fuentedeprrafopredeter"/>
    <w:link w:val="Encabezado"/>
    <w:uiPriority w:val="99"/>
    <w:rsid w:val="00AF65BC"/>
    <w:rPr>
      <w:lang w:val="en-US" w:eastAsia="en-US"/>
    </w:rPr>
  </w:style>
  <w:style w:type="character" w:customStyle="1" w:styleId="PiedepginaCar">
    <w:name w:val="Pie de página Car"/>
    <w:basedOn w:val="Fuentedeprrafopredeter"/>
    <w:link w:val="Piedepgina"/>
    <w:rsid w:val="00AF65BC"/>
    <w:rPr>
      <w:lang w:val="en-US" w:eastAsia="en-US"/>
    </w:rPr>
  </w:style>
  <w:style w:type="paragraph" w:customStyle="1" w:styleId="MNormal">
    <w:name w:val="MNormal"/>
    <w:basedOn w:val="Normal"/>
    <w:rsid w:val="00AF65BC"/>
    <w:pPr>
      <w:widowControl/>
      <w:spacing w:after="60" w:line="240" w:lineRule="auto"/>
    </w:pPr>
    <w:rPr>
      <w:rFonts w:ascii="Verdana" w:hAnsi="Verdana" w:cs="Arial"/>
      <w:szCs w:val="24"/>
      <w:lang w:val="es-ES" w:eastAsia="es-ES"/>
    </w:rPr>
  </w:style>
  <w:style w:type="paragraph" w:customStyle="1" w:styleId="MTema1">
    <w:name w:val="MTema1"/>
    <w:basedOn w:val="Normal"/>
    <w:next w:val="MNormal"/>
    <w:rsid w:val="00AF65BC"/>
    <w:pPr>
      <w:widowControl/>
      <w:numPr>
        <w:numId w:val="31"/>
      </w:numPr>
      <w:spacing w:before="120" w:after="120" w:line="240" w:lineRule="auto"/>
      <w:outlineLvl w:val="0"/>
    </w:pPr>
    <w:rPr>
      <w:rFonts w:ascii="Verdana" w:hAnsi="Verdana" w:cs="Arial"/>
      <w:b/>
      <w:bCs/>
      <w:sz w:val="22"/>
      <w:szCs w:val="24"/>
      <w:lang w:val="es-ES" w:eastAsia="es-ES"/>
    </w:rPr>
  </w:style>
  <w:style w:type="paragraph" w:customStyle="1" w:styleId="MTema2">
    <w:name w:val="MTema2"/>
    <w:basedOn w:val="Normal"/>
    <w:next w:val="MNormal"/>
    <w:rsid w:val="00AF65BC"/>
    <w:pPr>
      <w:widowControl/>
      <w:numPr>
        <w:ilvl w:val="1"/>
        <w:numId w:val="31"/>
      </w:numPr>
      <w:spacing w:before="120" w:after="120" w:line="240" w:lineRule="auto"/>
      <w:outlineLvl w:val="1"/>
    </w:pPr>
    <w:rPr>
      <w:rFonts w:ascii="Verdana" w:hAnsi="Verdana" w:cs="Arial"/>
      <w:b/>
      <w:bCs/>
      <w:szCs w:val="24"/>
      <w:lang w:val="es-ES" w:eastAsia="es-ES"/>
    </w:rPr>
  </w:style>
  <w:style w:type="paragraph" w:customStyle="1" w:styleId="MTema3">
    <w:name w:val="MTema3"/>
    <w:basedOn w:val="MTema2"/>
    <w:next w:val="Normal"/>
    <w:rsid w:val="00AF65BC"/>
    <w:pPr>
      <w:numPr>
        <w:ilvl w:val="2"/>
      </w:numPr>
      <w:tabs>
        <w:tab w:val="left" w:pos="851"/>
      </w:tabs>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Ra&#250;l\Documents\GitHub\ProjectsOneDocs\B_Fase%20de%20Inicio\07_Acordar%20Enfoque%20T&#233;cnico\systemwide_req_spec.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systemwide_req_spec</Template>
  <TotalTime>3</TotalTime>
  <Pages>5</Pages>
  <Words>1335</Words>
  <Characters>7347</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Alexander Raúl Cabrera Guevara</dc:creator>
  <cp:lastModifiedBy>Alexander Raúl Cabrera Guevara</cp:lastModifiedBy>
  <cp:revision>4</cp:revision>
  <cp:lastPrinted>2001-03-15T19:26:00Z</cp:lastPrinted>
  <dcterms:created xsi:type="dcterms:W3CDTF">2015-06-12T14:31:00Z</dcterms:created>
  <dcterms:modified xsi:type="dcterms:W3CDTF">2015-06-12T14:33:00Z</dcterms:modified>
</cp:coreProperties>
</file>