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FBC" w:rsidRDefault="00A9329C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 w:rsidRPr="00C7414C">
        <w:rPr>
          <w:color w:val="333333"/>
        </w:rPr>
        <w:t xml:space="preserve"> </w:t>
      </w:r>
      <w:bookmarkStart w:id="0" w:name="_Toc369572270"/>
      <w:r w:rsidR="006559CF">
        <w:rPr>
          <w:lang w:val="es-UY"/>
        </w:rPr>
        <w:t>Sistema de Transporte y Turismo</w:t>
      </w:r>
    </w:p>
    <w:p w:rsidR="00783394" w:rsidRPr="006559CF" w:rsidRDefault="006559CF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>
        <w:rPr>
          <w:lang w:val="es-UY"/>
        </w:rPr>
        <w:t>Hualgayoc</w:t>
      </w:r>
      <w:bookmarkEnd w:id="0"/>
    </w:p>
    <w:p w:rsidR="00783394" w:rsidRPr="00C7414C" w:rsidRDefault="00951760" w:rsidP="00162FBC">
      <w:pPr>
        <w:pStyle w:val="Puesto"/>
        <w:spacing w:line="360" w:lineRule="auto"/>
        <w:jc w:val="right"/>
        <w:rPr>
          <w:rFonts w:cs="Arial"/>
          <w:lang w:val="es-ES"/>
        </w:rPr>
      </w:pPr>
      <w:r w:rsidRPr="00C7414C">
        <w:rPr>
          <w:rFonts w:cs="Arial"/>
          <w:lang w:val="es-ES"/>
        </w:rPr>
        <w:t>Especificación de Caso de Uso:</w:t>
      </w:r>
    </w:p>
    <w:p w:rsidR="00783394" w:rsidRPr="00C7414C" w:rsidRDefault="00DA1F62" w:rsidP="00162FBC">
      <w:pPr>
        <w:spacing w:line="360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eastAsia="es-PE"/>
        </w:rPr>
        <w:t>Registrar Personal</w:t>
      </w:r>
    </w:p>
    <w:p w:rsidR="00783394" w:rsidRPr="00C7414C" w:rsidRDefault="001B009C" w:rsidP="00162FBC">
      <w:pPr>
        <w:pStyle w:val="Puesto"/>
        <w:spacing w:line="360" w:lineRule="auto"/>
        <w:jc w:val="right"/>
        <w:rPr>
          <w:rFonts w:cs="Arial"/>
          <w:sz w:val="28"/>
          <w:lang w:val="es-ES"/>
        </w:rPr>
      </w:pPr>
      <w:r w:rsidRPr="00C7414C">
        <w:rPr>
          <w:rFonts w:cs="Arial"/>
          <w:sz w:val="28"/>
          <w:lang w:val="es-ES"/>
        </w:rPr>
        <w:t>Versión 1.0</w:t>
      </w:r>
    </w:p>
    <w:p w:rsidR="00783394" w:rsidRPr="00C7414C" w:rsidRDefault="00783394" w:rsidP="00162FBC">
      <w:pPr>
        <w:spacing w:line="360" w:lineRule="auto"/>
        <w:jc w:val="right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spacing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2"/>
        <w:spacing w:line="360" w:lineRule="auto"/>
        <w:ind w:left="720"/>
        <w:rPr>
          <w:rFonts w:ascii="Arial" w:hAnsi="Arial" w:cs="Arial"/>
          <w:lang w:val="es-ES"/>
        </w:rPr>
        <w:sectPr w:rsidR="00783394" w:rsidRPr="00C7414C" w:rsidSect="00162FBC">
          <w:headerReference w:type="default" r:id="rId8"/>
          <w:endnotePr>
            <w:numFmt w:val="decimal"/>
          </w:endnotePr>
          <w:pgSz w:w="12240" w:h="15840"/>
          <w:pgMar w:top="1418" w:right="1701" w:bottom="1418" w:left="1701" w:header="720" w:footer="720" w:gutter="0"/>
          <w:cols w:space="720"/>
          <w:vAlign w:val="center"/>
        </w:sectPr>
      </w:pPr>
    </w:p>
    <w:p w:rsidR="007E0B30" w:rsidRDefault="007E0B30" w:rsidP="00162FBC">
      <w:pPr>
        <w:pStyle w:val="Puesto"/>
        <w:spacing w:line="360" w:lineRule="auto"/>
        <w:rPr>
          <w:rFonts w:ascii="Verdana" w:hAnsi="Verdana"/>
          <w:sz w:val="32"/>
          <w:lang w:val="es-UY"/>
        </w:rPr>
      </w:pPr>
    </w:p>
    <w:p w:rsidR="00783394" w:rsidRPr="00EE6C73" w:rsidRDefault="00210656" w:rsidP="00162FBC">
      <w:pPr>
        <w:pStyle w:val="Puesto"/>
        <w:spacing w:line="360" w:lineRule="auto"/>
        <w:rPr>
          <w:rFonts w:ascii="Verdana" w:hAnsi="Verdana" w:cs="Arial"/>
          <w:sz w:val="32"/>
          <w:lang w:val="es-ES"/>
        </w:rPr>
      </w:pPr>
      <w:r w:rsidRPr="00EE6C73">
        <w:rPr>
          <w:rFonts w:ascii="Verdana" w:hAnsi="Verdana"/>
          <w:sz w:val="32"/>
          <w:lang w:val="es-UY"/>
        </w:rPr>
        <w:t>Sistema de Transporte y Turismo Hualgayoc</w:t>
      </w:r>
    </w:p>
    <w:p w:rsidR="000465A0" w:rsidRDefault="007874DA" w:rsidP="00EE6C73">
      <w:pPr>
        <w:pStyle w:val="Ttulo2"/>
        <w:widowControl/>
        <w:numPr>
          <w:ilvl w:val="0"/>
          <w:numId w:val="0"/>
        </w:numPr>
        <w:spacing w:before="0" w:after="0" w:line="480" w:lineRule="auto"/>
        <w:ind w:right="-845"/>
        <w:jc w:val="center"/>
        <w:rPr>
          <w:rFonts w:ascii="Verdana" w:hAnsi="Verdana" w:cs="Arial"/>
          <w:bCs/>
          <w:sz w:val="32"/>
          <w:szCs w:val="36"/>
          <w:lang w:eastAsia="es-PE"/>
        </w:rPr>
      </w:pPr>
      <w:bookmarkStart w:id="1" w:name="_Toc423410237"/>
      <w:bookmarkStart w:id="2" w:name="_Toc425054503"/>
      <w:r w:rsidRPr="00162FBC">
        <w:rPr>
          <w:rFonts w:ascii="Verdana" w:hAnsi="Verdana" w:cs="Arial"/>
          <w:sz w:val="32"/>
          <w:lang w:val="es-ES"/>
        </w:rPr>
        <w:t>C</w:t>
      </w:r>
      <w:r w:rsidR="00A9329C" w:rsidRPr="00162FBC">
        <w:rPr>
          <w:rFonts w:ascii="Verdana" w:hAnsi="Verdana" w:cs="Arial"/>
          <w:sz w:val="32"/>
          <w:lang w:val="es-ES"/>
        </w:rPr>
        <w:t xml:space="preserve">aso de </w:t>
      </w:r>
      <w:r w:rsidRPr="00162FBC">
        <w:rPr>
          <w:rFonts w:ascii="Verdana" w:hAnsi="Verdana" w:cs="Arial"/>
          <w:sz w:val="32"/>
          <w:lang w:val="es-ES"/>
        </w:rPr>
        <w:t>U</w:t>
      </w:r>
      <w:r w:rsidR="00A9329C" w:rsidRPr="00162FBC">
        <w:rPr>
          <w:rFonts w:ascii="Verdana" w:hAnsi="Verdana" w:cs="Arial"/>
          <w:sz w:val="32"/>
          <w:lang w:val="es-ES"/>
        </w:rPr>
        <w:t xml:space="preserve">so: </w:t>
      </w:r>
      <w:bookmarkEnd w:id="1"/>
      <w:bookmarkEnd w:id="2"/>
      <w:r w:rsidR="00DA1F62">
        <w:rPr>
          <w:rFonts w:ascii="Verdana" w:hAnsi="Verdana" w:cs="Arial"/>
          <w:bCs/>
          <w:sz w:val="32"/>
          <w:szCs w:val="36"/>
          <w:lang w:eastAsia="es-PE"/>
        </w:rPr>
        <w:t>Registrar Personal</w:t>
      </w: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Breve Descripción</w:t>
      </w:r>
    </w:p>
    <w:p w:rsid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9D1200">
        <w:rPr>
          <w:rFonts w:asciiTheme="minorHAnsi" w:hAnsiTheme="minorHAnsi"/>
          <w:sz w:val="24"/>
          <w:lang w:eastAsia="es-PE"/>
        </w:rPr>
        <w:t xml:space="preserve">El presente </w:t>
      </w:r>
      <w:r w:rsidR="00FF3C30" w:rsidRPr="009D1200">
        <w:rPr>
          <w:rFonts w:asciiTheme="minorHAnsi" w:hAnsiTheme="minorHAnsi"/>
          <w:sz w:val="24"/>
          <w:lang w:eastAsia="es-PE"/>
        </w:rPr>
        <w:t xml:space="preserve">caso </w:t>
      </w:r>
      <w:r w:rsidRPr="009D1200">
        <w:rPr>
          <w:rFonts w:asciiTheme="minorHAnsi" w:hAnsiTheme="minorHAnsi"/>
          <w:sz w:val="24"/>
          <w:lang w:eastAsia="es-PE"/>
        </w:rPr>
        <w:t xml:space="preserve">de </w:t>
      </w:r>
      <w:r w:rsidR="00FF3C30" w:rsidRPr="009D1200">
        <w:rPr>
          <w:rFonts w:asciiTheme="minorHAnsi" w:hAnsiTheme="minorHAnsi"/>
          <w:sz w:val="24"/>
          <w:lang w:eastAsia="es-PE"/>
        </w:rPr>
        <w:t xml:space="preserve">uso </w:t>
      </w:r>
      <w:r w:rsidR="00FF3C30" w:rsidRPr="00FF3C30">
        <w:rPr>
          <w:rFonts w:asciiTheme="minorHAnsi" w:hAnsiTheme="minorHAnsi"/>
          <w:sz w:val="24"/>
          <w:lang w:eastAsia="es-PE"/>
        </w:rPr>
        <w:t>permite registrar datos de</w:t>
      </w:r>
      <w:r w:rsidR="00CA112C">
        <w:rPr>
          <w:rFonts w:asciiTheme="minorHAnsi" w:hAnsiTheme="minorHAnsi"/>
          <w:sz w:val="24"/>
          <w:lang w:eastAsia="es-PE"/>
        </w:rPr>
        <w:t xml:space="preserve"> un trabajador</w:t>
      </w:r>
      <w:r w:rsidR="00FF3C30" w:rsidRPr="00FF3C30">
        <w:rPr>
          <w:rFonts w:asciiTheme="minorHAnsi" w:hAnsiTheme="minorHAnsi"/>
          <w:sz w:val="24"/>
          <w:lang w:eastAsia="es-PE"/>
        </w:rPr>
        <w:t xml:space="preserve"> en el sistema.</w:t>
      </w:r>
    </w:p>
    <w:p w:rsidR="009D1200" w:rsidRP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EE6C73" w:rsidRDefault="00137C18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Actores</w:t>
      </w:r>
    </w:p>
    <w:p w:rsidR="000F5D95" w:rsidRDefault="00CA112C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Administrador</w:t>
      </w:r>
    </w:p>
    <w:p w:rsidR="00137C18" w:rsidRPr="00137C18" w:rsidRDefault="00137C18" w:rsidP="00C11A50">
      <w:pPr>
        <w:spacing w:line="360" w:lineRule="auto"/>
        <w:ind w:left="426"/>
        <w:rPr>
          <w:rFonts w:asciiTheme="minorHAnsi" w:hAnsiTheme="minorHAnsi"/>
          <w:sz w:val="24"/>
          <w:u w:val="single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Condiciones previas</w:t>
      </w:r>
    </w:p>
    <w:p w:rsidR="00175B8C" w:rsidRPr="00175B8C" w:rsidRDefault="00175B8C" w:rsidP="006E0492">
      <w:pPr>
        <w:pStyle w:val="Prrafodelista"/>
        <w:numPr>
          <w:ilvl w:val="0"/>
          <w:numId w:val="35"/>
        </w:numPr>
        <w:spacing w:line="360" w:lineRule="auto"/>
        <w:ind w:left="709" w:hanging="283"/>
        <w:rPr>
          <w:rFonts w:asciiTheme="minorHAnsi" w:hAnsiTheme="minorHAnsi"/>
          <w:b/>
          <w:sz w:val="24"/>
          <w:lang w:eastAsia="es-PE"/>
        </w:rPr>
      </w:pPr>
      <w:bookmarkStart w:id="3" w:name="_Toc226976681"/>
      <w:r w:rsidRPr="00175B8C">
        <w:rPr>
          <w:rFonts w:asciiTheme="minorHAnsi" w:hAnsiTheme="minorHAnsi"/>
          <w:b/>
          <w:sz w:val="24"/>
          <w:lang w:eastAsia="es-PE"/>
        </w:rPr>
        <w:t>La Base de Datos está Disponible</w:t>
      </w:r>
      <w:bookmarkEnd w:id="3"/>
    </w:p>
    <w:p w:rsidR="00175B8C" w:rsidRDefault="00175B8C" w:rsidP="00175B8C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75B8C">
        <w:rPr>
          <w:rFonts w:asciiTheme="minorHAnsi" w:hAnsiTheme="minorHAnsi"/>
          <w:sz w:val="24"/>
          <w:lang w:eastAsia="es-PE"/>
        </w:rPr>
        <w:t>La base de datos del sistema se encuentra disponible con sus respectivos servicios ejecutándose de manera que no se generen errores de conexión con el repositorio de información.</w:t>
      </w:r>
    </w:p>
    <w:p w:rsidR="00175B8C" w:rsidRDefault="00175B8C" w:rsidP="00175B8C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Flujo básico de Eventos</w:t>
      </w:r>
    </w:p>
    <w:p w:rsidR="00CA112C" w:rsidRPr="00CA112C" w:rsidRDefault="00CA112C" w:rsidP="00CA112C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A112C">
        <w:rPr>
          <w:rFonts w:asciiTheme="minorHAnsi" w:hAnsiTheme="minorHAnsi"/>
          <w:sz w:val="24"/>
          <w:lang w:eastAsia="es-PE"/>
        </w:rPr>
        <w:t>El caso de uso inicia cuando el administrador, solicita registro un nuevo Personal</w:t>
      </w:r>
    </w:p>
    <w:p w:rsidR="00CA112C" w:rsidRPr="00CA112C" w:rsidRDefault="00CA112C" w:rsidP="00CA112C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A112C">
        <w:rPr>
          <w:rFonts w:asciiTheme="minorHAnsi" w:hAnsiTheme="minorHAnsi"/>
          <w:sz w:val="24"/>
          <w:lang w:eastAsia="es-PE"/>
        </w:rPr>
        <w:t>El administrador selecciona el tipo de trabajador(Chofer, Secretaria)</w:t>
      </w:r>
    </w:p>
    <w:p w:rsidR="00CA112C" w:rsidRPr="00CA112C" w:rsidRDefault="00CA112C" w:rsidP="00CA112C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</w:t>
      </w:r>
      <w:r w:rsidRPr="00CA112C">
        <w:rPr>
          <w:rFonts w:asciiTheme="minorHAnsi" w:hAnsiTheme="minorHAnsi"/>
          <w:sz w:val="24"/>
          <w:lang w:eastAsia="es-PE"/>
        </w:rPr>
        <w:t>l usuario ingresa datos del Trabajador (DNI, Nombre, Dirección, Celular, E mail, genero)</w:t>
      </w:r>
    </w:p>
    <w:p w:rsidR="00CA112C" w:rsidRPr="00CA112C" w:rsidRDefault="00CA112C" w:rsidP="00CA112C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A112C">
        <w:rPr>
          <w:rFonts w:asciiTheme="minorHAnsi" w:hAnsiTheme="minorHAnsi"/>
          <w:sz w:val="24"/>
          <w:lang w:eastAsia="es-PE"/>
        </w:rPr>
        <w:t>El usuario  carga archivos adicionales (CV, certificados de estudios)</w:t>
      </w:r>
    </w:p>
    <w:p w:rsidR="00CA112C" w:rsidRPr="00CA112C" w:rsidRDefault="00CA112C" w:rsidP="00CA112C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</w:t>
      </w:r>
      <w:r w:rsidRPr="00CA112C">
        <w:rPr>
          <w:rFonts w:asciiTheme="minorHAnsi" w:hAnsiTheme="minorHAnsi"/>
          <w:sz w:val="24"/>
          <w:lang w:eastAsia="es-PE"/>
        </w:rPr>
        <w:t>l usuario solicita guardar los datos del trabajador.</w:t>
      </w:r>
    </w:p>
    <w:p w:rsidR="00CA112C" w:rsidRPr="00CA112C" w:rsidRDefault="00CA112C" w:rsidP="00CA112C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A112C">
        <w:rPr>
          <w:rFonts w:asciiTheme="minorHAnsi" w:hAnsiTheme="minorHAnsi"/>
          <w:sz w:val="24"/>
          <w:lang w:eastAsia="es-PE"/>
        </w:rPr>
        <w:t>El caso de uso verifica el llenado de los datos del trabajador.</w:t>
      </w:r>
    </w:p>
    <w:p w:rsidR="00CA112C" w:rsidRPr="00CA112C" w:rsidRDefault="00CA112C" w:rsidP="00CA112C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A112C">
        <w:rPr>
          <w:rFonts w:asciiTheme="minorHAnsi" w:hAnsiTheme="minorHAnsi"/>
          <w:sz w:val="24"/>
          <w:lang w:eastAsia="es-PE"/>
        </w:rPr>
        <w:t>El caso de uso guarda los datos.</w:t>
      </w:r>
    </w:p>
    <w:p w:rsidR="00CA112C" w:rsidRDefault="00CA112C" w:rsidP="00CA112C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caso de uso termina.</w:t>
      </w:r>
    </w:p>
    <w:p w:rsidR="00B51571" w:rsidRDefault="00B51571">
      <w:pPr>
        <w:widowControl/>
        <w:spacing w:line="240" w:lineRule="auto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br w:type="page"/>
      </w:r>
    </w:p>
    <w:p w:rsidR="00B51571" w:rsidRPr="00B51571" w:rsidRDefault="00B51571" w:rsidP="00B51571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Flujos </w:t>
      </w:r>
      <w:r w:rsidR="00137C18">
        <w:rPr>
          <w:rFonts w:ascii="Century Gothic" w:hAnsi="Century Gothic"/>
          <w:b/>
          <w:sz w:val="28"/>
          <w:lang w:eastAsia="es-PE"/>
        </w:rPr>
        <w:t>A</w:t>
      </w:r>
      <w:r w:rsidRPr="00C11A50">
        <w:rPr>
          <w:rFonts w:ascii="Century Gothic" w:hAnsi="Century Gothic"/>
          <w:b/>
          <w:sz w:val="28"/>
          <w:lang w:eastAsia="es-PE"/>
        </w:rPr>
        <w:t>lternativos</w:t>
      </w:r>
    </w:p>
    <w:p w:rsidR="00136A2D" w:rsidRPr="00136A2D" w:rsidRDefault="00136A2D" w:rsidP="00136A2D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136A2D">
        <w:rPr>
          <w:rFonts w:asciiTheme="minorHAnsi" w:hAnsiTheme="minorHAnsi"/>
          <w:b/>
          <w:sz w:val="24"/>
          <w:lang w:eastAsia="es-PE"/>
        </w:rPr>
        <w:t>Datos por Llenar</w:t>
      </w:r>
    </w:p>
    <w:p w:rsidR="00136A2D" w:rsidRPr="00136A2D" w:rsidRDefault="00136A2D" w:rsidP="00136A2D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6A2D">
        <w:rPr>
          <w:rFonts w:asciiTheme="minorHAnsi" w:hAnsiTheme="minorHAnsi"/>
          <w:sz w:val="24"/>
          <w:lang w:eastAsia="es-PE"/>
        </w:rPr>
        <w:t xml:space="preserve">En el Punto </w:t>
      </w:r>
      <w:r>
        <w:rPr>
          <w:rFonts w:asciiTheme="minorHAnsi" w:hAnsiTheme="minorHAnsi"/>
          <w:sz w:val="24"/>
          <w:lang w:eastAsia="es-PE"/>
        </w:rPr>
        <w:t>(f)</w:t>
      </w:r>
      <w:r w:rsidRPr="00136A2D">
        <w:rPr>
          <w:rFonts w:asciiTheme="minorHAnsi" w:hAnsiTheme="minorHAnsi"/>
          <w:sz w:val="24"/>
          <w:lang w:eastAsia="es-PE"/>
        </w:rPr>
        <w:t>, el caso de uso verifica el llenado de datos, y encuentra datos faltantes.</w:t>
      </w:r>
      <w:bookmarkStart w:id="4" w:name="_GoBack"/>
      <w:bookmarkEnd w:id="4"/>
    </w:p>
    <w:p w:rsidR="00136A2D" w:rsidRPr="00136A2D" w:rsidRDefault="00136A2D" w:rsidP="00136A2D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6A2D">
        <w:rPr>
          <w:rFonts w:asciiTheme="minorHAnsi" w:hAnsiTheme="minorHAnsi"/>
          <w:sz w:val="24"/>
          <w:lang w:eastAsia="es-PE"/>
        </w:rPr>
        <w:t xml:space="preserve">El caso de uso retorna al </w:t>
      </w:r>
      <w:r>
        <w:rPr>
          <w:rFonts w:asciiTheme="minorHAnsi" w:hAnsiTheme="minorHAnsi"/>
          <w:sz w:val="24"/>
          <w:lang w:eastAsia="es-PE"/>
        </w:rPr>
        <w:t>p</w:t>
      </w:r>
      <w:r w:rsidRPr="00136A2D">
        <w:rPr>
          <w:rFonts w:asciiTheme="minorHAnsi" w:hAnsiTheme="minorHAnsi"/>
          <w:sz w:val="24"/>
          <w:lang w:eastAsia="es-PE"/>
        </w:rPr>
        <w:t xml:space="preserve">unto </w:t>
      </w:r>
      <w:r>
        <w:rPr>
          <w:rFonts w:asciiTheme="minorHAnsi" w:hAnsiTheme="minorHAnsi"/>
          <w:sz w:val="24"/>
          <w:lang w:eastAsia="es-PE"/>
        </w:rPr>
        <w:t>(b)</w:t>
      </w:r>
      <w:r w:rsidRPr="00136A2D">
        <w:rPr>
          <w:rFonts w:asciiTheme="minorHAnsi" w:hAnsiTheme="minorHAnsi"/>
          <w:sz w:val="24"/>
          <w:lang w:eastAsia="es-PE"/>
        </w:rPr>
        <w:t xml:space="preserve"> del Flujo Básico.</w:t>
      </w:r>
    </w:p>
    <w:p w:rsidR="00136A2D" w:rsidRPr="00136A2D" w:rsidRDefault="00136A2D" w:rsidP="00136A2D">
      <w:pPr>
        <w:spacing w:line="360" w:lineRule="auto"/>
        <w:rPr>
          <w:rFonts w:asciiTheme="minorHAnsi" w:hAnsiTheme="minorHAnsi"/>
          <w:b/>
          <w:sz w:val="24"/>
          <w:lang w:eastAsia="es-PE"/>
        </w:rPr>
      </w:pPr>
    </w:p>
    <w:p w:rsidR="006D624A" w:rsidRPr="006D624A" w:rsidRDefault="006D624A" w:rsidP="006D624A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6D624A">
        <w:rPr>
          <w:rFonts w:asciiTheme="minorHAnsi" w:hAnsiTheme="minorHAnsi"/>
          <w:b/>
          <w:sz w:val="24"/>
          <w:lang w:eastAsia="es-PE"/>
        </w:rPr>
        <w:t>Cancelar Acción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L</w:t>
      </w:r>
      <w:r w:rsidRPr="006D624A">
        <w:rPr>
          <w:rFonts w:asciiTheme="minorHAnsi" w:hAnsiTheme="minorHAnsi"/>
          <w:sz w:val="24"/>
          <w:lang w:eastAsia="es-PE"/>
        </w:rPr>
        <w:t>a secretaria decide en cualquier punto durante la ejecución del caso de uso cancelar la acción.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</w:t>
      </w:r>
      <w:r w:rsidRPr="006D624A">
        <w:rPr>
          <w:rFonts w:asciiTheme="minorHAnsi" w:hAnsiTheme="minorHAnsi"/>
          <w:sz w:val="24"/>
          <w:lang w:eastAsia="es-PE"/>
        </w:rPr>
        <w:t>l caso de uso pide al usuario que confirme la operación.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>La secretaria confirma</w:t>
      </w:r>
    </w:p>
    <w:p w:rsid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>El caso de uso termina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Escenarios </w:t>
      </w:r>
      <w:r w:rsidR="00137C18">
        <w:rPr>
          <w:rFonts w:ascii="Century Gothic" w:hAnsi="Century Gothic"/>
          <w:b/>
          <w:sz w:val="28"/>
          <w:lang w:eastAsia="es-PE"/>
        </w:rPr>
        <w:t>C</w:t>
      </w:r>
      <w:r w:rsidR="00137C18" w:rsidRPr="00C11A50">
        <w:rPr>
          <w:rFonts w:ascii="Century Gothic" w:hAnsi="Century Gothic"/>
          <w:b/>
          <w:sz w:val="28"/>
          <w:lang w:eastAsia="es-PE"/>
        </w:rPr>
        <w:t>lave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6E0492" w:rsidP="00137C18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Post c</w:t>
      </w:r>
      <w:r w:rsidR="00EE6C73" w:rsidRPr="00C11A50">
        <w:rPr>
          <w:rFonts w:ascii="Century Gothic" w:hAnsi="Century Gothic"/>
          <w:b/>
          <w:sz w:val="28"/>
          <w:lang w:eastAsia="es-PE"/>
        </w:rPr>
        <w:t>ondiciones</w:t>
      </w:r>
    </w:p>
    <w:p w:rsidR="006E0492" w:rsidRPr="006E0492" w:rsidRDefault="006E0492" w:rsidP="006E0492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A</w:t>
      </w:r>
      <w:r w:rsidRPr="006E0492">
        <w:rPr>
          <w:rFonts w:asciiTheme="minorHAnsi" w:hAnsiTheme="minorHAnsi"/>
          <w:sz w:val="24"/>
          <w:lang w:eastAsia="es-PE"/>
        </w:rPr>
        <w:t>l terminar el caso de uso, este deberá guardar los datos ingresados y/o modificados luego se cierra el caso de uso</w:t>
      </w:r>
    </w:p>
    <w:p w:rsidR="006E0492" w:rsidRPr="00EE6C73" w:rsidRDefault="006E0492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>Requisitos Especiales</w:t>
      </w:r>
    </w:p>
    <w:p w:rsidR="00142DF5" w:rsidRPr="00142DF5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WC-1]</w:t>
      </w:r>
      <w:r w:rsidRPr="00142DF5">
        <w:rPr>
          <w:rFonts w:asciiTheme="minorHAnsi" w:hAnsiTheme="minorHAnsi"/>
          <w:sz w:val="24"/>
          <w:lang w:eastAsia="es-PE"/>
        </w:rPr>
        <w:t xml:space="preserve"> El </w:t>
      </w:r>
      <w:r>
        <w:rPr>
          <w:rFonts w:asciiTheme="minorHAnsi" w:hAnsiTheme="minorHAnsi"/>
          <w:sz w:val="24"/>
          <w:lang w:eastAsia="es-PE"/>
        </w:rPr>
        <w:t>sistema deberá estar conectado a la base de datos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p w:rsidR="00EE6C73" w:rsidRPr="00EE6C73" w:rsidRDefault="00EE6C73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sectPr w:rsidR="00EE6C73" w:rsidRPr="00EE6C73" w:rsidSect="00162FBC">
      <w:headerReference w:type="default" r:id="rId9"/>
      <w:footerReference w:type="default" r:id="rId10"/>
      <w:endnotePr>
        <w:numFmt w:val="decimal"/>
      </w:endnotePr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0C6" w:rsidRDefault="008C20C6">
      <w:pPr>
        <w:spacing w:line="240" w:lineRule="auto"/>
      </w:pPr>
      <w:r>
        <w:separator/>
      </w:r>
    </w:p>
  </w:endnote>
  <w:endnote w:type="continuationSeparator" w:id="0">
    <w:p w:rsidR="008C20C6" w:rsidRDefault="008C20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Pr="00162FBC" w:rsidRDefault="00162FBC" w:rsidP="00162FBC">
    <w:pPr>
      <w:pStyle w:val="Piedepgina"/>
      <w:jc w:val="right"/>
      <w:rPr>
        <w:rFonts w:asciiTheme="minorHAnsi" w:hAnsiTheme="minorHAnsi"/>
      </w:rPr>
    </w:pPr>
    <w:r w:rsidRPr="00162FBC">
      <w:rPr>
        <w:rFonts w:asciiTheme="minorHAnsi" w:hAnsiTheme="minorHAnsi"/>
        <w:lang w:val="es-ES"/>
      </w:rPr>
      <w:t xml:space="preserve">Página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PAGE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136A2D" w:rsidRPr="00136A2D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  <w:r w:rsidRPr="00162FBC">
      <w:rPr>
        <w:rFonts w:asciiTheme="minorHAnsi" w:hAnsiTheme="minorHAnsi"/>
        <w:lang w:val="es-ES"/>
      </w:rPr>
      <w:t xml:space="preserve"> de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NUMPAGES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136A2D" w:rsidRPr="00136A2D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0C6" w:rsidRDefault="008C20C6">
      <w:pPr>
        <w:spacing w:line="240" w:lineRule="auto"/>
      </w:pPr>
      <w:r>
        <w:separator/>
      </w:r>
    </w:p>
  </w:footnote>
  <w:footnote w:type="continuationSeparator" w:id="0">
    <w:p w:rsidR="008C20C6" w:rsidRDefault="008C20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Default="00783394">
    <w:pPr>
      <w:rPr>
        <w:sz w:val="24"/>
      </w:rPr>
    </w:pPr>
  </w:p>
  <w:p w:rsidR="00783394" w:rsidRDefault="00783394">
    <w:pPr>
      <w:pBdr>
        <w:top w:val="single" w:sz="6" w:space="1" w:color="auto"/>
      </w:pBdr>
      <w:rPr>
        <w:sz w:val="24"/>
      </w:rPr>
    </w:pPr>
  </w:p>
  <w:p w:rsidR="00783394" w:rsidRPr="00A9329C" w:rsidRDefault="00A9329C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A9329C">
      <w:rPr>
        <w:b/>
        <w:color w:val="333333"/>
      </w:rPr>
      <w:t xml:space="preserve"> </w:t>
    </w:r>
    <w:r w:rsidR="00113CD9">
      <w:rPr>
        <w:rFonts w:ascii="Arial" w:hAnsi="Arial" w:cs="Arial"/>
        <w:b/>
        <w:color w:val="333333"/>
        <w:sz w:val="36"/>
        <w:szCs w:val="36"/>
      </w:rPr>
      <w:t>Turismo HUALGAYOC S.</w:t>
    </w:r>
    <w:r w:rsidR="006559CF">
      <w:rPr>
        <w:rFonts w:ascii="Arial" w:hAnsi="Arial" w:cs="Arial"/>
        <w:b/>
        <w:color w:val="333333"/>
        <w:sz w:val="36"/>
        <w:szCs w:val="36"/>
      </w:rPr>
      <w:t>C.</w:t>
    </w:r>
    <w:r w:rsidR="00113CD9">
      <w:rPr>
        <w:rFonts w:ascii="Arial" w:hAnsi="Arial" w:cs="Arial"/>
        <w:b/>
        <w:color w:val="333333"/>
        <w:sz w:val="36"/>
        <w:szCs w:val="36"/>
      </w:rPr>
      <w:t>R.L</w:t>
    </w:r>
  </w:p>
  <w:p w:rsidR="00783394" w:rsidRDefault="00783394">
    <w:pPr>
      <w:pBdr>
        <w:bottom w:val="single" w:sz="6" w:space="1" w:color="auto"/>
      </w:pBdr>
      <w:jc w:val="right"/>
      <w:rPr>
        <w:sz w:val="24"/>
        <w:lang w:val="es-ES"/>
      </w:rPr>
    </w:pPr>
  </w:p>
  <w:p w:rsidR="00783394" w:rsidRDefault="0078339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3394" w:rsidRPr="00162FBC">
      <w:tc>
        <w:tcPr>
          <w:tcW w:w="6379" w:type="dxa"/>
        </w:tcPr>
        <w:p w:rsidR="00783394" w:rsidRPr="00162FBC" w:rsidRDefault="00A9329C" w:rsidP="00162FBC">
          <w:pPr>
            <w:spacing w:before="60" w:after="60" w:line="240" w:lineRule="auto"/>
            <w:rPr>
              <w:rFonts w:ascii="Verdana" w:hAnsi="Verdana"/>
              <w:sz w:val="18"/>
              <w:lang w:val="es-ES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Sistema de </w:t>
          </w:r>
          <w:r w:rsidR="006559CF" w:rsidRPr="00162FBC">
            <w:rPr>
              <w:rFonts w:ascii="Verdana" w:hAnsi="Verdana"/>
              <w:color w:val="333333"/>
              <w:sz w:val="18"/>
            </w:rPr>
            <w:t xml:space="preserve">Transporte y </w:t>
          </w:r>
          <w:r w:rsidR="00BA23F1" w:rsidRPr="00162FBC">
            <w:rPr>
              <w:rFonts w:ascii="Verdana" w:hAnsi="Verdana"/>
              <w:color w:val="333333"/>
              <w:sz w:val="18"/>
            </w:rPr>
            <w:t>T</w:t>
          </w:r>
          <w:r w:rsidR="006559CF" w:rsidRPr="00162FBC">
            <w:rPr>
              <w:rFonts w:ascii="Verdana" w:hAnsi="Verdana"/>
              <w:color w:val="333333"/>
              <w:sz w:val="18"/>
            </w:rPr>
            <w:t>urismo Hualgayoc</w:t>
          </w:r>
        </w:p>
      </w:tc>
      <w:tc>
        <w:tcPr>
          <w:tcW w:w="3179" w:type="dxa"/>
        </w:tcPr>
        <w:p w:rsidR="00783394" w:rsidRPr="00162FBC" w:rsidRDefault="00783394" w:rsidP="00162FBC">
          <w:pPr>
            <w:tabs>
              <w:tab w:val="left" w:pos="1135"/>
            </w:tabs>
            <w:spacing w:before="60" w:after="60" w:line="240" w:lineRule="auto"/>
            <w:ind w:right="68"/>
            <w:rPr>
              <w:rFonts w:ascii="Verdana" w:hAnsi="Verdana"/>
              <w:color w:val="333333"/>
              <w:sz w:val="18"/>
            </w:rPr>
          </w:pPr>
        </w:p>
      </w:tc>
    </w:tr>
    <w:tr w:rsidR="00783394" w:rsidRPr="00162FBC">
      <w:tc>
        <w:tcPr>
          <w:tcW w:w="6379" w:type="dxa"/>
        </w:tcPr>
        <w:p w:rsidR="00783394" w:rsidRPr="00162FBC" w:rsidRDefault="00951760" w:rsidP="00FF3C30">
          <w:pPr>
            <w:pStyle w:val="Puesto"/>
            <w:spacing w:before="60" w:after="60"/>
            <w:jc w:val="left"/>
            <w:rPr>
              <w:rFonts w:ascii="Verdana" w:hAnsi="Verdana"/>
              <w:b w:val="0"/>
              <w:color w:val="333333"/>
              <w:sz w:val="18"/>
            </w:rPr>
          </w:pPr>
          <w:r w:rsidRPr="00162FBC">
            <w:rPr>
              <w:rFonts w:ascii="Verdana" w:hAnsi="Verdana"/>
              <w:b w:val="0"/>
              <w:color w:val="333333"/>
              <w:sz w:val="18"/>
            </w:rPr>
            <w:t xml:space="preserve">Especificación de Caso de Uso: </w:t>
          </w:r>
          <w:r w:rsidR="00DA1F62">
            <w:rPr>
              <w:rFonts w:ascii="Verdana" w:hAnsi="Verdana"/>
              <w:b w:val="0"/>
              <w:color w:val="333333"/>
              <w:sz w:val="18"/>
            </w:rPr>
            <w:t>Registrar Personal</w:t>
          </w:r>
        </w:p>
      </w:tc>
      <w:tc>
        <w:tcPr>
          <w:tcW w:w="3179" w:type="dxa"/>
        </w:tcPr>
        <w:p w:rsidR="00783394" w:rsidRPr="00162FBC" w:rsidRDefault="00113CD9" w:rsidP="006822DB">
          <w:pPr>
            <w:spacing w:before="60" w:after="60" w:line="240" w:lineRule="auto"/>
            <w:rPr>
              <w:rFonts w:ascii="Verdana" w:hAnsi="Verdana"/>
              <w:color w:val="333333"/>
              <w:sz w:val="18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Fecha:             </w:t>
          </w:r>
          <w:r w:rsidR="006822DB">
            <w:rPr>
              <w:rFonts w:ascii="Verdana" w:hAnsi="Verdana"/>
              <w:color w:val="333333"/>
              <w:sz w:val="18"/>
            </w:rPr>
            <w:t>2</w:t>
          </w:r>
          <w:r w:rsidR="00BA23F1" w:rsidRPr="00162FBC">
            <w:rPr>
              <w:rFonts w:ascii="Verdana" w:hAnsi="Verdana"/>
              <w:color w:val="333333"/>
              <w:sz w:val="18"/>
            </w:rPr>
            <w:t>8/05/2015</w:t>
          </w:r>
        </w:p>
      </w:tc>
    </w:tr>
  </w:tbl>
  <w:p w:rsidR="00783394" w:rsidRPr="00162FBC" w:rsidRDefault="00783394" w:rsidP="00162FBC">
    <w:pPr>
      <w:pStyle w:val="Encabezado"/>
      <w:spacing w:before="60" w:after="60" w:line="240" w:lineRule="auto"/>
      <w:rPr>
        <w:rFonts w:ascii="Verdana" w:hAnsi="Verdana"/>
        <w:sz w:val="1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B3E8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EC0B93"/>
    <w:multiLevelType w:val="hybridMultilevel"/>
    <w:tmpl w:val="632CF31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1750E6F"/>
    <w:multiLevelType w:val="hybridMultilevel"/>
    <w:tmpl w:val="CC707534"/>
    <w:lvl w:ilvl="0" w:tplc="280A0019">
      <w:start w:val="1"/>
      <w:numFmt w:val="low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08217972"/>
    <w:multiLevelType w:val="hybridMultilevel"/>
    <w:tmpl w:val="AFC841FA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7B23329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3F4DC6"/>
    <w:multiLevelType w:val="hybridMultilevel"/>
    <w:tmpl w:val="B9A45BF8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32161AB"/>
    <w:multiLevelType w:val="hybridMultilevel"/>
    <w:tmpl w:val="8646B0CA"/>
    <w:lvl w:ilvl="0" w:tplc="1E82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EAB0913"/>
    <w:multiLevelType w:val="multilevel"/>
    <w:tmpl w:val="B07C35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29C35F4"/>
    <w:multiLevelType w:val="hybridMultilevel"/>
    <w:tmpl w:val="07A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BA14DBA"/>
    <w:multiLevelType w:val="multilevel"/>
    <w:tmpl w:val="36304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80D705B"/>
    <w:multiLevelType w:val="hybridMultilevel"/>
    <w:tmpl w:val="3DFAF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78E49D0"/>
    <w:multiLevelType w:val="hybridMultilevel"/>
    <w:tmpl w:val="EE4C8E90"/>
    <w:lvl w:ilvl="0" w:tplc="44306A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>
    <w:nsid w:val="7ADB74B0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33"/>
  </w:num>
  <w:num w:numId="5">
    <w:abstractNumId w:val="25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0"/>
  </w:num>
  <w:num w:numId="10">
    <w:abstractNumId w:val="7"/>
  </w:num>
  <w:num w:numId="11">
    <w:abstractNumId w:val="19"/>
  </w:num>
  <w:num w:numId="12">
    <w:abstractNumId w:val="16"/>
  </w:num>
  <w:num w:numId="13">
    <w:abstractNumId w:val="29"/>
  </w:num>
  <w:num w:numId="14">
    <w:abstractNumId w:val="15"/>
  </w:num>
  <w:num w:numId="15">
    <w:abstractNumId w:val="9"/>
  </w:num>
  <w:num w:numId="16">
    <w:abstractNumId w:val="28"/>
  </w:num>
  <w:num w:numId="17">
    <w:abstractNumId w:val="23"/>
  </w:num>
  <w:num w:numId="18">
    <w:abstractNumId w:val="11"/>
  </w:num>
  <w:num w:numId="19">
    <w:abstractNumId w:val="21"/>
  </w:num>
  <w:num w:numId="20">
    <w:abstractNumId w:val="13"/>
  </w:num>
  <w:num w:numId="21">
    <w:abstractNumId w:val="26"/>
  </w:num>
  <w:num w:numId="22">
    <w:abstractNumId w:val="27"/>
  </w:num>
  <w:num w:numId="23">
    <w:abstractNumId w:val="14"/>
  </w:num>
  <w:num w:numId="24">
    <w:abstractNumId w:val="4"/>
  </w:num>
  <w:num w:numId="25">
    <w:abstractNumId w:val="22"/>
  </w:num>
  <w:num w:numId="26">
    <w:abstractNumId w:val="0"/>
  </w:num>
  <w:num w:numId="27">
    <w:abstractNumId w:val="20"/>
  </w:num>
  <w:num w:numId="28">
    <w:abstractNumId w:val="0"/>
  </w:num>
  <w:num w:numId="29">
    <w:abstractNumId w:val="17"/>
  </w:num>
  <w:num w:numId="30">
    <w:abstractNumId w:val="5"/>
  </w:num>
  <w:num w:numId="31">
    <w:abstractNumId w:val="31"/>
  </w:num>
  <w:num w:numId="32">
    <w:abstractNumId w:val="32"/>
  </w:num>
  <w:num w:numId="33">
    <w:abstractNumId w:val="2"/>
  </w:num>
  <w:num w:numId="34">
    <w:abstractNumId w:val="8"/>
  </w:num>
  <w:num w:numId="35">
    <w:abstractNumId w:val="10"/>
  </w:num>
  <w:num w:numId="36">
    <w:abstractNumId w:val="6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A7"/>
    <w:rsid w:val="0002329D"/>
    <w:rsid w:val="000465A0"/>
    <w:rsid w:val="00061C05"/>
    <w:rsid w:val="00084505"/>
    <w:rsid w:val="000F5D95"/>
    <w:rsid w:val="000F6DD4"/>
    <w:rsid w:val="000F71A7"/>
    <w:rsid w:val="00113CD9"/>
    <w:rsid w:val="00125838"/>
    <w:rsid w:val="0013021B"/>
    <w:rsid w:val="001365B0"/>
    <w:rsid w:val="00136A2D"/>
    <w:rsid w:val="00137C18"/>
    <w:rsid w:val="00142DF5"/>
    <w:rsid w:val="00157237"/>
    <w:rsid w:val="00162FBC"/>
    <w:rsid w:val="00175B8C"/>
    <w:rsid w:val="00176AF2"/>
    <w:rsid w:val="00187510"/>
    <w:rsid w:val="001970B7"/>
    <w:rsid w:val="001A14DB"/>
    <w:rsid w:val="001B009C"/>
    <w:rsid w:val="001F0B77"/>
    <w:rsid w:val="00210656"/>
    <w:rsid w:val="00213323"/>
    <w:rsid w:val="002305B8"/>
    <w:rsid w:val="00314641"/>
    <w:rsid w:val="00343DEA"/>
    <w:rsid w:val="00353A2A"/>
    <w:rsid w:val="003664A4"/>
    <w:rsid w:val="003D0FCF"/>
    <w:rsid w:val="003D4B2A"/>
    <w:rsid w:val="00435626"/>
    <w:rsid w:val="00440BCA"/>
    <w:rsid w:val="00480B10"/>
    <w:rsid w:val="004F7F06"/>
    <w:rsid w:val="00542C4A"/>
    <w:rsid w:val="00567953"/>
    <w:rsid w:val="0061192E"/>
    <w:rsid w:val="006559CF"/>
    <w:rsid w:val="006822DB"/>
    <w:rsid w:val="00687B46"/>
    <w:rsid w:val="006D624A"/>
    <w:rsid w:val="006E0492"/>
    <w:rsid w:val="006F4D18"/>
    <w:rsid w:val="006F5888"/>
    <w:rsid w:val="007314C0"/>
    <w:rsid w:val="00783394"/>
    <w:rsid w:val="007874DA"/>
    <w:rsid w:val="0079010E"/>
    <w:rsid w:val="0079409D"/>
    <w:rsid w:val="007C5434"/>
    <w:rsid w:val="007E0B30"/>
    <w:rsid w:val="0080512B"/>
    <w:rsid w:val="0086386D"/>
    <w:rsid w:val="00880C37"/>
    <w:rsid w:val="008A7E39"/>
    <w:rsid w:val="008B4E32"/>
    <w:rsid w:val="008C20C6"/>
    <w:rsid w:val="008E1A88"/>
    <w:rsid w:val="00905407"/>
    <w:rsid w:val="00951760"/>
    <w:rsid w:val="00951A83"/>
    <w:rsid w:val="00955B5F"/>
    <w:rsid w:val="00964E41"/>
    <w:rsid w:val="009678C6"/>
    <w:rsid w:val="00974A2A"/>
    <w:rsid w:val="00994367"/>
    <w:rsid w:val="009C0672"/>
    <w:rsid w:val="009D1200"/>
    <w:rsid w:val="00A05BC7"/>
    <w:rsid w:val="00A2380C"/>
    <w:rsid w:val="00A50CA4"/>
    <w:rsid w:val="00A9329C"/>
    <w:rsid w:val="00B22622"/>
    <w:rsid w:val="00B37D08"/>
    <w:rsid w:val="00B51571"/>
    <w:rsid w:val="00B551B6"/>
    <w:rsid w:val="00B90FEC"/>
    <w:rsid w:val="00BA23F1"/>
    <w:rsid w:val="00BF7F67"/>
    <w:rsid w:val="00C11A50"/>
    <w:rsid w:val="00C7414C"/>
    <w:rsid w:val="00CA112C"/>
    <w:rsid w:val="00CD632C"/>
    <w:rsid w:val="00D11E6C"/>
    <w:rsid w:val="00D17E8A"/>
    <w:rsid w:val="00D6559A"/>
    <w:rsid w:val="00DA1F62"/>
    <w:rsid w:val="00DA6B76"/>
    <w:rsid w:val="00E37D0E"/>
    <w:rsid w:val="00E9121F"/>
    <w:rsid w:val="00EC2FCB"/>
    <w:rsid w:val="00EE20D9"/>
    <w:rsid w:val="00EE6C73"/>
    <w:rsid w:val="00FA5AA2"/>
    <w:rsid w:val="00FE447B"/>
    <w:rsid w:val="00FF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F3E4A93-E158-426E-9859-097EBBAD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PuestoCar">
    <w:name w:val="Puesto Car"/>
    <w:link w:val="Puest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69577-36C2-4B45-8A4B-9E90501D5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Alexander Raúl Cabrera Guevara</dc:creator>
  <cp:lastModifiedBy>Alexander Raúl Cabrera Guevara</cp:lastModifiedBy>
  <cp:revision>5</cp:revision>
  <cp:lastPrinted>2013-06-05T03:52:00Z</cp:lastPrinted>
  <dcterms:created xsi:type="dcterms:W3CDTF">2015-05-30T13:12:00Z</dcterms:created>
  <dcterms:modified xsi:type="dcterms:W3CDTF">2015-05-30T13:19:00Z</dcterms:modified>
</cp:coreProperties>
</file>