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A258B1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Registrar Proveedor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6D1BF9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A258B1">
        <w:rPr>
          <w:rFonts w:ascii="Verdana" w:hAnsi="Verdana" w:cs="Arial"/>
          <w:bCs/>
          <w:sz w:val="32"/>
          <w:szCs w:val="36"/>
          <w:lang w:eastAsia="es-PE"/>
        </w:rPr>
        <w:t>Registrar Proveedor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A45EDF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45EDF">
        <w:rPr>
          <w:rFonts w:asciiTheme="minorHAnsi" w:hAnsiTheme="minorHAnsi"/>
          <w:sz w:val="24"/>
          <w:lang w:eastAsia="es-PE"/>
        </w:rPr>
        <w:t xml:space="preserve">El presente Caso de Uso permite </w:t>
      </w:r>
      <w:r w:rsidR="00D03AD8">
        <w:rPr>
          <w:rFonts w:asciiTheme="minorHAnsi" w:hAnsiTheme="minorHAnsi"/>
          <w:sz w:val="24"/>
          <w:lang w:eastAsia="es-PE"/>
        </w:rPr>
        <w:t xml:space="preserve">registrar </w:t>
      </w:r>
      <w:r w:rsidRPr="00A45EDF">
        <w:rPr>
          <w:rFonts w:asciiTheme="minorHAnsi" w:hAnsiTheme="minorHAnsi"/>
          <w:sz w:val="24"/>
          <w:lang w:eastAsia="es-PE"/>
        </w:rPr>
        <w:t xml:space="preserve">un </w:t>
      </w:r>
      <w:r w:rsidR="00D03AD8">
        <w:rPr>
          <w:rFonts w:asciiTheme="minorHAnsi" w:hAnsiTheme="minorHAnsi"/>
          <w:sz w:val="24"/>
          <w:lang w:eastAsia="es-PE"/>
        </w:rPr>
        <w:t>n</w:t>
      </w:r>
      <w:r w:rsidRPr="00A45EDF">
        <w:rPr>
          <w:rFonts w:asciiTheme="minorHAnsi" w:hAnsiTheme="minorHAnsi"/>
          <w:sz w:val="24"/>
          <w:lang w:eastAsia="es-PE"/>
        </w:rPr>
        <w:t>uevo</w:t>
      </w:r>
      <w:r w:rsidR="00D03AD8">
        <w:rPr>
          <w:rFonts w:asciiTheme="minorHAnsi" w:hAnsiTheme="minorHAnsi"/>
          <w:sz w:val="24"/>
          <w:lang w:eastAsia="es-PE"/>
        </w:rPr>
        <w:t xml:space="preserve"> proveedor.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D03AD8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>inicia</w:t>
      </w:r>
      <w:r w:rsidRPr="00C8502A">
        <w:rPr>
          <w:rFonts w:asciiTheme="minorHAnsi" w:hAnsiTheme="minorHAnsi"/>
          <w:sz w:val="24"/>
          <w:lang w:eastAsia="es-PE"/>
        </w:rPr>
        <w:t xml:space="preserve"> cuando </w:t>
      </w:r>
      <w:r w:rsidR="00D03AD8">
        <w:rPr>
          <w:rFonts w:asciiTheme="minorHAnsi" w:hAnsiTheme="minorHAnsi"/>
          <w:sz w:val="24"/>
          <w:lang w:eastAsia="es-PE"/>
        </w:rPr>
        <w:t>el Usuario desea registrar un proveedor.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sistema muestra los campos que deben ser ingresados por 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como:</w:t>
      </w:r>
      <w:r w:rsidR="00D03AD8">
        <w:rPr>
          <w:rFonts w:asciiTheme="minorHAnsi" w:hAnsiTheme="minorHAnsi"/>
          <w:sz w:val="24"/>
          <w:lang w:eastAsia="es-PE"/>
        </w:rPr>
        <w:t xml:space="preserve"> Numero de</w:t>
      </w:r>
      <w:r w:rsidRPr="00C8502A">
        <w:rPr>
          <w:rFonts w:asciiTheme="minorHAnsi" w:hAnsiTheme="minorHAnsi"/>
          <w:sz w:val="24"/>
          <w:lang w:eastAsia="es-PE"/>
        </w:rPr>
        <w:t xml:space="preserve"> RUC, Razón Social,  Dirección, </w:t>
      </w:r>
      <w:r w:rsidR="00D03AD8">
        <w:rPr>
          <w:rFonts w:asciiTheme="minorHAnsi" w:hAnsiTheme="minorHAnsi"/>
          <w:sz w:val="24"/>
          <w:lang w:eastAsia="es-PE"/>
        </w:rPr>
        <w:t xml:space="preserve">Teléfono, </w:t>
      </w:r>
      <w:r w:rsidRPr="00C8502A">
        <w:rPr>
          <w:rFonts w:asciiTheme="minorHAnsi" w:hAnsiTheme="minorHAnsi"/>
          <w:sz w:val="24"/>
          <w:lang w:eastAsia="es-PE"/>
        </w:rPr>
        <w:t>Celular, E-mail</w:t>
      </w:r>
      <w:r w:rsidR="00D03AD8">
        <w:rPr>
          <w:rFonts w:asciiTheme="minorHAnsi" w:hAnsiTheme="minorHAnsi"/>
          <w:sz w:val="24"/>
          <w:lang w:eastAsia="es-PE"/>
        </w:rPr>
        <w:t>, Ciudad</w:t>
      </w:r>
      <w:r w:rsidRPr="00C8502A">
        <w:rPr>
          <w:rFonts w:asciiTheme="minorHAnsi" w:hAnsiTheme="minorHAnsi"/>
          <w:sz w:val="24"/>
          <w:lang w:eastAsia="es-PE"/>
        </w:rPr>
        <w:t>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ingresa los campos requeridos por el sistema.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guarda la información ingresada.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>El sistema verifica los datos ingresados.</w:t>
      </w:r>
    </w:p>
    <w:p w:rsidR="0075449C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</w:p>
    <w:p w:rsidR="00C8502A" w:rsidRPr="00880C37" w:rsidRDefault="00C8502A" w:rsidP="0075449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Falta Datos por Llenar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En el Punto </w:t>
      </w:r>
      <w:r w:rsidR="00C64DD6">
        <w:rPr>
          <w:rFonts w:asciiTheme="minorHAnsi" w:hAnsiTheme="minorHAnsi"/>
          <w:sz w:val="24"/>
          <w:lang w:eastAsia="es-PE"/>
        </w:rPr>
        <w:t>(</w:t>
      </w:r>
      <w:r w:rsidR="005E7F8D">
        <w:rPr>
          <w:rFonts w:asciiTheme="minorHAnsi" w:hAnsiTheme="minorHAnsi"/>
          <w:sz w:val="24"/>
          <w:lang w:eastAsia="es-PE"/>
        </w:rPr>
        <w:t>e</w:t>
      </w:r>
      <w:r w:rsidR="00C64DD6">
        <w:rPr>
          <w:rFonts w:asciiTheme="minorHAnsi" w:hAnsiTheme="minorHAnsi"/>
          <w:sz w:val="24"/>
          <w:lang w:eastAsia="es-PE"/>
        </w:rPr>
        <w:t>)</w:t>
      </w:r>
      <w:r w:rsidRPr="001911E3">
        <w:rPr>
          <w:rFonts w:asciiTheme="minorHAnsi" w:hAnsiTheme="minorHAnsi"/>
          <w:sz w:val="24"/>
          <w:lang w:eastAsia="es-PE"/>
        </w:rPr>
        <w:t xml:space="preserve">, el </w:t>
      </w:r>
      <w:r w:rsidR="00D03AD8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verifica el llenado de datos, y encuentra datos faltantes.</w:t>
      </w:r>
    </w:p>
    <w:p w:rsid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retorna al Punto </w:t>
      </w:r>
      <w:r w:rsidR="00C64DD6">
        <w:rPr>
          <w:rFonts w:asciiTheme="minorHAnsi" w:hAnsiTheme="minorHAnsi"/>
          <w:sz w:val="24"/>
          <w:lang w:eastAsia="es-PE"/>
        </w:rPr>
        <w:t>(b)</w:t>
      </w:r>
      <w:r w:rsidRPr="001911E3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5E7F8D" w:rsidRDefault="005E7F8D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5E7F8D" w:rsidRPr="005E7F8D" w:rsidRDefault="005E7F8D" w:rsidP="005E7F8D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5E7F8D">
        <w:rPr>
          <w:rFonts w:asciiTheme="minorHAnsi" w:hAnsiTheme="minorHAnsi"/>
          <w:b/>
          <w:sz w:val="24"/>
          <w:lang w:eastAsia="es-PE"/>
        </w:rPr>
        <w:t>La Información Ingresada No es Correcta</w:t>
      </w:r>
    </w:p>
    <w:p w:rsidR="005E7F8D" w:rsidRPr="005E7F8D" w:rsidRDefault="005E7F8D" w:rsidP="005E7F8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5E7F8D">
        <w:rPr>
          <w:rFonts w:asciiTheme="minorHAnsi" w:hAnsiTheme="minorHAnsi"/>
          <w:sz w:val="24"/>
          <w:lang w:eastAsia="es-PE"/>
        </w:rPr>
        <w:t xml:space="preserve">En el punto </w:t>
      </w:r>
      <w:r>
        <w:rPr>
          <w:rFonts w:asciiTheme="minorHAnsi" w:hAnsiTheme="minorHAnsi"/>
          <w:sz w:val="24"/>
          <w:lang w:eastAsia="es-PE"/>
        </w:rPr>
        <w:t>(c) del</w:t>
      </w:r>
      <w:r w:rsidRPr="005E7F8D">
        <w:rPr>
          <w:rFonts w:asciiTheme="minorHAnsi" w:hAnsiTheme="minorHAnsi"/>
          <w:sz w:val="24"/>
          <w:lang w:eastAsia="es-PE"/>
        </w:rPr>
        <w:t xml:space="preserve"> flujo básico, el </w:t>
      </w:r>
      <w:r w:rsidR="009A39F3">
        <w:rPr>
          <w:rFonts w:asciiTheme="minorHAnsi" w:hAnsiTheme="minorHAnsi"/>
          <w:sz w:val="24"/>
          <w:lang w:eastAsia="es-PE"/>
        </w:rPr>
        <w:t>Usuario</w:t>
      </w:r>
      <w:r w:rsidRPr="005E7F8D">
        <w:rPr>
          <w:rFonts w:asciiTheme="minorHAnsi" w:hAnsiTheme="minorHAnsi"/>
          <w:sz w:val="24"/>
          <w:lang w:eastAsia="es-PE"/>
        </w:rPr>
        <w:t xml:space="preserve"> ingres</w:t>
      </w:r>
      <w:r>
        <w:rPr>
          <w:rFonts w:asciiTheme="minorHAnsi" w:hAnsiTheme="minorHAnsi"/>
          <w:sz w:val="24"/>
          <w:lang w:eastAsia="es-PE"/>
        </w:rPr>
        <w:t>a</w:t>
      </w:r>
      <w:r w:rsidRPr="005E7F8D">
        <w:rPr>
          <w:rFonts w:asciiTheme="minorHAnsi" w:hAnsiTheme="minorHAnsi"/>
          <w:sz w:val="24"/>
          <w:lang w:eastAsia="es-PE"/>
        </w:rPr>
        <w:t xml:space="preserve"> mal los datos y el sistema muestra que existe error en los campos ingresados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911E3" w:rsidRPr="001911E3" w:rsidRDefault="009A39F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Cancelar el Registro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En cualquier punto del flujo básico, el usuario puede seleccionar cancelar el proceso en desarrollo.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 s</w:t>
      </w:r>
      <w:r w:rsidRPr="001911E3">
        <w:rPr>
          <w:rFonts w:asciiTheme="minorHAnsi" w:hAnsiTheme="minorHAnsi"/>
          <w:sz w:val="24"/>
          <w:lang w:eastAsia="es-PE"/>
        </w:rPr>
        <w:t>olicita confirmar la cancelación del proceso.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usuario selecciona aceptar.</w:t>
      </w:r>
    </w:p>
    <w:p w:rsidR="001911E3" w:rsidRDefault="001911E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caso de uso terminado.</w:t>
      </w:r>
    </w:p>
    <w:p w:rsidR="009A39F3" w:rsidRPr="00D217F8" w:rsidRDefault="009A39F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Al terminar el caso de uso, este deberá guardar los datos ingresados y/o modificados luego se cierra el </w:t>
      </w:r>
      <w:r w:rsidR="009A39F3">
        <w:rPr>
          <w:rFonts w:asciiTheme="minorHAnsi" w:hAnsiTheme="minorHAnsi"/>
          <w:sz w:val="24"/>
          <w:lang w:eastAsia="es-PE"/>
        </w:rPr>
        <w:t>sistema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El usuario para que solicite la llamada al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CB14C3">
        <w:rPr>
          <w:rFonts w:asciiTheme="minorHAnsi" w:hAnsiTheme="minorHAnsi"/>
          <w:sz w:val="24"/>
          <w:lang w:eastAsia="es-PE"/>
        </w:rPr>
        <w:t>, deberá estar debidamente autentificado y autorizado con los permisos correspondientes para hacer las operaciones correspondientes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D272DD">
      <w:pPr>
        <w:spacing w:line="360" w:lineRule="auto"/>
        <w:ind w:firstLine="426"/>
        <w:rPr>
          <w:rFonts w:asciiTheme="minorHAnsi" w:hAnsiTheme="minorHAnsi"/>
          <w:sz w:val="24"/>
          <w:lang w:eastAsia="es-PE"/>
        </w:rPr>
      </w:pPr>
      <w:bookmarkStart w:id="3" w:name="_GoBack"/>
      <w:bookmarkEnd w:id="3"/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>
        <w:rPr>
          <w:rFonts w:asciiTheme="minorHAnsi" w:hAnsiTheme="minorHAnsi"/>
          <w:sz w:val="24"/>
          <w:lang w:eastAsia="es-PE"/>
        </w:rPr>
        <w:t>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F9F" w:rsidRDefault="00EB5F9F">
      <w:pPr>
        <w:spacing w:line="240" w:lineRule="auto"/>
      </w:pPr>
      <w:r>
        <w:separator/>
      </w:r>
    </w:p>
  </w:endnote>
  <w:endnote w:type="continuationSeparator" w:id="0">
    <w:p w:rsidR="00EB5F9F" w:rsidRDefault="00EB5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9A39F3" w:rsidRPr="009A39F3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9A39F3" w:rsidRPr="009A39F3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F9F" w:rsidRDefault="00EB5F9F">
      <w:pPr>
        <w:spacing w:line="240" w:lineRule="auto"/>
      </w:pPr>
      <w:r>
        <w:separator/>
      </w:r>
    </w:p>
  </w:footnote>
  <w:footnote w:type="continuationSeparator" w:id="0">
    <w:p w:rsidR="00EB5F9F" w:rsidRDefault="00EB5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A258B1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A258B1">
            <w:rPr>
              <w:rFonts w:ascii="Verdana" w:hAnsi="Verdana"/>
              <w:b w:val="0"/>
              <w:color w:val="333333"/>
              <w:sz w:val="18"/>
            </w:rPr>
            <w:t>Proveedor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D1BF9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11E3"/>
    <w:rsid w:val="001970B7"/>
    <w:rsid w:val="001A14DB"/>
    <w:rsid w:val="001B009C"/>
    <w:rsid w:val="001F0B77"/>
    <w:rsid w:val="00210656"/>
    <w:rsid w:val="00213323"/>
    <w:rsid w:val="0021351D"/>
    <w:rsid w:val="002305B8"/>
    <w:rsid w:val="00314641"/>
    <w:rsid w:val="003215A6"/>
    <w:rsid w:val="003350EA"/>
    <w:rsid w:val="00343DEA"/>
    <w:rsid w:val="00353A2A"/>
    <w:rsid w:val="003674BA"/>
    <w:rsid w:val="003D4B2A"/>
    <w:rsid w:val="00435626"/>
    <w:rsid w:val="00440BCA"/>
    <w:rsid w:val="00480B10"/>
    <w:rsid w:val="00542C4A"/>
    <w:rsid w:val="005D1AD9"/>
    <w:rsid w:val="005E7F8D"/>
    <w:rsid w:val="0061192E"/>
    <w:rsid w:val="00643C97"/>
    <w:rsid w:val="006559CF"/>
    <w:rsid w:val="00687B46"/>
    <w:rsid w:val="006D1BF9"/>
    <w:rsid w:val="006E0492"/>
    <w:rsid w:val="006F5888"/>
    <w:rsid w:val="007314C0"/>
    <w:rsid w:val="0075449C"/>
    <w:rsid w:val="00783394"/>
    <w:rsid w:val="007874DA"/>
    <w:rsid w:val="0079010E"/>
    <w:rsid w:val="0079409D"/>
    <w:rsid w:val="007E0B30"/>
    <w:rsid w:val="0080512B"/>
    <w:rsid w:val="0086386D"/>
    <w:rsid w:val="00880C37"/>
    <w:rsid w:val="008956D8"/>
    <w:rsid w:val="008A7E39"/>
    <w:rsid w:val="008B4E32"/>
    <w:rsid w:val="008C2491"/>
    <w:rsid w:val="008E1A88"/>
    <w:rsid w:val="008E3730"/>
    <w:rsid w:val="00904C4D"/>
    <w:rsid w:val="00905407"/>
    <w:rsid w:val="00951760"/>
    <w:rsid w:val="00951A83"/>
    <w:rsid w:val="00955B5F"/>
    <w:rsid w:val="00964E41"/>
    <w:rsid w:val="009678C6"/>
    <w:rsid w:val="00974A2A"/>
    <w:rsid w:val="00994367"/>
    <w:rsid w:val="009A39F3"/>
    <w:rsid w:val="009C0672"/>
    <w:rsid w:val="009D1200"/>
    <w:rsid w:val="009F3577"/>
    <w:rsid w:val="00A05BC7"/>
    <w:rsid w:val="00A2380C"/>
    <w:rsid w:val="00A24BE1"/>
    <w:rsid w:val="00A258B1"/>
    <w:rsid w:val="00A45EDF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45E85"/>
    <w:rsid w:val="00C50636"/>
    <w:rsid w:val="00C64DD6"/>
    <w:rsid w:val="00C7414C"/>
    <w:rsid w:val="00C8502A"/>
    <w:rsid w:val="00CB14C3"/>
    <w:rsid w:val="00CD632C"/>
    <w:rsid w:val="00D03AD8"/>
    <w:rsid w:val="00D17E8A"/>
    <w:rsid w:val="00D217F8"/>
    <w:rsid w:val="00D272DD"/>
    <w:rsid w:val="00D42E30"/>
    <w:rsid w:val="00D4581B"/>
    <w:rsid w:val="00D57FDF"/>
    <w:rsid w:val="00D6559A"/>
    <w:rsid w:val="00D96ACA"/>
    <w:rsid w:val="00DA6B76"/>
    <w:rsid w:val="00E37D0E"/>
    <w:rsid w:val="00E40452"/>
    <w:rsid w:val="00E9121F"/>
    <w:rsid w:val="00EB5F9F"/>
    <w:rsid w:val="00EC2FCB"/>
    <w:rsid w:val="00EE20D9"/>
    <w:rsid w:val="00EE6C73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FCC2E-2BAC-4373-9B56-CEE59FC9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8</cp:revision>
  <cp:lastPrinted>2013-06-05T03:52:00Z</cp:lastPrinted>
  <dcterms:created xsi:type="dcterms:W3CDTF">2015-05-30T12:50:00Z</dcterms:created>
  <dcterms:modified xsi:type="dcterms:W3CDTF">2015-07-10T14:02:00Z</dcterms:modified>
</cp:coreProperties>
</file>