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8A7E39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Registrar </w:t>
      </w:r>
      <w:r w:rsidR="00BA23F1">
        <w:rPr>
          <w:rFonts w:ascii="Arial" w:hAnsi="Arial" w:cs="Arial"/>
          <w:b/>
          <w:bCs/>
          <w:sz w:val="36"/>
          <w:szCs w:val="36"/>
          <w:lang w:eastAsia="es-PE"/>
        </w:rPr>
        <w:t>Vehículo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2B7B13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A7E39" w:rsidRPr="00162FBC">
        <w:rPr>
          <w:rFonts w:ascii="Verdana" w:hAnsi="Verdana" w:cs="Arial"/>
          <w:bCs/>
          <w:sz w:val="32"/>
          <w:szCs w:val="36"/>
          <w:lang w:eastAsia="es-PE"/>
        </w:rPr>
        <w:t>Registrar Vehículo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>El presente Caso de Uso permite registrar un nuevo vehículo.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2B7B13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Usuarios.</w:t>
      </w:r>
    </w:p>
    <w:p w:rsidR="002B7B13" w:rsidRDefault="002B7B13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880C37" w:rsidRPr="00880C37" w:rsidRDefault="00880C37" w:rsidP="00880C37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880C37">
        <w:rPr>
          <w:rFonts w:asciiTheme="minorHAnsi" w:hAnsiTheme="minorHAnsi"/>
          <w:sz w:val="24"/>
          <w:lang w:eastAsia="es-PE"/>
        </w:rPr>
        <w:t xml:space="preserve">El caso de uso </w:t>
      </w:r>
      <w:r w:rsidR="002B7B13">
        <w:rPr>
          <w:rFonts w:asciiTheme="minorHAnsi" w:hAnsiTheme="minorHAnsi"/>
          <w:sz w:val="24"/>
          <w:lang w:eastAsia="es-PE"/>
        </w:rPr>
        <w:t>inicia</w:t>
      </w:r>
      <w:r w:rsidRPr="00880C37">
        <w:rPr>
          <w:rFonts w:asciiTheme="minorHAnsi" w:hAnsiTheme="minorHAnsi"/>
          <w:sz w:val="24"/>
          <w:lang w:eastAsia="es-PE"/>
        </w:rPr>
        <w:t xml:space="preserve"> cuando el </w:t>
      </w:r>
      <w:r w:rsidR="002B7B13">
        <w:rPr>
          <w:rFonts w:asciiTheme="minorHAnsi" w:hAnsiTheme="minorHAnsi"/>
          <w:sz w:val="24"/>
          <w:lang w:eastAsia="es-PE"/>
        </w:rPr>
        <w:t>Usuario</w:t>
      </w:r>
      <w:r w:rsidRPr="00880C37">
        <w:rPr>
          <w:rFonts w:asciiTheme="minorHAnsi" w:hAnsiTheme="minorHAnsi"/>
          <w:sz w:val="24"/>
          <w:lang w:eastAsia="es-PE"/>
        </w:rPr>
        <w:t xml:space="preserve"> </w:t>
      </w:r>
      <w:r w:rsidR="002B7B13">
        <w:rPr>
          <w:rFonts w:asciiTheme="minorHAnsi" w:hAnsiTheme="minorHAnsi"/>
          <w:sz w:val="24"/>
          <w:lang w:eastAsia="es-PE"/>
        </w:rPr>
        <w:t>desea</w:t>
      </w:r>
      <w:r w:rsidRPr="00880C37">
        <w:rPr>
          <w:rFonts w:asciiTheme="minorHAnsi" w:hAnsiTheme="minorHAnsi"/>
          <w:sz w:val="24"/>
          <w:lang w:eastAsia="es-PE"/>
        </w:rPr>
        <w:t xml:space="preserve"> registrar un nuevo vehículo.</w:t>
      </w:r>
    </w:p>
    <w:p w:rsidR="00880C37" w:rsidRPr="00880C37" w:rsidRDefault="001603AE" w:rsidP="00880C37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</w:t>
      </w:r>
      <w:r w:rsidR="00880C37" w:rsidRPr="00880C37">
        <w:rPr>
          <w:rFonts w:asciiTheme="minorHAnsi" w:hAnsiTheme="minorHAnsi"/>
          <w:sz w:val="24"/>
          <w:lang w:eastAsia="es-PE"/>
        </w:rPr>
        <w:t xml:space="preserve"> </w:t>
      </w:r>
      <w:r w:rsidR="002B7B13">
        <w:rPr>
          <w:rFonts w:asciiTheme="minorHAnsi" w:hAnsiTheme="minorHAnsi"/>
          <w:sz w:val="24"/>
          <w:lang w:eastAsia="es-PE"/>
        </w:rPr>
        <w:t>Usuario</w:t>
      </w:r>
      <w:r w:rsidR="00880C37" w:rsidRPr="00880C37">
        <w:rPr>
          <w:rFonts w:asciiTheme="minorHAnsi" w:hAnsiTheme="minorHAnsi"/>
          <w:sz w:val="24"/>
          <w:lang w:eastAsia="es-PE"/>
        </w:rPr>
        <w:t xml:space="preserve"> ingresa los siguientes datos del vehículo ( placa,</w:t>
      </w:r>
      <w:r w:rsidR="002B7B13">
        <w:rPr>
          <w:rFonts w:asciiTheme="minorHAnsi" w:hAnsiTheme="minorHAnsi"/>
          <w:sz w:val="24"/>
          <w:lang w:eastAsia="es-PE"/>
        </w:rPr>
        <w:t xml:space="preserve"> kilometraje, año, tipo, marca, modelo, color, estado</w:t>
      </w:r>
      <w:r w:rsidR="00880C37" w:rsidRPr="00880C37">
        <w:rPr>
          <w:rFonts w:asciiTheme="minorHAnsi" w:hAnsiTheme="minorHAnsi"/>
          <w:sz w:val="24"/>
          <w:lang w:eastAsia="es-PE"/>
        </w:rPr>
        <w:t>)</w:t>
      </w:r>
    </w:p>
    <w:p w:rsidR="00880C37" w:rsidRPr="00880C37" w:rsidRDefault="00880C37" w:rsidP="00880C37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880C37">
        <w:rPr>
          <w:rFonts w:asciiTheme="minorHAnsi" w:hAnsiTheme="minorHAnsi"/>
          <w:sz w:val="24"/>
          <w:lang w:eastAsia="es-PE"/>
        </w:rPr>
        <w:t xml:space="preserve">El </w:t>
      </w:r>
      <w:r w:rsidR="001603AE">
        <w:rPr>
          <w:rFonts w:asciiTheme="minorHAnsi" w:hAnsiTheme="minorHAnsi"/>
          <w:sz w:val="24"/>
          <w:lang w:eastAsia="es-PE"/>
        </w:rPr>
        <w:t>usuario</w:t>
      </w:r>
      <w:r w:rsidRPr="00880C37">
        <w:rPr>
          <w:rFonts w:asciiTheme="minorHAnsi" w:hAnsiTheme="minorHAnsi"/>
          <w:sz w:val="24"/>
          <w:lang w:eastAsia="es-PE"/>
        </w:rPr>
        <w:t xml:space="preserve"> selecciona guardar.</w:t>
      </w:r>
    </w:p>
    <w:p w:rsidR="00880C37" w:rsidRPr="00880C37" w:rsidRDefault="00880C37" w:rsidP="00880C37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880C37">
        <w:rPr>
          <w:rFonts w:asciiTheme="minorHAnsi" w:hAnsiTheme="minorHAnsi"/>
          <w:sz w:val="24"/>
          <w:lang w:eastAsia="es-PE"/>
        </w:rPr>
        <w:t xml:space="preserve">El </w:t>
      </w:r>
      <w:r w:rsidR="00977821">
        <w:rPr>
          <w:rFonts w:asciiTheme="minorHAnsi" w:hAnsiTheme="minorHAnsi"/>
          <w:sz w:val="24"/>
          <w:lang w:eastAsia="es-PE"/>
        </w:rPr>
        <w:t>sistema</w:t>
      </w:r>
      <w:r w:rsidRPr="00880C37">
        <w:rPr>
          <w:rFonts w:asciiTheme="minorHAnsi" w:hAnsiTheme="minorHAnsi"/>
          <w:sz w:val="24"/>
          <w:lang w:eastAsia="es-PE"/>
        </w:rPr>
        <w:t xml:space="preserve"> verifica los datos ingresados.</w:t>
      </w:r>
    </w:p>
    <w:p w:rsidR="00880C37" w:rsidRPr="00880C37" w:rsidRDefault="00880C37" w:rsidP="00880C37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880C37">
        <w:rPr>
          <w:rFonts w:asciiTheme="minorHAnsi" w:hAnsiTheme="minorHAnsi"/>
          <w:sz w:val="24"/>
          <w:lang w:eastAsia="es-PE"/>
        </w:rPr>
        <w:t xml:space="preserve">El </w:t>
      </w:r>
      <w:r w:rsidR="00977821">
        <w:rPr>
          <w:rFonts w:asciiTheme="minorHAnsi" w:hAnsiTheme="minorHAnsi"/>
          <w:sz w:val="24"/>
          <w:lang w:eastAsia="es-PE"/>
        </w:rPr>
        <w:t>sistema</w:t>
      </w:r>
      <w:r w:rsidRPr="00880C37">
        <w:rPr>
          <w:rFonts w:asciiTheme="minorHAnsi" w:hAnsiTheme="minorHAnsi"/>
          <w:sz w:val="24"/>
          <w:lang w:eastAsia="es-PE"/>
        </w:rPr>
        <w:t xml:space="preserve"> guarda los datos del nuevo vehículo.</w:t>
      </w:r>
    </w:p>
    <w:p w:rsidR="00D6559A" w:rsidRPr="00977821" w:rsidRDefault="00880C37" w:rsidP="00977821">
      <w:pPr>
        <w:pStyle w:val="Prrafodelista"/>
        <w:widowControl/>
        <w:numPr>
          <w:ilvl w:val="0"/>
          <w:numId w:val="30"/>
        </w:numPr>
        <w:spacing w:line="24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977821">
        <w:rPr>
          <w:rFonts w:asciiTheme="minorHAnsi" w:hAnsiTheme="minorHAnsi"/>
          <w:sz w:val="24"/>
          <w:lang w:eastAsia="es-PE"/>
        </w:rPr>
        <w:t>El caso de uso termina.</w:t>
      </w:r>
    </w:p>
    <w:p w:rsidR="00880C37" w:rsidRDefault="00880C37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37C18">
        <w:rPr>
          <w:rFonts w:asciiTheme="minorHAnsi" w:hAnsiTheme="minorHAnsi"/>
          <w:b/>
          <w:sz w:val="24"/>
          <w:lang w:eastAsia="es-PE"/>
        </w:rPr>
        <w:t>Usuario Ingresa Datos Erróneos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En el Punto </w:t>
      </w:r>
      <w:r w:rsidRPr="00137C18">
        <w:rPr>
          <w:rFonts w:asciiTheme="minorHAnsi" w:hAnsiTheme="minorHAnsi"/>
          <w:b/>
          <w:sz w:val="24"/>
          <w:lang w:eastAsia="es-PE"/>
        </w:rPr>
        <w:t>d.</w:t>
      </w:r>
      <w:r w:rsidRPr="00137C18">
        <w:rPr>
          <w:rFonts w:asciiTheme="minorHAnsi" w:hAnsiTheme="minorHAnsi"/>
          <w:sz w:val="24"/>
          <w:lang w:eastAsia="es-PE"/>
        </w:rPr>
        <w:t xml:space="preserve"> del Flujo Básico, el </w:t>
      </w:r>
      <w:r w:rsidR="00977821">
        <w:rPr>
          <w:rFonts w:asciiTheme="minorHAnsi" w:hAnsiTheme="minorHAnsi"/>
          <w:sz w:val="24"/>
          <w:lang w:eastAsia="es-PE"/>
        </w:rPr>
        <w:t>sistema</w:t>
      </w:r>
      <w:r w:rsidRPr="00137C18">
        <w:rPr>
          <w:rFonts w:asciiTheme="minorHAnsi" w:hAnsiTheme="minorHAnsi"/>
          <w:sz w:val="24"/>
          <w:lang w:eastAsia="es-PE"/>
        </w:rPr>
        <w:t xml:space="preserve"> encuentra información faltante, errónea o repetida.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</w:t>
      </w:r>
      <w:r w:rsidR="00977821">
        <w:rPr>
          <w:rFonts w:asciiTheme="minorHAnsi" w:hAnsiTheme="minorHAnsi"/>
          <w:sz w:val="24"/>
          <w:lang w:eastAsia="es-PE"/>
        </w:rPr>
        <w:t>sistema</w:t>
      </w:r>
      <w:r w:rsidRPr="00137C18">
        <w:rPr>
          <w:rFonts w:asciiTheme="minorHAnsi" w:hAnsiTheme="minorHAnsi"/>
          <w:sz w:val="24"/>
          <w:lang w:eastAsia="es-PE"/>
        </w:rPr>
        <w:t xml:space="preserve"> informa sobre </w:t>
      </w:r>
      <w:r w:rsidR="00977821">
        <w:rPr>
          <w:rFonts w:asciiTheme="minorHAnsi" w:hAnsiTheme="minorHAnsi"/>
          <w:sz w:val="24"/>
          <w:lang w:eastAsia="es-PE"/>
        </w:rPr>
        <w:t xml:space="preserve">el </w:t>
      </w:r>
      <w:r w:rsidRPr="00137C18">
        <w:rPr>
          <w:rFonts w:asciiTheme="minorHAnsi" w:hAnsiTheme="minorHAnsi"/>
          <w:sz w:val="24"/>
          <w:lang w:eastAsia="es-PE"/>
        </w:rPr>
        <w:t>error en los datos.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</w:t>
      </w:r>
      <w:r w:rsidR="00977821">
        <w:rPr>
          <w:rFonts w:asciiTheme="minorHAnsi" w:hAnsiTheme="minorHAnsi"/>
          <w:sz w:val="24"/>
          <w:lang w:eastAsia="es-PE"/>
        </w:rPr>
        <w:t>sistema</w:t>
      </w:r>
      <w:r w:rsidRPr="00137C18">
        <w:rPr>
          <w:rFonts w:asciiTheme="minorHAnsi" w:hAnsiTheme="minorHAnsi"/>
          <w:sz w:val="24"/>
          <w:lang w:eastAsia="es-PE"/>
        </w:rPr>
        <w:t xml:space="preserve"> retorna al punto </w:t>
      </w:r>
      <w:r w:rsidRPr="00137C18">
        <w:rPr>
          <w:rFonts w:asciiTheme="minorHAnsi" w:hAnsiTheme="minorHAnsi"/>
          <w:b/>
          <w:sz w:val="24"/>
          <w:lang w:eastAsia="es-PE"/>
        </w:rPr>
        <w:t>b.</w:t>
      </w:r>
      <w:r w:rsidRPr="00137C18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90521B" w:rsidRDefault="0090521B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90521B" w:rsidRPr="00137C18" w:rsidRDefault="0090521B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lastRenderedPageBreak/>
        <w:t>C</w:t>
      </w:r>
      <w:r w:rsidRPr="00137C18">
        <w:rPr>
          <w:rFonts w:asciiTheme="minorHAnsi" w:hAnsiTheme="minorHAnsi"/>
          <w:b/>
          <w:sz w:val="24"/>
          <w:lang w:eastAsia="es-PE"/>
        </w:rPr>
        <w:t>ancelar el caso de uso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En cualquier punto del flujo básico, el </w:t>
      </w:r>
      <w:r w:rsidR="00977821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puede seleccionar cancelar el proceso en desarrollo.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</w:t>
      </w:r>
      <w:r w:rsidR="0090521B">
        <w:rPr>
          <w:rFonts w:asciiTheme="minorHAnsi" w:hAnsiTheme="minorHAnsi"/>
          <w:sz w:val="24"/>
          <w:lang w:eastAsia="es-PE"/>
        </w:rPr>
        <w:t xml:space="preserve">sistema </w:t>
      </w:r>
      <w:r w:rsidRPr="00137C18">
        <w:rPr>
          <w:rFonts w:asciiTheme="minorHAnsi" w:hAnsiTheme="minorHAnsi"/>
          <w:sz w:val="24"/>
          <w:lang w:eastAsia="es-PE"/>
        </w:rPr>
        <w:t>solicita confirmar la cancelación del proceso.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</w:t>
      </w:r>
      <w:r w:rsidR="0090521B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selecciona aceptar.</w:t>
      </w:r>
    </w:p>
    <w:p w:rsid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terminado.</w:t>
      </w:r>
    </w:p>
    <w:p w:rsidR="00137C18" w:rsidRDefault="00137C18" w:rsidP="00137C18">
      <w:pPr>
        <w:pStyle w:val="Prrafodelista"/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>l terminar</w:t>
      </w:r>
      <w:r w:rsidR="0090521B">
        <w:rPr>
          <w:rFonts w:asciiTheme="minorHAnsi" w:hAnsiTheme="minorHAnsi"/>
          <w:sz w:val="24"/>
          <w:lang w:eastAsia="es-PE"/>
        </w:rPr>
        <w:t xml:space="preserve">, </w:t>
      </w:r>
      <w:r w:rsidRPr="006E0492">
        <w:rPr>
          <w:rFonts w:asciiTheme="minorHAnsi" w:hAnsiTheme="minorHAnsi"/>
          <w:sz w:val="24"/>
          <w:lang w:eastAsia="es-PE"/>
        </w:rPr>
        <w:t xml:space="preserve"> este deberá guardar los datos ingresados y/o modificados luego se cierra el </w:t>
      </w:r>
      <w:r w:rsidR="0090521B">
        <w:rPr>
          <w:rFonts w:asciiTheme="minorHAnsi" w:hAnsiTheme="minorHAnsi"/>
          <w:sz w:val="24"/>
          <w:lang w:eastAsia="es-PE"/>
        </w:rPr>
        <w:t>sistema.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WC-2]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El tipo de vehí</w:t>
      </w:r>
      <w:bookmarkStart w:id="3" w:name="_GoBack"/>
      <w:bookmarkEnd w:id="3"/>
      <w:r>
        <w:rPr>
          <w:rFonts w:asciiTheme="minorHAnsi" w:hAnsiTheme="minorHAnsi"/>
          <w:sz w:val="24"/>
          <w:lang w:eastAsia="es-PE"/>
        </w:rPr>
        <w:t>culo será especificado de acuerdo a las categor</w:t>
      </w:r>
      <w:r w:rsidRPr="006822DB">
        <w:rPr>
          <w:rFonts w:asciiTheme="minorHAnsi" w:hAnsiTheme="minorHAnsi"/>
          <w:sz w:val="24"/>
          <w:lang w:eastAsia="es-PE"/>
        </w:rPr>
        <w:t>ías existentes en el sistema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WC-3]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 xml:space="preserve">El usuario del sistema deberá tener permisos de </w:t>
      </w:r>
      <w:proofErr w:type="spellStart"/>
      <w:r>
        <w:rPr>
          <w:rFonts w:asciiTheme="minorHAnsi" w:hAnsiTheme="minorHAnsi"/>
          <w:sz w:val="24"/>
          <w:lang w:eastAsia="es-PE"/>
        </w:rPr>
        <w:t>super</w:t>
      </w:r>
      <w:proofErr w:type="spellEnd"/>
      <w:r>
        <w:rPr>
          <w:rFonts w:asciiTheme="minorHAnsi" w:hAnsiTheme="minorHAnsi"/>
          <w:sz w:val="24"/>
          <w:lang w:eastAsia="es-PE"/>
        </w:rPr>
        <w:t xml:space="preserve"> administrador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72B" w:rsidRDefault="0037372B">
      <w:pPr>
        <w:spacing w:line="240" w:lineRule="auto"/>
      </w:pPr>
      <w:r>
        <w:separator/>
      </w:r>
    </w:p>
  </w:endnote>
  <w:endnote w:type="continuationSeparator" w:id="0">
    <w:p w:rsidR="0037372B" w:rsidRDefault="003737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90521B" w:rsidRPr="0090521B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90521B" w:rsidRPr="0090521B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72B" w:rsidRDefault="0037372B">
      <w:pPr>
        <w:spacing w:line="240" w:lineRule="auto"/>
      </w:pPr>
      <w:r>
        <w:separator/>
      </w:r>
    </w:p>
  </w:footnote>
  <w:footnote w:type="continuationSeparator" w:id="0">
    <w:p w:rsidR="0037372B" w:rsidRDefault="003737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162FBC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>Registrar Vehículo</w:t>
          </w:r>
        </w:p>
      </w:tc>
      <w:tc>
        <w:tcPr>
          <w:tcW w:w="3179" w:type="dxa"/>
        </w:tcPr>
        <w:p w:rsidR="00783394" w:rsidRPr="00162FBC" w:rsidRDefault="00113CD9" w:rsidP="006822DB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2B7B13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pt;height:11.2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8"/>
  </w:num>
  <w:num w:numId="10">
    <w:abstractNumId w:val="6"/>
  </w:num>
  <w:num w:numId="11">
    <w:abstractNumId w:val="17"/>
  </w:num>
  <w:num w:numId="12">
    <w:abstractNumId w:val="14"/>
  </w:num>
  <w:num w:numId="13">
    <w:abstractNumId w:val="27"/>
  </w:num>
  <w:num w:numId="14">
    <w:abstractNumId w:val="13"/>
  </w:num>
  <w:num w:numId="15">
    <w:abstractNumId w:val="8"/>
  </w:num>
  <w:num w:numId="16">
    <w:abstractNumId w:val="26"/>
  </w:num>
  <w:num w:numId="17">
    <w:abstractNumId w:val="21"/>
  </w:num>
  <w:num w:numId="18">
    <w:abstractNumId w:val="10"/>
  </w:num>
  <w:num w:numId="19">
    <w:abstractNumId w:val="19"/>
  </w:num>
  <w:num w:numId="20">
    <w:abstractNumId w:val="11"/>
  </w:num>
  <w:num w:numId="21">
    <w:abstractNumId w:val="24"/>
  </w:num>
  <w:num w:numId="22">
    <w:abstractNumId w:val="25"/>
  </w:num>
  <w:num w:numId="23">
    <w:abstractNumId w:val="12"/>
  </w:num>
  <w:num w:numId="24">
    <w:abstractNumId w:val="4"/>
  </w:num>
  <w:num w:numId="25">
    <w:abstractNumId w:val="20"/>
  </w:num>
  <w:num w:numId="26">
    <w:abstractNumId w:val="0"/>
  </w:num>
  <w:num w:numId="27">
    <w:abstractNumId w:val="18"/>
  </w:num>
  <w:num w:numId="28">
    <w:abstractNumId w:val="0"/>
  </w:num>
  <w:num w:numId="29">
    <w:abstractNumId w:val="15"/>
  </w:num>
  <w:num w:numId="30">
    <w:abstractNumId w:val="5"/>
  </w:num>
  <w:num w:numId="31">
    <w:abstractNumId w:val="29"/>
  </w:num>
  <w:num w:numId="32">
    <w:abstractNumId w:val="30"/>
  </w:num>
  <w:num w:numId="33">
    <w:abstractNumId w:val="2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29D"/>
    <w:rsid w:val="000465A0"/>
    <w:rsid w:val="00061C05"/>
    <w:rsid w:val="00084505"/>
    <w:rsid w:val="000F5D95"/>
    <w:rsid w:val="000F6DD4"/>
    <w:rsid w:val="000F71A7"/>
    <w:rsid w:val="00113CD9"/>
    <w:rsid w:val="00125838"/>
    <w:rsid w:val="0013021B"/>
    <w:rsid w:val="00137C18"/>
    <w:rsid w:val="00142DF5"/>
    <w:rsid w:val="00157237"/>
    <w:rsid w:val="001603AE"/>
    <w:rsid w:val="00162FBC"/>
    <w:rsid w:val="00175B8C"/>
    <w:rsid w:val="00176AF2"/>
    <w:rsid w:val="00187510"/>
    <w:rsid w:val="001970B7"/>
    <w:rsid w:val="001A14DB"/>
    <w:rsid w:val="001B009C"/>
    <w:rsid w:val="001F0B77"/>
    <w:rsid w:val="00210656"/>
    <w:rsid w:val="00213323"/>
    <w:rsid w:val="002305B8"/>
    <w:rsid w:val="002B7B13"/>
    <w:rsid w:val="00314641"/>
    <w:rsid w:val="00343DEA"/>
    <w:rsid w:val="00353A2A"/>
    <w:rsid w:val="003664A4"/>
    <w:rsid w:val="0037372B"/>
    <w:rsid w:val="003D4B2A"/>
    <w:rsid w:val="00435626"/>
    <w:rsid w:val="00440BCA"/>
    <w:rsid w:val="00480B10"/>
    <w:rsid w:val="00542C4A"/>
    <w:rsid w:val="0061192E"/>
    <w:rsid w:val="006559CF"/>
    <w:rsid w:val="006822DB"/>
    <w:rsid w:val="00687B46"/>
    <w:rsid w:val="006E0492"/>
    <w:rsid w:val="006F5888"/>
    <w:rsid w:val="007314C0"/>
    <w:rsid w:val="00783394"/>
    <w:rsid w:val="007874DA"/>
    <w:rsid w:val="0079010E"/>
    <w:rsid w:val="0079409D"/>
    <w:rsid w:val="007E0B30"/>
    <w:rsid w:val="0080512B"/>
    <w:rsid w:val="0086386D"/>
    <w:rsid w:val="00880C37"/>
    <w:rsid w:val="008A7E39"/>
    <w:rsid w:val="008B4E32"/>
    <w:rsid w:val="008E1A88"/>
    <w:rsid w:val="0090521B"/>
    <w:rsid w:val="00905407"/>
    <w:rsid w:val="00951760"/>
    <w:rsid w:val="00951A83"/>
    <w:rsid w:val="00955B5F"/>
    <w:rsid w:val="00964E41"/>
    <w:rsid w:val="009678C6"/>
    <w:rsid w:val="00974A2A"/>
    <w:rsid w:val="00977821"/>
    <w:rsid w:val="00994367"/>
    <w:rsid w:val="009C0672"/>
    <w:rsid w:val="009D1200"/>
    <w:rsid w:val="00A05BC7"/>
    <w:rsid w:val="00A2380C"/>
    <w:rsid w:val="00A50CA4"/>
    <w:rsid w:val="00A9329C"/>
    <w:rsid w:val="00B22622"/>
    <w:rsid w:val="00B551B6"/>
    <w:rsid w:val="00B90FEC"/>
    <w:rsid w:val="00BA23F1"/>
    <w:rsid w:val="00BF7F67"/>
    <w:rsid w:val="00C11A50"/>
    <w:rsid w:val="00C7414C"/>
    <w:rsid w:val="00CD632C"/>
    <w:rsid w:val="00D17E8A"/>
    <w:rsid w:val="00D6559A"/>
    <w:rsid w:val="00DA6B76"/>
    <w:rsid w:val="00E37D0E"/>
    <w:rsid w:val="00E9121F"/>
    <w:rsid w:val="00EC2FCB"/>
    <w:rsid w:val="00EE20D9"/>
    <w:rsid w:val="00EE6C73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FC5B9-E5F2-4801-A0F0-E91781547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18</cp:revision>
  <cp:lastPrinted>2013-06-05T03:52:00Z</cp:lastPrinted>
  <dcterms:created xsi:type="dcterms:W3CDTF">2015-05-30T11:51:00Z</dcterms:created>
  <dcterms:modified xsi:type="dcterms:W3CDTF">2015-07-10T14:16:00Z</dcterms:modified>
</cp:coreProperties>
</file>