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FBC" w:rsidRDefault="00A9329C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 w:rsidRPr="00C7414C">
        <w:rPr>
          <w:color w:val="333333"/>
        </w:rPr>
        <w:t xml:space="preserve"> </w:t>
      </w:r>
      <w:bookmarkStart w:id="0" w:name="_Toc369572270"/>
      <w:r w:rsidR="006559CF">
        <w:rPr>
          <w:lang w:val="es-UY"/>
        </w:rPr>
        <w:t>Sistema de Transporte y Turismo</w:t>
      </w:r>
    </w:p>
    <w:p w:rsidR="00783394" w:rsidRPr="006559CF" w:rsidRDefault="006559CF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>
        <w:rPr>
          <w:lang w:val="es-UY"/>
        </w:rPr>
        <w:t>Hualgayoc</w:t>
      </w:r>
      <w:bookmarkEnd w:id="0"/>
    </w:p>
    <w:p w:rsidR="00783394" w:rsidRPr="00C7414C" w:rsidRDefault="00951760" w:rsidP="00162FBC">
      <w:pPr>
        <w:pStyle w:val="Puesto"/>
        <w:spacing w:line="360" w:lineRule="auto"/>
        <w:jc w:val="right"/>
        <w:rPr>
          <w:rFonts w:cs="Arial"/>
          <w:lang w:val="es-ES"/>
        </w:rPr>
      </w:pPr>
      <w:r w:rsidRPr="00C7414C">
        <w:rPr>
          <w:rFonts w:cs="Arial"/>
          <w:lang w:val="es-ES"/>
        </w:rPr>
        <w:t>Especificación de Caso de Uso:</w:t>
      </w:r>
    </w:p>
    <w:p w:rsidR="00783394" w:rsidRPr="00C7414C" w:rsidRDefault="00C56A25" w:rsidP="00162FBC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eastAsia="es-PE"/>
        </w:rPr>
        <w:t xml:space="preserve">Asignar Artículo a </w:t>
      </w:r>
      <w:r w:rsidR="00D42E30">
        <w:rPr>
          <w:rFonts w:ascii="Arial" w:hAnsi="Arial" w:cs="Arial"/>
          <w:b/>
          <w:bCs/>
          <w:sz w:val="36"/>
          <w:szCs w:val="36"/>
          <w:lang w:eastAsia="es-PE"/>
        </w:rPr>
        <w:t>Vehículo</w:t>
      </w:r>
    </w:p>
    <w:p w:rsidR="00783394" w:rsidRPr="00C7414C" w:rsidRDefault="001B009C" w:rsidP="00162FBC">
      <w:pPr>
        <w:pStyle w:val="Puesto"/>
        <w:spacing w:line="360" w:lineRule="auto"/>
        <w:jc w:val="right"/>
        <w:rPr>
          <w:rFonts w:cs="Arial"/>
          <w:sz w:val="28"/>
          <w:lang w:val="es-ES"/>
        </w:rPr>
      </w:pPr>
      <w:r w:rsidRPr="00C7414C">
        <w:rPr>
          <w:rFonts w:cs="Arial"/>
          <w:sz w:val="28"/>
          <w:lang w:val="es-ES"/>
        </w:rPr>
        <w:t xml:space="preserve">Versión </w:t>
      </w:r>
      <w:r w:rsidR="00DB24CB">
        <w:rPr>
          <w:rFonts w:cs="Arial"/>
          <w:sz w:val="28"/>
          <w:lang w:val="es-ES"/>
        </w:rPr>
        <w:t>3</w:t>
      </w:r>
      <w:r w:rsidRPr="00C7414C">
        <w:rPr>
          <w:rFonts w:cs="Arial"/>
          <w:sz w:val="28"/>
          <w:lang w:val="es-ES"/>
        </w:rPr>
        <w:t>.0</w:t>
      </w:r>
    </w:p>
    <w:p w:rsidR="00783394" w:rsidRPr="00C7414C" w:rsidRDefault="00783394" w:rsidP="00162FBC">
      <w:pPr>
        <w:spacing w:line="360" w:lineRule="auto"/>
        <w:jc w:val="right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spacing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2"/>
        <w:spacing w:line="360" w:lineRule="auto"/>
        <w:ind w:left="720"/>
        <w:rPr>
          <w:rFonts w:ascii="Arial" w:hAnsi="Arial" w:cs="Arial"/>
          <w:lang w:val="es-ES"/>
        </w:rPr>
        <w:sectPr w:rsidR="00783394" w:rsidRPr="00C7414C" w:rsidSect="003F1719">
          <w:headerReference w:type="default" r:id="rId8"/>
          <w:endnotePr>
            <w:numFmt w:val="decimal"/>
          </w:endnotePr>
          <w:pgSz w:w="11907" w:h="16840" w:code="9"/>
          <w:pgMar w:top="1418" w:right="1701" w:bottom="1418" w:left="1701" w:header="720" w:footer="720" w:gutter="0"/>
          <w:cols w:space="720"/>
          <w:vAlign w:val="center"/>
        </w:sectPr>
      </w:pPr>
    </w:p>
    <w:p w:rsidR="00783394" w:rsidRPr="00EE6C73" w:rsidRDefault="00210656" w:rsidP="00162FBC">
      <w:pPr>
        <w:pStyle w:val="Puesto"/>
        <w:spacing w:line="360" w:lineRule="auto"/>
        <w:rPr>
          <w:rFonts w:ascii="Verdana" w:hAnsi="Verdana" w:cs="Arial"/>
          <w:sz w:val="32"/>
          <w:lang w:val="es-ES"/>
        </w:rPr>
      </w:pPr>
      <w:r w:rsidRPr="00EE6C73">
        <w:rPr>
          <w:rFonts w:ascii="Verdana" w:hAnsi="Verdana"/>
          <w:sz w:val="32"/>
          <w:lang w:val="es-UY"/>
        </w:rPr>
        <w:lastRenderedPageBreak/>
        <w:t>Sistema de Transporte y Turismo Hualgayoc</w:t>
      </w:r>
    </w:p>
    <w:p w:rsidR="000465A0" w:rsidRDefault="007874DA" w:rsidP="003F1719">
      <w:pPr>
        <w:pStyle w:val="Ttulo2"/>
        <w:widowControl/>
        <w:numPr>
          <w:ilvl w:val="0"/>
          <w:numId w:val="0"/>
        </w:numPr>
        <w:spacing w:before="0" w:after="0" w:line="480" w:lineRule="auto"/>
        <w:ind w:right="49"/>
        <w:jc w:val="center"/>
        <w:rPr>
          <w:rFonts w:ascii="Verdana" w:hAnsi="Verdana" w:cs="Arial"/>
          <w:bCs/>
          <w:sz w:val="32"/>
          <w:szCs w:val="36"/>
          <w:lang w:eastAsia="es-PE"/>
        </w:rPr>
      </w:pPr>
      <w:bookmarkStart w:id="1" w:name="_Toc423410237"/>
      <w:bookmarkStart w:id="2" w:name="_Toc425054503"/>
      <w:r w:rsidRPr="00162FBC">
        <w:rPr>
          <w:rFonts w:ascii="Verdana" w:hAnsi="Verdana" w:cs="Arial"/>
          <w:sz w:val="32"/>
          <w:lang w:val="es-ES"/>
        </w:rPr>
        <w:t>C</w:t>
      </w:r>
      <w:r w:rsidR="00A9329C" w:rsidRPr="00162FBC">
        <w:rPr>
          <w:rFonts w:ascii="Verdana" w:hAnsi="Verdana" w:cs="Arial"/>
          <w:sz w:val="32"/>
          <w:lang w:val="es-ES"/>
        </w:rPr>
        <w:t xml:space="preserve">aso de </w:t>
      </w:r>
      <w:r w:rsidRPr="00162FBC">
        <w:rPr>
          <w:rFonts w:ascii="Verdana" w:hAnsi="Verdana" w:cs="Arial"/>
          <w:sz w:val="32"/>
          <w:lang w:val="es-ES"/>
        </w:rPr>
        <w:t>U</w:t>
      </w:r>
      <w:r w:rsidR="00A9329C" w:rsidRPr="00162FBC">
        <w:rPr>
          <w:rFonts w:ascii="Verdana" w:hAnsi="Verdana" w:cs="Arial"/>
          <w:sz w:val="32"/>
          <w:lang w:val="es-ES"/>
        </w:rPr>
        <w:t xml:space="preserve">so: </w:t>
      </w:r>
      <w:bookmarkEnd w:id="1"/>
      <w:bookmarkEnd w:id="2"/>
      <w:r w:rsidR="004566E9" w:rsidRPr="004566E9">
        <w:rPr>
          <w:rFonts w:ascii="Verdana" w:hAnsi="Verdana" w:cs="Arial"/>
          <w:bCs/>
          <w:sz w:val="32"/>
          <w:szCs w:val="36"/>
          <w:lang w:eastAsia="es-PE"/>
        </w:rPr>
        <w:t>Remover Artículo de Vehículo</w:t>
      </w: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Breve Descripción</w:t>
      </w:r>
    </w:p>
    <w:p w:rsidR="00EE6C73" w:rsidRDefault="00FE300C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FE300C">
        <w:rPr>
          <w:rFonts w:asciiTheme="minorHAnsi" w:hAnsiTheme="minorHAnsi"/>
          <w:sz w:val="24"/>
          <w:lang w:eastAsia="es-PE"/>
        </w:rPr>
        <w:t xml:space="preserve">El presente Caso de Uso permite </w:t>
      </w:r>
      <w:r w:rsidR="003200E0" w:rsidRPr="003200E0">
        <w:rPr>
          <w:rFonts w:asciiTheme="minorHAnsi" w:hAnsiTheme="minorHAnsi"/>
          <w:sz w:val="24"/>
          <w:lang w:eastAsia="es-PE"/>
        </w:rPr>
        <w:t>remover artículo de</w:t>
      </w:r>
      <w:r w:rsidR="003200E0">
        <w:rPr>
          <w:rFonts w:asciiTheme="minorHAnsi" w:hAnsiTheme="minorHAnsi"/>
          <w:sz w:val="24"/>
          <w:lang w:eastAsia="es-PE"/>
        </w:rPr>
        <w:t xml:space="preserve"> un</w:t>
      </w:r>
      <w:r w:rsidR="003200E0" w:rsidRPr="003200E0">
        <w:rPr>
          <w:rFonts w:asciiTheme="minorHAnsi" w:hAnsiTheme="minorHAnsi"/>
          <w:sz w:val="24"/>
          <w:lang w:eastAsia="es-PE"/>
        </w:rPr>
        <w:t xml:space="preserve"> vehículo</w:t>
      </w:r>
      <w:r w:rsidRPr="00FE300C">
        <w:rPr>
          <w:rFonts w:asciiTheme="minorHAnsi" w:hAnsiTheme="minorHAnsi"/>
          <w:sz w:val="24"/>
          <w:lang w:eastAsia="es-PE"/>
        </w:rPr>
        <w:t>.</w:t>
      </w:r>
    </w:p>
    <w:p w:rsidR="009D1200" w:rsidRP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EE6C73" w:rsidRDefault="00137C18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Actores</w:t>
      </w:r>
    </w:p>
    <w:p w:rsidR="00137C18" w:rsidRDefault="00DB24CB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Usuarios.</w:t>
      </w:r>
    </w:p>
    <w:p w:rsidR="00DB24CB" w:rsidRPr="00137C18" w:rsidRDefault="00DB24CB" w:rsidP="00C11A50">
      <w:pPr>
        <w:spacing w:line="360" w:lineRule="auto"/>
        <w:ind w:left="426"/>
        <w:rPr>
          <w:rFonts w:asciiTheme="minorHAnsi" w:hAnsiTheme="minorHAnsi"/>
          <w:sz w:val="24"/>
          <w:u w:val="single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Flujo básico de Eventos</w:t>
      </w:r>
    </w:p>
    <w:p w:rsidR="00D217F8" w:rsidRPr="00D217F8" w:rsidRDefault="00D217F8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 xml:space="preserve">El caso de uso inicia cuando el usuario </w:t>
      </w:r>
      <w:r w:rsidR="00DB24CB">
        <w:rPr>
          <w:rFonts w:asciiTheme="minorHAnsi" w:hAnsiTheme="minorHAnsi"/>
          <w:sz w:val="24"/>
          <w:lang w:eastAsia="es-PE"/>
        </w:rPr>
        <w:t>desea</w:t>
      </w:r>
      <w:r w:rsidRPr="00D217F8">
        <w:rPr>
          <w:rFonts w:asciiTheme="minorHAnsi" w:hAnsiTheme="minorHAnsi"/>
          <w:sz w:val="24"/>
          <w:lang w:eastAsia="es-PE"/>
        </w:rPr>
        <w:t xml:space="preserve"> </w:t>
      </w:r>
      <w:r w:rsidR="004566E9">
        <w:rPr>
          <w:rFonts w:asciiTheme="minorHAnsi" w:hAnsiTheme="minorHAnsi"/>
          <w:sz w:val="24"/>
          <w:lang w:eastAsia="es-PE"/>
        </w:rPr>
        <w:t>remover</w:t>
      </w:r>
      <w:r w:rsidRPr="00D217F8">
        <w:rPr>
          <w:rFonts w:asciiTheme="minorHAnsi" w:hAnsiTheme="minorHAnsi"/>
          <w:sz w:val="24"/>
          <w:lang w:eastAsia="es-PE"/>
        </w:rPr>
        <w:t xml:space="preserve"> </w:t>
      </w:r>
      <w:r w:rsidR="00DB24CB">
        <w:rPr>
          <w:rFonts w:asciiTheme="minorHAnsi" w:hAnsiTheme="minorHAnsi"/>
          <w:sz w:val="24"/>
          <w:lang w:eastAsia="es-PE"/>
        </w:rPr>
        <w:t xml:space="preserve">un </w:t>
      </w:r>
      <w:r w:rsidR="003F1719">
        <w:rPr>
          <w:rFonts w:asciiTheme="minorHAnsi" w:hAnsiTheme="minorHAnsi"/>
          <w:sz w:val="24"/>
          <w:lang w:eastAsia="es-PE"/>
        </w:rPr>
        <w:t xml:space="preserve">artículo que se le </w:t>
      </w:r>
      <w:r w:rsidR="00956A70">
        <w:rPr>
          <w:rFonts w:asciiTheme="minorHAnsi" w:hAnsiTheme="minorHAnsi"/>
          <w:sz w:val="24"/>
          <w:lang w:eastAsia="es-PE"/>
        </w:rPr>
        <w:t>ha</w:t>
      </w:r>
      <w:r w:rsidR="003F1719">
        <w:rPr>
          <w:rFonts w:asciiTheme="minorHAnsi" w:hAnsiTheme="minorHAnsi"/>
          <w:sz w:val="24"/>
          <w:lang w:eastAsia="es-PE"/>
        </w:rPr>
        <w:t xml:space="preserve"> asignado a un</w:t>
      </w:r>
      <w:r w:rsidR="00DB24CB">
        <w:rPr>
          <w:rFonts w:asciiTheme="minorHAnsi" w:hAnsiTheme="minorHAnsi"/>
          <w:sz w:val="24"/>
          <w:lang w:eastAsia="es-PE"/>
        </w:rPr>
        <w:t xml:space="preserve"> vehículo</w:t>
      </w:r>
      <w:r w:rsidRPr="00D217F8">
        <w:rPr>
          <w:rFonts w:asciiTheme="minorHAnsi" w:hAnsiTheme="minorHAnsi"/>
          <w:sz w:val="24"/>
          <w:lang w:eastAsia="es-PE"/>
        </w:rPr>
        <w:t>.</w:t>
      </w:r>
    </w:p>
    <w:p w:rsidR="00D217F8" w:rsidRDefault="00D217F8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 xml:space="preserve">El </w:t>
      </w:r>
      <w:r w:rsidR="00956A70">
        <w:rPr>
          <w:rFonts w:asciiTheme="minorHAnsi" w:hAnsiTheme="minorHAnsi"/>
          <w:sz w:val="24"/>
          <w:lang w:eastAsia="es-PE"/>
        </w:rPr>
        <w:t>sistema carga la lista de vehículos registrados.</w:t>
      </w:r>
    </w:p>
    <w:p w:rsidR="009E3913" w:rsidRDefault="00956A70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El usuario selecciona el vehículo al cual se le va a </w:t>
      </w:r>
      <w:r w:rsidR="004566E9">
        <w:rPr>
          <w:rFonts w:asciiTheme="minorHAnsi" w:hAnsiTheme="minorHAnsi"/>
          <w:sz w:val="24"/>
          <w:lang w:eastAsia="es-PE"/>
        </w:rPr>
        <w:t>remover</w:t>
      </w:r>
      <w:r>
        <w:rPr>
          <w:rFonts w:asciiTheme="minorHAnsi" w:hAnsiTheme="minorHAnsi"/>
          <w:sz w:val="24"/>
          <w:lang w:eastAsia="es-PE"/>
        </w:rPr>
        <w:t xml:space="preserve"> artículos.</w:t>
      </w:r>
    </w:p>
    <w:p w:rsidR="009E3913" w:rsidRDefault="00956A70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sistema carga una vista con los datos del vehículo seleccionado.</w:t>
      </w:r>
    </w:p>
    <w:p w:rsidR="00956A70" w:rsidRDefault="00956A70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sistema carga una lista de los artículos libres que no están asignados a ningún vehículo y no están descontinuados.</w:t>
      </w:r>
    </w:p>
    <w:p w:rsidR="009E3913" w:rsidRDefault="00956A70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El sistema carga una lista con todos los artículos que posee el vehículo seleccionado. </w:t>
      </w:r>
    </w:p>
    <w:p w:rsidR="00956A70" w:rsidRDefault="00956A70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El usuario selecciona </w:t>
      </w:r>
      <w:r w:rsidR="004566E9">
        <w:rPr>
          <w:rFonts w:asciiTheme="minorHAnsi" w:hAnsiTheme="minorHAnsi"/>
          <w:sz w:val="24"/>
          <w:lang w:eastAsia="es-PE"/>
        </w:rPr>
        <w:t>remover</w:t>
      </w:r>
      <w:r>
        <w:rPr>
          <w:rFonts w:asciiTheme="minorHAnsi" w:hAnsiTheme="minorHAnsi"/>
          <w:sz w:val="24"/>
          <w:lang w:eastAsia="es-PE"/>
        </w:rPr>
        <w:t xml:space="preserve"> de la lista de artículos libres y este artículo se le </w:t>
      </w:r>
      <w:r w:rsidR="004566E9">
        <w:rPr>
          <w:rFonts w:asciiTheme="minorHAnsi" w:hAnsiTheme="minorHAnsi"/>
          <w:sz w:val="24"/>
          <w:lang w:eastAsia="es-PE"/>
        </w:rPr>
        <w:t xml:space="preserve">quita </w:t>
      </w:r>
      <w:r>
        <w:rPr>
          <w:rFonts w:asciiTheme="minorHAnsi" w:hAnsiTheme="minorHAnsi"/>
          <w:sz w:val="24"/>
          <w:lang w:eastAsia="es-PE"/>
        </w:rPr>
        <w:t xml:space="preserve"> al vehículo seleccionado con anterioridad.</w:t>
      </w:r>
    </w:p>
    <w:p w:rsidR="00D217F8" w:rsidRPr="00D217F8" w:rsidRDefault="00D217F8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 xml:space="preserve">El </w:t>
      </w:r>
      <w:r w:rsidR="00E37B7C">
        <w:rPr>
          <w:rFonts w:asciiTheme="minorHAnsi" w:hAnsiTheme="minorHAnsi"/>
          <w:sz w:val="24"/>
          <w:lang w:eastAsia="es-PE"/>
        </w:rPr>
        <w:t>sistema</w:t>
      </w:r>
      <w:r w:rsidR="00D701DF">
        <w:rPr>
          <w:rFonts w:asciiTheme="minorHAnsi" w:hAnsiTheme="minorHAnsi"/>
          <w:sz w:val="24"/>
          <w:lang w:eastAsia="es-PE"/>
        </w:rPr>
        <w:t xml:space="preserve"> guarda la información</w:t>
      </w:r>
      <w:r w:rsidRPr="00D217F8">
        <w:rPr>
          <w:rFonts w:asciiTheme="minorHAnsi" w:hAnsiTheme="minorHAnsi"/>
          <w:sz w:val="24"/>
          <w:lang w:eastAsia="es-PE"/>
        </w:rPr>
        <w:t>.</w:t>
      </w:r>
    </w:p>
    <w:p w:rsidR="00D6559A" w:rsidRPr="00774C5E" w:rsidRDefault="00D217F8" w:rsidP="008C6476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774C5E">
        <w:rPr>
          <w:rFonts w:asciiTheme="minorHAnsi" w:hAnsiTheme="minorHAnsi"/>
          <w:sz w:val="24"/>
          <w:lang w:eastAsia="es-PE"/>
        </w:rPr>
        <w:t>El caso de uso termina.</w:t>
      </w:r>
      <w:r w:rsidR="00D6559A" w:rsidRPr="00774C5E">
        <w:rPr>
          <w:rFonts w:asciiTheme="minorHAnsi" w:hAnsiTheme="minorHAnsi"/>
          <w:sz w:val="24"/>
          <w:lang w:eastAsia="es-PE"/>
        </w:rPr>
        <w:br w:type="page"/>
      </w:r>
    </w:p>
    <w:p w:rsidR="00880C37" w:rsidRDefault="00880C37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Flujos </w:t>
      </w:r>
      <w:r w:rsidR="00137C18">
        <w:rPr>
          <w:rFonts w:ascii="Century Gothic" w:hAnsi="Century Gothic"/>
          <w:b/>
          <w:sz w:val="28"/>
          <w:lang w:eastAsia="es-PE"/>
        </w:rPr>
        <w:t>A</w:t>
      </w:r>
      <w:r w:rsidRPr="00C11A50">
        <w:rPr>
          <w:rFonts w:ascii="Century Gothic" w:hAnsi="Century Gothic"/>
          <w:b/>
          <w:sz w:val="28"/>
          <w:lang w:eastAsia="es-PE"/>
        </w:rPr>
        <w:t>lternativos</w:t>
      </w:r>
    </w:p>
    <w:p w:rsidR="00D217F8" w:rsidRDefault="00D217F8" w:rsidP="00D217F8">
      <w:pPr>
        <w:ind w:left="851"/>
        <w:rPr>
          <w:lang w:val="es-ES"/>
        </w:rPr>
      </w:pPr>
    </w:p>
    <w:p w:rsidR="00D217F8" w:rsidRPr="00D217F8" w:rsidRDefault="00D217F8" w:rsidP="00D217F8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D217F8">
        <w:rPr>
          <w:rFonts w:asciiTheme="minorHAnsi" w:hAnsiTheme="minorHAnsi"/>
          <w:b/>
          <w:sz w:val="24"/>
          <w:lang w:eastAsia="es-PE"/>
        </w:rPr>
        <w:t xml:space="preserve">Cancelar </w:t>
      </w:r>
      <w:r w:rsidR="0021351D" w:rsidRPr="00D217F8">
        <w:rPr>
          <w:rFonts w:asciiTheme="minorHAnsi" w:hAnsiTheme="minorHAnsi"/>
          <w:b/>
          <w:sz w:val="24"/>
          <w:lang w:eastAsia="es-PE"/>
        </w:rPr>
        <w:t>Acción</w:t>
      </w:r>
    </w:p>
    <w:p w:rsidR="00D217F8" w:rsidRPr="00D217F8" w:rsidRDefault="005F59E2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El usuario </w:t>
      </w:r>
      <w:r w:rsidR="00D217F8" w:rsidRPr="00D217F8">
        <w:rPr>
          <w:rFonts w:asciiTheme="minorHAnsi" w:hAnsiTheme="minorHAnsi"/>
          <w:sz w:val="24"/>
          <w:lang w:eastAsia="es-PE"/>
        </w:rPr>
        <w:t>decide en cualquier punto durante la ejecución del caso de uso cancelar la acción.</w:t>
      </w:r>
    </w:p>
    <w:p w:rsidR="00D217F8" w:rsidRDefault="00D217F8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>El caso de uso termina</w:t>
      </w:r>
      <w:r w:rsidR="005F59E2">
        <w:rPr>
          <w:rFonts w:asciiTheme="minorHAnsi" w:hAnsiTheme="minorHAnsi"/>
          <w:sz w:val="24"/>
          <w:lang w:eastAsia="es-PE"/>
        </w:rPr>
        <w:t>.</w:t>
      </w:r>
    </w:p>
    <w:p w:rsidR="00137C18" w:rsidRPr="00D217F8" w:rsidRDefault="00137C18" w:rsidP="005B0799">
      <w:pPr>
        <w:spacing w:line="360" w:lineRule="auto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Escenarios </w:t>
      </w:r>
      <w:r w:rsidR="00137C18">
        <w:rPr>
          <w:rFonts w:ascii="Century Gothic" w:hAnsi="Century Gothic"/>
          <w:b/>
          <w:sz w:val="28"/>
          <w:lang w:eastAsia="es-PE"/>
        </w:rPr>
        <w:t>C</w:t>
      </w:r>
      <w:r w:rsidR="00137C18" w:rsidRPr="00C11A50">
        <w:rPr>
          <w:rFonts w:ascii="Century Gothic" w:hAnsi="Century Gothic"/>
          <w:b/>
          <w:sz w:val="28"/>
          <w:lang w:eastAsia="es-PE"/>
        </w:rPr>
        <w:t>lave</w:t>
      </w:r>
    </w:p>
    <w:p w:rsidR="00137C18" w:rsidRDefault="00137C18" w:rsidP="00FF10A9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6E0492" w:rsidP="00137C18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Post c</w:t>
      </w:r>
      <w:r w:rsidR="00EE6C73" w:rsidRPr="00C11A50">
        <w:rPr>
          <w:rFonts w:ascii="Century Gothic" w:hAnsi="Century Gothic"/>
          <w:b/>
          <w:sz w:val="28"/>
          <w:lang w:eastAsia="es-PE"/>
        </w:rPr>
        <w:t>ondiciones</w:t>
      </w:r>
    </w:p>
    <w:p w:rsidR="006E0492" w:rsidRDefault="005B0799" w:rsidP="00CB14C3">
      <w:pPr>
        <w:pStyle w:val="Prrafodelista"/>
        <w:numPr>
          <w:ilvl w:val="0"/>
          <w:numId w:val="37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Al terminar, el sistema</w:t>
      </w:r>
      <w:r w:rsidR="006E0492" w:rsidRPr="00CB14C3">
        <w:rPr>
          <w:rFonts w:asciiTheme="minorHAnsi" w:hAnsiTheme="minorHAnsi"/>
          <w:sz w:val="24"/>
          <w:lang w:eastAsia="es-PE"/>
        </w:rPr>
        <w:t xml:space="preserve"> deberá guardar los datos ingresados y/o modificados luego se cierra el </w:t>
      </w:r>
      <w:r w:rsidR="00DF4D83">
        <w:rPr>
          <w:rFonts w:asciiTheme="minorHAnsi" w:hAnsiTheme="minorHAnsi"/>
          <w:sz w:val="24"/>
          <w:lang w:eastAsia="es-PE"/>
        </w:rPr>
        <w:t>sistema.</w:t>
      </w:r>
    </w:p>
    <w:p w:rsidR="00CB14C3" w:rsidRPr="00CB14C3" w:rsidRDefault="00CB14C3" w:rsidP="00CB14C3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CB14C3" w:rsidRPr="00CB14C3" w:rsidRDefault="00CB14C3" w:rsidP="00CB14C3">
      <w:pPr>
        <w:pStyle w:val="Prrafodelista"/>
        <w:numPr>
          <w:ilvl w:val="0"/>
          <w:numId w:val="37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B14C3">
        <w:rPr>
          <w:rFonts w:asciiTheme="minorHAnsi" w:hAnsiTheme="minorHAnsi"/>
          <w:sz w:val="24"/>
          <w:lang w:eastAsia="es-PE"/>
        </w:rPr>
        <w:t>El usuario para que solicite la llamada al caso de uso presente, deberá estar debidamente autentificado y autorizado con los permisos correspondientes para hacer las operaciones correspondientes</w:t>
      </w:r>
    </w:p>
    <w:p w:rsidR="00CB14C3" w:rsidRPr="006E0492" w:rsidRDefault="00CB14C3" w:rsidP="006E0492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6E0492" w:rsidRPr="00EE6C73" w:rsidRDefault="006E0492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>Requisitos Especiales</w:t>
      </w:r>
    </w:p>
    <w:p w:rsidR="00142DF5" w:rsidRPr="00142DF5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WC-1]</w:t>
      </w:r>
      <w:r w:rsidRPr="00142DF5">
        <w:rPr>
          <w:rFonts w:asciiTheme="minorHAnsi" w:hAnsiTheme="minorHAnsi"/>
          <w:sz w:val="24"/>
          <w:lang w:eastAsia="es-PE"/>
        </w:rPr>
        <w:t xml:space="preserve"> El </w:t>
      </w:r>
      <w:r>
        <w:rPr>
          <w:rFonts w:asciiTheme="minorHAnsi" w:hAnsiTheme="minorHAnsi"/>
          <w:sz w:val="24"/>
          <w:lang w:eastAsia="es-PE"/>
        </w:rPr>
        <w:t>sistema deberá estar conectado a la base de datos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p w:rsidR="00EE6C73" w:rsidRPr="00EE6C73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bookmarkStart w:id="3" w:name="_GoBack"/>
      <w:bookmarkEnd w:id="3"/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</w:t>
      </w:r>
      <w:r w:rsidR="00134AA5">
        <w:rPr>
          <w:rFonts w:asciiTheme="minorHAnsi" w:hAnsiTheme="minorHAnsi"/>
          <w:b/>
          <w:sz w:val="24"/>
          <w:lang w:eastAsia="es-PE"/>
        </w:rPr>
        <w:t>5</w:t>
      </w:r>
      <w:r w:rsidRPr="00142DF5">
        <w:rPr>
          <w:rFonts w:asciiTheme="minorHAnsi" w:hAnsiTheme="minorHAnsi"/>
          <w:b/>
          <w:sz w:val="24"/>
          <w:lang w:eastAsia="es-PE"/>
        </w:rPr>
        <w:t>]</w:t>
      </w:r>
      <w:r w:rsidRPr="00142DF5">
        <w:rPr>
          <w:rFonts w:asciiTheme="minorHAnsi" w:hAnsiTheme="minorHAnsi"/>
          <w:sz w:val="24"/>
          <w:lang w:eastAsia="es-PE"/>
        </w:rPr>
        <w:t xml:space="preserve"> </w:t>
      </w:r>
      <w:r>
        <w:rPr>
          <w:rFonts w:asciiTheme="minorHAnsi" w:hAnsiTheme="minorHAnsi"/>
          <w:sz w:val="24"/>
          <w:lang w:eastAsia="es-PE"/>
        </w:rPr>
        <w:t>El usuario del sistema</w:t>
      </w:r>
      <w:r w:rsidR="005B0799">
        <w:rPr>
          <w:rFonts w:asciiTheme="minorHAnsi" w:hAnsiTheme="minorHAnsi"/>
          <w:sz w:val="24"/>
          <w:lang w:eastAsia="es-PE"/>
        </w:rPr>
        <w:t xml:space="preserve"> deberá tener los permisos pertinentes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sectPr w:rsidR="00EE6C73" w:rsidRPr="00EE6C73" w:rsidSect="003F1719">
      <w:headerReference w:type="default" r:id="rId9"/>
      <w:footerReference w:type="default" r:id="rId10"/>
      <w:endnotePr>
        <w:numFmt w:val="decimal"/>
      </w:endnotePr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C29" w:rsidRDefault="00100C29">
      <w:pPr>
        <w:spacing w:line="240" w:lineRule="auto"/>
      </w:pPr>
      <w:r>
        <w:separator/>
      </w:r>
    </w:p>
  </w:endnote>
  <w:endnote w:type="continuationSeparator" w:id="0">
    <w:p w:rsidR="00100C29" w:rsidRDefault="00100C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Pr="00162FBC" w:rsidRDefault="00162FBC" w:rsidP="00162FBC">
    <w:pPr>
      <w:pStyle w:val="Piedepgina"/>
      <w:jc w:val="right"/>
      <w:rPr>
        <w:rFonts w:asciiTheme="minorHAnsi" w:hAnsiTheme="minorHAnsi"/>
      </w:rPr>
    </w:pPr>
    <w:r w:rsidRPr="00162FBC">
      <w:rPr>
        <w:rFonts w:asciiTheme="minorHAnsi" w:hAnsiTheme="minorHAnsi"/>
        <w:lang w:val="es-ES"/>
      </w:rPr>
      <w:t xml:space="preserve">Página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PAGE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4566E9" w:rsidRPr="004566E9">
      <w:rPr>
        <w:rFonts w:asciiTheme="minorHAnsi" w:hAnsiTheme="minorHAnsi"/>
        <w:b/>
        <w:bCs/>
        <w:noProof/>
        <w:lang w:val="es-ES"/>
      </w:rPr>
      <w:t>2</w:t>
    </w:r>
    <w:r w:rsidRPr="00162FBC">
      <w:rPr>
        <w:rFonts w:asciiTheme="minorHAnsi" w:hAnsiTheme="minorHAnsi"/>
        <w:b/>
        <w:bCs/>
      </w:rPr>
      <w:fldChar w:fldCharType="end"/>
    </w:r>
    <w:r w:rsidRPr="00162FBC">
      <w:rPr>
        <w:rFonts w:asciiTheme="minorHAnsi" w:hAnsiTheme="minorHAnsi"/>
        <w:lang w:val="es-ES"/>
      </w:rPr>
      <w:t xml:space="preserve"> de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NUMPAGES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4566E9" w:rsidRPr="004566E9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C29" w:rsidRDefault="00100C29">
      <w:pPr>
        <w:spacing w:line="240" w:lineRule="auto"/>
      </w:pPr>
      <w:r>
        <w:separator/>
      </w:r>
    </w:p>
  </w:footnote>
  <w:footnote w:type="continuationSeparator" w:id="0">
    <w:p w:rsidR="00100C29" w:rsidRDefault="00100C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Default="00783394">
    <w:pPr>
      <w:rPr>
        <w:sz w:val="24"/>
      </w:rPr>
    </w:pPr>
  </w:p>
  <w:p w:rsidR="00783394" w:rsidRDefault="00783394">
    <w:pPr>
      <w:pBdr>
        <w:top w:val="single" w:sz="6" w:space="1" w:color="auto"/>
      </w:pBdr>
      <w:rPr>
        <w:sz w:val="24"/>
      </w:rPr>
    </w:pPr>
  </w:p>
  <w:p w:rsidR="00783394" w:rsidRPr="00A9329C" w:rsidRDefault="00A9329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9329C">
      <w:rPr>
        <w:b/>
        <w:color w:val="333333"/>
      </w:rPr>
      <w:t xml:space="preserve"> </w:t>
    </w:r>
    <w:r w:rsidR="00113CD9">
      <w:rPr>
        <w:rFonts w:ascii="Arial" w:hAnsi="Arial" w:cs="Arial"/>
        <w:b/>
        <w:color w:val="333333"/>
        <w:sz w:val="36"/>
        <w:szCs w:val="36"/>
      </w:rPr>
      <w:t>Turismo HUALGAYOC S.</w:t>
    </w:r>
    <w:r w:rsidR="006559CF">
      <w:rPr>
        <w:rFonts w:ascii="Arial" w:hAnsi="Arial" w:cs="Arial"/>
        <w:b/>
        <w:color w:val="333333"/>
        <w:sz w:val="36"/>
        <w:szCs w:val="36"/>
      </w:rPr>
      <w:t>C.</w:t>
    </w:r>
    <w:r w:rsidR="00113CD9">
      <w:rPr>
        <w:rFonts w:ascii="Arial" w:hAnsi="Arial" w:cs="Arial"/>
        <w:b/>
        <w:color w:val="333333"/>
        <w:sz w:val="36"/>
        <w:szCs w:val="36"/>
      </w:rPr>
      <w:t>R.L</w:t>
    </w:r>
  </w:p>
  <w:p w:rsidR="00783394" w:rsidRDefault="00783394">
    <w:pPr>
      <w:pBdr>
        <w:bottom w:val="single" w:sz="6" w:space="1" w:color="auto"/>
      </w:pBdr>
      <w:jc w:val="right"/>
      <w:rPr>
        <w:sz w:val="24"/>
        <w:lang w:val="es-ES"/>
      </w:rPr>
    </w:pPr>
  </w:p>
  <w:p w:rsidR="00783394" w:rsidRDefault="0078339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3394" w:rsidRPr="00162FBC">
      <w:tc>
        <w:tcPr>
          <w:tcW w:w="6379" w:type="dxa"/>
        </w:tcPr>
        <w:p w:rsidR="00783394" w:rsidRPr="00162FBC" w:rsidRDefault="00A9329C" w:rsidP="00162FBC">
          <w:pPr>
            <w:spacing w:before="60" w:after="60" w:line="240" w:lineRule="auto"/>
            <w:rPr>
              <w:rFonts w:ascii="Verdana" w:hAnsi="Verdana"/>
              <w:sz w:val="18"/>
              <w:lang w:val="es-ES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Sistema de 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Transporte y </w:t>
          </w:r>
          <w:r w:rsidR="00BA23F1" w:rsidRPr="00162FBC">
            <w:rPr>
              <w:rFonts w:ascii="Verdana" w:hAnsi="Verdana"/>
              <w:color w:val="333333"/>
              <w:sz w:val="18"/>
            </w:rPr>
            <w:t>T</w:t>
          </w:r>
          <w:r w:rsidR="006559CF" w:rsidRPr="00162FBC">
            <w:rPr>
              <w:rFonts w:ascii="Verdana" w:hAnsi="Verdana"/>
              <w:color w:val="333333"/>
              <w:sz w:val="18"/>
            </w:rPr>
            <w:t>urismo Hualgayoc</w:t>
          </w:r>
        </w:p>
      </w:tc>
      <w:tc>
        <w:tcPr>
          <w:tcW w:w="3179" w:type="dxa"/>
        </w:tcPr>
        <w:p w:rsidR="00783394" w:rsidRPr="00162FBC" w:rsidRDefault="00783394" w:rsidP="00162FBC">
          <w:pPr>
            <w:tabs>
              <w:tab w:val="left" w:pos="1135"/>
            </w:tabs>
            <w:spacing w:before="60" w:after="60" w:line="240" w:lineRule="auto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 w:rsidR="00783394" w:rsidRPr="00162FBC">
      <w:tc>
        <w:tcPr>
          <w:tcW w:w="6379" w:type="dxa"/>
        </w:tcPr>
        <w:p w:rsidR="00783394" w:rsidRPr="00162FBC" w:rsidRDefault="00951760" w:rsidP="00162FBC">
          <w:pPr>
            <w:pStyle w:val="Puesto"/>
            <w:spacing w:before="60" w:after="60"/>
            <w:jc w:val="left"/>
            <w:rPr>
              <w:rFonts w:ascii="Verdana" w:hAnsi="Verdana"/>
              <w:b w:val="0"/>
              <w:color w:val="333333"/>
              <w:sz w:val="18"/>
            </w:rPr>
          </w:pPr>
          <w:r w:rsidRPr="00162FBC">
            <w:rPr>
              <w:rFonts w:ascii="Verdana" w:hAnsi="Verdana"/>
              <w:b w:val="0"/>
              <w:color w:val="333333"/>
              <w:sz w:val="18"/>
            </w:rPr>
            <w:t xml:space="preserve">Especificación de Caso de Uso: </w:t>
          </w:r>
          <w:r w:rsidR="008A7E39" w:rsidRPr="00162FBC">
            <w:rPr>
              <w:rFonts w:ascii="Verdana" w:hAnsi="Verdana"/>
              <w:b w:val="0"/>
              <w:color w:val="333333"/>
              <w:sz w:val="18"/>
            </w:rPr>
            <w:t xml:space="preserve">Registrar </w:t>
          </w:r>
          <w:r w:rsidR="00FE300C">
            <w:rPr>
              <w:rFonts w:ascii="Verdana" w:hAnsi="Verdana"/>
              <w:b w:val="0"/>
              <w:color w:val="333333"/>
              <w:sz w:val="18"/>
            </w:rPr>
            <w:t>Alquiler de Vehículo</w:t>
          </w:r>
        </w:p>
      </w:tc>
      <w:tc>
        <w:tcPr>
          <w:tcW w:w="3179" w:type="dxa"/>
        </w:tcPr>
        <w:p w:rsidR="00783394" w:rsidRPr="00162FBC" w:rsidRDefault="00113CD9" w:rsidP="00162FBC">
          <w:pPr>
            <w:spacing w:before="60" w:after="60" w:line="240" w:lineRule="auto"/>
            <w:rPr>
              <w:rFonts w:ascii="Verdana" w:hAnsi="Verdana"/>
              <w:color w:val="333333"/>
              <w:sz w:val="18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Fecha:             </w:t>
          </w:r>
          <w:r w:rsidR="00DB24CB">
            <w:rPr>
              <w:rFonts w:ascii="Verdana" w:hAnsi="Verdana"/>
              <w:color w:val="333333"/>
              <w:sz w:val="18"/>
            </w:rPr>
            <w:t>08/07</w:t>
          </w:r>
          <w:r w:rsidR="00BA23F1" w:rsidRPr="00162FBC">
            <w:rPr>
              <w:rFonts w:ascii="Verdana" w:hAnsi="Verdana"/>
              <w:color w:val="333333"/>
              <w:sz w:val="18"/>
            </w:rPr>
            <w:t>/2015</w:t>
          </w:r>
        </w:p>
      </w:tc>
    </w:tr>
  </w:tbl>
  <w:p w:rsidR="00783394" w:rsidRPr="00162FBC" w:rsidRDefault="00783394" w:rsidP="00162FBC">
    <w:pPr>
      <w:pStyle w:val="Encabezado"/>
      <w:spacing w:before="60" w:after="60" w:line="240" w:lineRule="auto"/>
      <w:rPr>
        <w:rFonts w:ascii="Verdana" w:hAnsi="Verdana"/>
        <w:sz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pt;height:11.2pt" o:bullet="t">
        <v:imagedata r:id="rId1" o:title="msoB3E8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C0B93"/>
    <w:multiLevelType w:val="hybridMultilevel"/>
    <w:tmpl w:val="632CF31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1750E6F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7B23329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3F4DC6"/>
    <w:multiLevelType w:val="hybridMultilevel"/>
    <w:tmpl w:val="B9A45BF8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69A1368"/>
    <w:multiLevelType w:val="hybridMultilevel"/>
    <w:tmpl w:val="56DA84A4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E6E74D8"/>
    <w:multiLevelType w:val="hybridMultilevel"/>
    <w:tmpl w:val="B5D2E294"/>
    <w:lvl w:ilvl="0" w:tplc="280A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EAB0913"/>
    <w:multiLevelType w:val="multilevel"/>
    <w:tmpl w:val="B07C35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29C35F4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BA14DBA"/>
    <w:multiLevelType w:val="multilevel"/>
    <w:tmpl w:val="36304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80D705B"/>
    <w:multiLevelType w:val="hybridMultilevel"/>
    <w:tmpl w:val="3DFAF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78E49D0"/>
    <w:multiLevelType w:val="hybridMultilevel"/>
    <w:tmpl w:val="EE4C8E90"/>
    <w:lvl w:ilvl="0" w:tplc="44306A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ADB74B0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33"/>
  </w:num>
  <w:num w:numId="5">
    <w:abstractNumId w:val="25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0"/>
  </w:num>
  <w:num w:numId="10">
    <w:abstractNumId w:val="6"/>
  </w:num>
  <w:num w:numId="11">
    <w:abstractNumId w:val="19"/>
  </w:num>
  <w:num w:numId="12">
    <w:abstractNumId w:val="16"/>
  </w:num>
  <w:num w:numId="13">
    <w:abstractNumId w:val="29"/>
  </w:num>
  <w:num w:numId="14">
    <w:abstractNumId w:val="15"/>
  </w:num>
  <w:num w:numId="15">
    <w:abstractNumId w:val="8"/>
  </w:num>
  <w:num w:numId="16">
    <w:abstractNumId w:val="28"/>
  </w:num>
  <w:num w:numId="17">
    <w:abstractNumId w:val="23"/>
  </w:num>
  <w:num w:numId="18">
    <w:abstractNumId w:val="10"/>
  </w:num>
  <w:num w:numId="19">
    <w:abstractNumId w:val="21"/>
  </w:num>
  <w:num w:numId="20">
    <w:abstractNumId w:val="12"/>
  </w:num>
  <w:num w:numId="21">
    <w:abstractNumId w:val="26"/>
  </w:num>
  <w:num w:numId="22">
    <w:abstractNumId w:val="27"/>
  </w:num>
  <w:num w:numId="23">
    <w:abstractNumId w:val="14"/>
  </w:num>
  <w:num w:numId="24">
    <w:abstractNumId w:val="4"/>
  </w:num>
  <w:num w:numId="25">
    <w:abstractNumId w:val="22"/>
  </w:num>
  <w:num w:numId="26">
    <w:abstractNumId w:val="0"/>
  </w:num>
  <w:num w:numId="27">
    <w:abstractNumId w:val="20"/>
  </w:num>
  <w:num w:numId="28">
    <w:abstractNumId w:val="0"/>
  </w:num>
  <w:num w:numId="29">
    <w:abstractNumId w:val="17"/>
  </w:num>
  <w:num w:numId="30">
    <w:abstractNumId w:val="5"/>
  </w:num>
  <w:num w:numId="31">
    <w:abstractNumId w:val="31"/>
  </w:num>
  <w:num w:numId="32">
    <w:abstractNumId w:val="32"/>
  </w:num>
  <w:num w:numId="33">
    <w:abstractNumId w:val="2"/>
  </w:num>
  <w:num w:numId="34">
    <w:abstractNumId w:val="7"/>
  </w:num>
  <w:num w:numId="35">
    <w:abstractNumId w:val="9"/>
  </w:num>
  <w:num w:numId="36">
    <w:abstractNumId w:val="13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A7"/>
    <w:rsid w:val="0002329D"/>
    <w:rsid w:val="000465A0"/>
    <w:rsid w:val="00061C05"/>
    <w:rsid w:val="00084505"/>
    <w:rsid w:val="000F3F8F"/>
    <w:rsid w:val="000F5D95"/>
    <w:rsid w:val="000F6DD4"/>
    <w:rsid w:val="000F71A7"/>
    <w:rsid w:val="00100C29"/>
    <w:rsid w:val="00113CD9"/>
    <w:rsid w:val="0011776E"/>
    <w:rsid w:val="00120674"/>
    <w:rsid w:val="00125838"/>
    <w:rsid w:val="0013021B"/>
    <w:rsid w:val="00134AA5"/>
    <w:rsid w:val="00137C18"/>
    <w:rsid w:val="00142DF5"/>
    <w:rsid w:val="00157237"/>
    <w:rsid w:val="00162FBC"/>
    <w:rsid w:val="00174C4D"/>
    <w:rsid w:val="00175B8C"/>
    <w:rsid w:val="00176AF2"/>
    <w:rsid w:val="00187510"/>
    <w:rsid w:val="001970B7"/>
    <w:rsid w:val="001A14DB"/>
    <w:rsid w:val="001B009C"/>
    <w:rsid w:val="001F0B77"/>
    <w:rsid w:val="001F528F"/>
    <w:rsid w:val="00210656"/>
    <w:rsid w:val="00213323"/>
    <w:rsid w:val="0021351D"/>
    <w:rsid w:val="002305B8"/>
    <w:rsid w:val="00314641"/>
    <w:rsid w:val="003200E0"/>
    <w:rsid w:val="003215A6"/>
    <w:rsid w:val="00343DEA"/>
    <w:rsid w:val="00353A2A"/>
    <w:rsid w:val="003D331E"/>
    <w:rsid w:val="003D4B2A"/>
    <w:rsid w:val="003F1719"/>
    <w:rsid w:val="003F6CBD"/>
    <w:rsid w:val="00435626"/>
    <w:rsid w:val="00440BCA"/>
    <w:rsid w:val="004566E9"/>
    <w:rsid w:val="00480B10"/>
    <w:rsid w:val="00542C4A"/>
    <w:rsid w:val="005B0799"/>
    <w:rsid w:val="005F59E2"/>
    <w:rsid w:val="0061192E"/>
    <w:rsid w:val="0065434B"/>
    <w:rsid w:val="006559CF"/>
    <w:rsid w:val="00687B46"/>
    <w:rsid w:val="006E0492"/>
    <w:rsid w:val="006F5888"/>
    <w:rsid w:val="007314C0"/>
    <w:rsid w:val="00755B0B"/>
    <w:rsid w:val="00774C5E"/>
    <w:rsid w:val="007827F7"/>
    <w:rsid w:val="00783394"/>
    <w:rsid w:val="007874DA"/>
    <w:rsid w:val="0079010E"/>
    <w:rsid w:val="0079409D"/>
    <w:rsid w:val="007E0B30"/>
    <w:rsid w:val="0080512B"/>
    <w:rsid w:val="0086386D"/>
    <w:rsid w:val="00880C37"/>
    <w:rsid w:val="008964B8"/>
    <w:rsid w:val="008A7E39"/>
    <w:rsid w:val="008B4E32"/>
    <w:rsid w:val="008E1A88"/>
    <w:rsid w:val="008E3730"/>
    <w:rsid w:val="00905407"/>
    <w:rsid w:val="00951760"/>
    <w:rsid w:val="00951A83"/>
    <w:rsid w:val="00954A75"/>
    <w:rsid w:val="00955B5F"/>
    <w:rsid w:val="00956A70"/>
    <w:rsid w:val="00964E41"/>
    <w:rsid w:val="009678C6"/>
    <w:rsid w:val="00974A2A"/>
    <w:rsid w:val="00994367"/>
    <w:rsid w:val="009C0672"/>
    <w:rsid w:val="009D1200"/>
    <w:rsid w:val="009E3913"/>
    <w:rsid w:val="009F3577"/>
    <w:rsid w:val="00A05BC7"/>
    <w:rsid w:val="00A2380C"/>
    <w:rsid w:val="00A24BE1"/>
    <w:rsid w:val="00A50CA4"/>
    <w:rsid w:val="00A9329C"/>
    <w:rsid w:val="00B22622"/>
    <w:rsid w:val="00B551B6"/>
    <w:rsid w:val="00B90FEC"/>
    <w:rsid w:val="00BA23F1"/>
    <w:rsid w:val="00BE3A72"/>
    <w:rsid w:val="00BF7F67"/>
    <w:rsid w:val="00C11A50"/>
    <w:rsid w:val="00C22F4A"/>
    <w:rsid w:val="00C50636"/>
    <w:rsid w:val="00C56A25"/>
    <w:rsid w:val="00C7414C"/>
    <w:rsid w:val="00CB14C3"/>
    <w:rsid w:val="00CD632C"/>
    <w:rsid w:val="00D17E8A"/>
    <w:rsid w:val="00D217F8"/>
    <w:rsid w:val="00D404C9"/>
    <w:rsid w:val="00D42E30"/>
    <w:rsid w:val="00D6559A"/>
    <w:rsid w:val="00D701DF"/>
    <w:rsid w:val="00DA6B76"/>
    <w:rsid w:val="00DB24CB"/>
    <w:rsid w:val="00DF4D83"/>
    <w:rsid w:val="00E25814"/>
    <w:rsid w:val="00E37B7C"/>
    <w:rsid w:val="00E37BEA"/>
    <w:rsid w:val="00E37D0E"/>
    <w:rsid w:val="00E40452"/>
    <w:rsid w:val="00E9121F"/>
    <w:rsid w:val="00EC2FCB"/>
    <w:rsid w:val="00EE20D9"/>
    <w:rsid w:val="00EE6C73"/>
    <w:rsid w:val="00F50DBC"/>
    <w:rsid w:val="00F71799"/>
    <w:rsid w:val="00FE300C"/>
    <w:rsid w:val="00FE447B"/>
    <w:rsid w:val="00FF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CF111C6-5389-44A2-AAEF-427F871D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PuestoCar">
    <w:name w:val="Puesto Car"/>
    <w:link w:val="Puest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338D3-B2A0-4BEF-B625-F9C172000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Alexander Raúl Cabrera Guevara</dc:creator>
  <cp:lastModifiedBy>Alexander Raúl Cabrera Guevara</cp:lastModifiedBy>
  <cp:revision>4</cp:revision>
  <cp:lastPrinted>2013-06-05T03:52:00Z</cp:lastPrinted>
  <dcterms:created xsi:type="dcterms:W3CDTF">2015-11-28T02:44:00Z</dcterms:created>
  <dcterms:modified xsi:type="dcterms:W3CDTF">2015-11-28T02:45:00Z</dcterms:modified>
</cp:coreProperties>
</file>