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:frescopa-icon:</w:t>
      </w:r>
    </w:p>
    <w:p>
      <w:pPr>
        <w:pStyle w:val="Heading1"/>
      </w:pPr>
      <w:r>
        <w:t>Find your Fréscopa assets</w:t>
      </w:r>
    </w:p>
    <w:p>
      <w:r>
        <w:t>Search, preview, and download brand-approved coffee, machine, and lifestyle imagery.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enableSemanticSearch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enableNaturalLanguageSearch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search-hero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Browse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cards</w:t>
            </w:r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Coffee</w:t>
            </w:r>
          </w:p>
          <w:p>
            <w:r>
              <w:t>Bagged coffee, pods, and signature roasts.</w:t>
            </w:r>
          </w:p>
          <w:p>
            <w:hyperlink r:id="rId9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Machines</w:t>
            </w:r>
          </w:p>
          <w:p>
            <w:r>
              <w:t>Espresso machines and smart brewing gear.</w:t>
            </w:r>
          </w:p>
          <w:p>
            <w:hyperlink r:id="rId10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Accessories</w:t>
            </w:r>
          </w:p>
          <w:p>
            <w:r>
              <w:t>Grinders, thermoses, and add-ons.</w:t>
            </w:r>
          </w:p>
          <w:p>
            <w:hyperlink r:id="rId11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Lifestyle</w:t>
            </w:r>
          </w:p>
          <w:p>
            <w:r>
              <w:t>In-the-moment brand and lifestyle imagery.</w:t>
            </w:r>
          </w:p>
          <w:p>
            <w:hyperlink r:id="rId12">
              <w:r>
                <w:rPr>
                  <w:b/>
                </w:rPr>
                <w:t xml:space="preserve">Browse →</w:t>
              </w:r>
            </w:hyperlink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category-tiles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Fréscopa Asset Library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preview, and download brand-approved Fréscopa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en/search?facetFilters=%7B%22productCategory%22%3A%7B%22coffee%22%3Atrue%7D%7D" TargetMode="External"/><Relationship Id="rId10" Type="http://schemas.openxmlformats.org/officeDocument/2006/relationships/hyperlink" Target="/en/search?facetFilters=%7B%22productCategory%22%3A%7B%22machine%22%3Atrue%7D%7D" TargetMode="External"/><Relationship Id="rId11" Type="http://schemas.openxmlformats.org/officeDocument/2006/relationships/hyperlink" Target="/en/search?facetFilters=%7B%22productCategory%22%3A%7B%22accessory%22%3Atrue%7D%7D" TargetMode="External"/><Relationship Id="rId12" Type="http://schemas.openxmlformats.org/officeDocument/2006/relationships/hyperlink" Target="/en/search?facetFilters=%7B%22productCategory%22%3A%7B%22lifestyle%22%3Atrue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