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B7EE7" w14:textId="72D1A404" w:rsidR="00347425" w:rsidRDefault="008D7A61" w:rsidP="00787DFE">
      <w:pPr>
        <w:pStyle w:val="ListParagraph"/>
        <w:numPr>
          <w:ilvl w:val="0"/>
          <w:numId w:val="1"/>
        </w:numPr>
      </w:pPr>
      <w:r>
        <w:t>Yes, there are 3 houses with sale prices more than 3 standard deviations from the mean. Houses 40, 60, and 94 are 3.11, 3.11, and 5.52 standards deviations from the mean respectively, making them outliers.</w:t>
      </w:r>
    </w:p>
    <w:p w14:paraId="46ADADF0" w14:textId="573B6930" w:rsidR="002B31C6" w:rsidRDefault="002B31C6" w:rsidP="00787DFE">
      <w:pPr>
        <w:pStyle w:val="ListParagraph"/>
        <w:numPr>
          <w:ilvl w:val="0"/>
          <w:numId w:val="1"/>
        </w:numPr>
      </w:pPr>
      <w:r>
        <w:t xml:space="preserve">Looking at the frequency data visually, it does not appear that the data is normally distributed. </w:t>
      </w:r>
      <w:r>
        <w:br/>
      </w:r>
      <w:r w:rsidRPr="002B31C6">
        <w:rPr>
          <w:noProof/>
        </w:rPr>
        <w:drawing>
          <wp:inline distT="0" distB="0" distL="0" distR="0" wp14:anchorId="5530E16E" wp14:editId="4F452F59">
            <wp:extent cx="4546600" cy="275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9C9" w14:textId="796C8EEA" w:rsidR="002844D8" w:rsidRDefault="00D47591" w:rsidP="002844D8">
      <w:pPr>
        <w:pStyle w:val="ListParagraph"/>
        <w:numPr>
          <w:ilvl w:val="0"/>
          <w:numId w:val="1"/>
        </w:numPr>
      </w:pPr>
      <w:r>
        <w:t>According to the single variable regression analysis UFFI has a direct correlation, assuming you remove outliers, with a P-value of 0.039</w:t>
      </w:r>
      <w:r w:rsidR="002844D8">
        <w:t>.</w:t>
      </w:r>
      <w:r w:rsidR="002844D8">
        <w:br/>
      </w:r>
      <w:r w:rsidR="00DD3AC9" w:rsidRPr="00DD3AC9">
        <w:rPr>
          <w:noProof/>
        </w:rPr>
        <w:drawing>
          <wp:inline distT="0" distB="0" distL="0" distR="0" wp14:anchorId="2FB62C04" wp14:editId="31C648F3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2126" w14:textId="3198A42C" w:rsidR="009B5643" w:rsidRDefault="00C643C5" w:rsidP="009B5643">
      <w:pPr>
        <w:pStyle w:val="ListParagraph"/>
        <w:numPr>
          <w:ilvl w:val="0"/>
          <w:numId w:val="1"/>
        </w:numPr>
      </w:pPr>
      <w:r>
        <w:t>When taken into account with the rest of the variables present, UFFI is a significant predictor of home price, with a p-value of 0.</w:t>
      </w:r>
      <w:r w:rsidR="009B5643">
        <w:t>0</w:t>
      </w:r>
      <w:r w:rsidR="00A926E2">
        <w:t xml:space="preserve">03. However, with an R-square of 0.644 there isn’t a terribly strong correlation, indicating this might not be as good of a predictor </w:t>
      </w:r>
      <w:r w:rsidR="00A926E2">
        <w:lastRenderedPageBreak/>
        <w:t>as the P-value indicates</w:t>
      </w:r>
      <w:r w:rsidR="009B5643">
        <w:t>:</w:t>
      </w:r>
      <w:r w:rsidR="009B5643">
        <w:br/>
      </w:r>
      <w:r w:rsidR="00A926E2" w:rsidRPr="00A926E2">
        <w:rPr>
          <w:noProof/>
        </w:rPr>
        <w:drawing>
          <wp:inline distT="0" distB="0" distL="0" distR="0" wp14:anchorId="5CD2261E" wp14:editId="5BD26AF8">
            <wp:extent cx="5943600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32F8" w14:textId="4FC91259" w:rsidR="009B5643" w:rsidRDefault="00F23719" w:rsidP="009B5643">
      <w:pPr>
        <w:pStyle w:val="ListParagraph"/>
        <w:numPr>
          <w:ilvl w:val="0"/>
          <w:numId w:val="1"/>
        </w:numPr>
      </w:pPr>
      <w:r>
        <w:t xml:space="preserve">The ideal model includes just 5 variables, UFFI, basement, lot area, enclosed parking spaces, and living area. Providing the below model. </w:t>
      </w:r>
      <w:r w:rsidR="00E00C5E">
        <w:t>All P-values are below 0.05, which indicates that we’re only taking into account variables that are statistically significant, but an adjusted R square of 0.607 indicates that the model is still not an excellent predictor of housing prices.</w:t>
      </w:r>
      <w:r>
        <w:br/>
      </w:r>
      <w:r w:rsidRPr="00F23719">
        <w:rPr>
          <w:noProof/>
        </w:rPr>
        <w:drawing>
          <wp:inline distT="0" distB="0" distL="0" distR="0" wp14:anchorId="60DD1B89" wp14:editId="479DD114">
            <wp:extent cx="5943600" cy="278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2E2" w14:textId="041ECD69" w:rsidR="00A53372" w:rsidRDefault="00A53372" w:rsidP="009B5643">
      <w:pPr>
        <w:pStyle w:val="ListParagraph"/>
        <w:numPr>
          <w:ilvl w:val="0"/>
          <w:numId w:val="1"/>
        </w:numPr>
      </w:pPr>
      <w:r>
        <w:t xml:space="preserve">We expect the presence of UFFI to decrease the house price by about $14,000. </w:t>
      </w:r>
    </w:p>
    <w:p w14:paraId="10BF4D30" w14:textId="09078CF8" w:rsidR="000A642E" w:rsidRDefault="001F5640" w:rsidP="009B5643">
      <w:pPr>
        <w:pStyle w:val="ListParagraph"/>
        <w:numPr>
          <w:ilvl w:val="0"/>
          <w:numId w:val="1"/>
        </w:numPr>
      </w:pPr>
      <w:r>
        <w:t xml:space="preserve">The following cells show the predicted price of the house. </w:t>
      </w:r>
      <w:r w:rsidR="000A642E">
        <w:br/>
      </w:r>
      <w:r w:rsidR="00683C5E" w:rsidRPr="00683C5E">
        <w:drawing>
          <wp:inline distT="0" distB="0" distL="0" distR="0" wp14:anchorId="01B7CDCE" wp14:editId="035F04CC">
            <wp:extent cx="3962400" cy="698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4C4F" w14:textId="6DDF6A86" w:rsidR="002928AC" w:rsidRDefault="00223EF3" w:rsidP="00B450E0">
      <w:pPr>
        <w:pStyle w:val="ListParagraph"/>
        <w:numPr>
          <w:ilvl w:val="0"/>
          <w:numId w:val="1"/>
        </w:numPr>
      </w:pPr>
      <w:r>
        <w:t xml:space="preserve">Based on the information given, the client </w:t>
      </w:r>
      <w:r w:rsidR="009338D0">
        <w:t xml:space="preserve">potentially </w:t>
      </w:r>
      <w:r>
        <w:t>overpaid by up to $80,000 according to our confidence interval models.</w:t>
      </w:r>
      <w:r w:rsidR="009338D0">
        <w:t xml:space="preserve"> In terms of the client’s reimbursement, it should come in the amount of $14,000. </w:t>
      </w:r>
      <w:r w:rsidR="007B3813">
        <w:t>There’s n</w:t>
      </w:r>
      <w:bookmarkStart w:id="0" w:name="_GoBack"/>
      <w:bookmarkEnd w:id="0"/>
      <w:r w:rsidR="007B3813">
        <w:t>o way to value the market’</w:t>
      </w:r>
      <w:r w:rsidR="002928AC">
        <w:t>s speculation or perceptions so the client should only be reimbursed for the calculated effect of UFFI, approximately $14,000.</w:t>
      </w:r>
    </w:p>
    <w:sectPr w:rsidR="002928AC" w:rsidSect="00CA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63C6"/>
    <w:multiLevelType w:val="hybridMultilevel"/>
    <w:tmpl w:val="D650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DF"/>
    <w:rsid w:val="000A642E"/>
    <w:rsid w:val="0013143D"/>
    <w:rsid w:val="001F5640"/>
    <w:rsid w:val="0020561F"/>
    <w:rsid w:val="00223EF3"/>
    <w:rsid w:val="002674DD"/>
    <w:rsid w:val="002844D8"/>
    <w:rsid w:val="002928AC"/>
    <w:rsid w:val="002B31C6"/>
    <w:rsid w:val="00476E66"/>
    <w:rsid w:val="0051207A"/>
    <w:rsid w:val="00683C5E"/>
    <w:rsid w:val="00787DFE"/>
    <w:rsid w:val="007B3813"/>
    <w:rsid w:val="007D51BD"/>
    <w:rsid w:val="00882673"/>
    <w:rsid w:val="008920DF"/>
    <w:rsid w:val="008D7A61"/>
    <w:rsid w:val="009338D0"/>
    <w:rsid w:val="00964851"/>
    <w:rsid w:val="0097351A"/>
    <w:rsid w:val="009A3840"/>
    <w:rsid w:val="009B5643"/>
    <w:rsid w:val="00A53372"/>
    <w:rsid w:val="00A926E2"/>
    <w:rsid w:val="00B450E0"/>
    <w:rsid w:val="00B571F2"/>
    <w:rsid w:val="00C643C5"/>
    <w:rsid w:val="00CA709F"/>
    <w:rsid w:val="00CD782B"/>
    <w:rsid w:val="00D40BA4"/>
    <w:rsid w:val="00D47591"/>
    <w:rsid w:val="00DD3AC9"/>
    <w:rsid w:val="00E00C5E"/>
    <w:rsid w:val="00E772F0"/>
    <w:rsid w:val="00EE2AE3"/>
    <w:rsid w:val="00F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93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243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 Markon</dc:creator>
  <cp:keywords/>
  <dc:description/>
  <cp:lastModifiedBy>Adam E Markon</cp:lastModifiedBy>
  <cp:revision>11</cp:revision>
  <dcterms:created xsi:type="dcterms:W3CDTF">2016-11-13T17:32:00Z</dcterms:created>
  <dcterms:modified xsi:type="dcterms:W3CDTF">2016-11-13T21:59:00Z</dcterms:modified>
</cp:coreProperties>
</file>