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40.png" ContentType="image/png"/>
  <Override PartName="/word/media/rId28.png" ContentType="image/png"/>
  <Override PartName="/word/media/rId34.png" ContentType="image/png"/>
  <Override PartName="/word/media/rId43.png" ContentType="image/png"/>
  <Override PartName="/word/media/rId25.png" ContentType="image/png"/>
  <Override PartName="/word/media/rId46.png" ContentType="image/png"/>
  <Override PartName="/word/media/rId37.png" ContentType="image/png"/>
  <Override PartName="/word/media/rId62.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 w:name="fragile-tokens"/>
    <w:p>
      <w:pPr>
        <w:pStyle w:val="Heading1"/>
      </w:pPr>
      <w:r>
        <w:t xml:space="preserve">Fragile Tokens</w:t>
      </w:r>
    </w:p>
    <w:bookmarkStart w:id="20" w:name="X2ab5ad469b555ccb408307b7d26b37244c4f39e"/>
    <w:p>
      <w:pPr>
        <w:pStyle w:val="Heading3"/>
      </w:pPr>
      <w:r>
        <w:t xml:space="preserve">Context-dependent copy failure on tokens that pass single-token glitch probes</w:t>
      </w:r>
    </w:p>
    <w:p>
      <w:pPr>
        <w:pStyle w:val="FirstParagraph"/>
      </w:pPr>
      <w:r>
        <w:t xml:space="preserve">Jeffrey R. Gordon · September 2026</w:t>
      </w:r>
    </w:p>
    <w:bookmarkEnd w:id="20"/>
    <w:bookmarkStart w:id="21" w:name="abstract"/>
    <w:p>
      <w:pPr>
        <w:pStyle w:val="Heading2"/>
      </w:pPr>
      <w:r>
        <w:t xml:space="preserve">Abstract</w:t>
      </w:r>
    </w:p>
    <w:p>
      <w:pPr>
        <w:pStyle w:val="FirstParagraph"/>
      </w:pPr>
      <w:r>
        <w:t xml:space="preserve">Glitch-token detectors evaluate each vocabulary entry in isolation, usually by asking the model to repeat it. This paper measures what that evaluation misses. Tokens were placed into banks of random ordinary contexts and the copy was scored at each position. Under one gate applied to eight models, between 0.4% (Qwen3.8-Flash-Next) and 10.9% (Qwen3-235B) of tokens that pass the single-token probe fail to copy in at least one context in ten. The property belongs to the token, not the context: the context explains at most 0.013 of the variance on any model, and a token’s fragility on half of the contexts predicts its fragility on the other half at 0.82 to 0.95. The fragile tokens are canonical and ordinary. The English word</w:t>
      </w:r>
      <w:r>
        <w:t xml:space="preserve"> </w:t>
      </w:r>
      <w:r>
        <w:rPr>
          <w:rStyle w:val="VerbatimChar"/>
        </w:rPr>
        <w:t xml:space="preserve">according</w:t>
      </w:r>
      <w:r>
        <w:t xml:space="preserve"> </w:t>
      </w:r>
      <w:r>
        <w:t xml:space="preserve">copies alone at probability 0.999 and is deleted in 44 of 48 contexts, at probability 1.000 in the worst. Failures take four forms, deletion, neighbour substitution, truncation and translation; on four of the seven models with a specimen store most failing cells are confident, below 2 bits of entropy, and the modes recur across the ladder.</w:t>
      </w:r>
    </w:p>
    <w:p>
      <w:pPr>
        <w:pStyle w:val="BodyText"/>
      </w:pPr>
      <w:r>
        <w:t xml:space="preserve">Given a fragile or glitch token as an entire prompt, no model asks about the token it was given. The smaller models ask for clarification about a token they have already replaced; OLMo-2-7B explains a plausible neighbour; Qwen3-32B and Qwen3.8-27B write out the solution to a problem that was never posed. Seeded with its fragile tokens instead, each model reproduces the seed more often than a glitch seed and less often than a stable token, and often copies it back while misreading it, a Japanese token glossed as Korean, a Hebrew word answered as Chinese. On Pythia-1.4b, where labels of the same kind exist, a glitch token’s identity is recoverable from its final-layer state as reliably as a healthy token’s, so the failure is at the readout. Tokens do not combine to produce the behaviour: a pre-registered factorial screen over ordered pairs at separations of 2 to 128 positions finds no more pairs that copy worse than their parts than a matched additive null yields, on OLMo-2-7B, Qwen3-32B or Qwen3-235B, and a repeated token copies better, not worse.</w:t>
      </w:r>
    </w:p>
    <w:p>
      <w:pPr>
        <w:pStyle w:val="BodyText"/>
      </w:pPr>
      <w:r>
        <w:t xml:space="preserve">Fragile tokens sit next to glitch tokens in embedding space on every model with untied embeddings. Their cosine proximity to the model’s glitch class separates them from stable tokens at 0.74 to 0.90 on seven of the eight models, where a random reference set gives 0.41 to 0.55; the projection onto a single glitch direction, used by earlier detectors, misses this relation on the models whose fragile tokens are rare characters. Inside assignments with tools, Qwen3-32B and Qwen3.8-27B given a glitch token search for the sentence with the token removed, retrieve nothing, and deliver a recommendation anyway; the 27B also loops, hitting the round cap in 86% of glitch episodes. Every failing case is released with model provenance.</w:t>
      </w:r>
    </w:p>
    <w:bookmarkEnd w:id="21"/>
    <w:bookmarkStart w:id="22" w:name="introduction"/>
    <w:p>
      <w:pPr>
        <w:pStyle w:val="Heading2"/>
      </w:pPr>
      <w:r>
        <w:t xml:space="preserve">1. Introduction</w:t>
      </w:r>
    </w:p>
    <w:p>
      <w:pPr>
        <w:pStyle w:val="FirstParagraph"/>
      </w:pPr>
      <w:r>
        <w:t xml:space="preserve">Detection of glitch tokens has proceeded one token at a time since the first catalogue of anomalous strings in GPT-2 (Rumbelow and Watkins). Magikarp ranks vocabulary entries by indicators computed from the unembedding matrix and verifies candidates with a repetition prompt (Land and Bartolo); GlitchHunter clusters (Li et al.); GlitchProber classifies intermediate activations (Zhang et al.); GlitchMiner optimises next-token entropy (Wu et al.); GlitchQuiz applies a battery of templates (Tang et al.). Each answers the question</w:t>
      </w:r>
      <w:r>
        <w:t xml:space="preserve"> </w:t>
      </w:r>
      <w:r>
        <w:rPr>
          <w:i/>
          <w:iCs/>
        </w:rPr>
        <w:t xml:space="preserve">is this token defective</w:t>
      </w:r>
      <w:r>
        <w:t xml:space="preserve"> </w:t>
      </w:r>
      <w:r>
        <w:t xml:space="preserve">with the token alone in the prompt, and each is accurate on its own terms.</w:t>
      </w:r>
    </w:p>
    <w:p>
      <w:pPr>
        <w:pStyle w:val="BodyText"/>
      </w:pPr>
      <w:r>
        <w:t xml:space="preserve">Field reports describe behaviour that this question does not address: tokens that a reasoning model</w:t>
      </w:r>
      <w:r>
        <w:t xml:space="preserve"> </w:t>
      </w:r>
      <w:r>
        <w:t xml:space="preserve">“struggles to identify”</w:t>
      </w:r>
      <w:r>
        <w:t xml:space="preserve"> </w:t>
      </w:r>
      <w:r>
        <w:t xml:space="preserve">or</w:t>
      </w:r>
      <w:r>
        <w:t xml:space="preserve"> </w:t>
      </w:r>
      <w:r>
        <w:t xml:space="preserve">“conflates”</w:t>
      </w:r>
      <w:r>
        <w:t xml:space="preserve"> </w:t>
      </w:r>
      <w:r>
        <w:t xml:space="preserve">with another script, or that behave correctly in isolation and incorrectly inside a longer input. Two accounts fit such reports. On the compositional account, particular combinations of tokens, possibly individually healthy and possibly widely separated, produce the behaviour. On the contextual account, it is a property of a token that some surroundings expose and others do not. The two accounts imply different detectors.</w:t>
      </w:r>
    </w:p>
    <w:p>
      <w:pPr>
        <w:pStyle w:val="BodyText"/>
      </w:pPr>
      <w:r>
        <w:t xml:space="preserve">Both were tested first on OLMo-2-7B, the reference model, for whose base model an independent group published behavioural labels (Land and Bartolo; 3,171 tokens tested by repetition probe, 442 verified as failing). The findings were then tested label-free on seven Qwen models of three generations, against quantities and ranges fixed before any of them ran. Table 1 lists the models in the order every table and figure of the paper uses: by parameter count, and by generation where sizes tie. The models are documented by their developers (OLMo Team; Qwen Team,</w:t>
      </w:r>
      <w:r>
        <w:t xml:space="preserve"> </w:t>
      </w:r>
      <w:r>
        <w:t xml:space="preserve">“Qwen2.5”</w:t>
      </w:r>
      <w:r>
        <w:t xml:space="preserve">; Qwen Team,</w:t>
      </w:r>
      <w:r>
        <w:t xml:space="preserve"> </w:t>
      </w:r>
      <w:r>
        <w:t xml:space="preserve">“Qwen3”</w:t>
      </w:r>
      <w:r>
        <w:t xml:space="preserve">; Qwen Team,</w:t>
      </w:r>
      <w:r>
        <w:t xml:space="preserve"> </w:t>
      </w:r>
      <w:r>
        <w:t xml:space="preserve">“Qwen3.8-Max”</w:t>
      </w:r>
      <w:r>
        <w:t xml:space="preserve">).</w:t>
      </w:r>
    </w:p>
    <w:p>
      <w:pPr>
        <w:pStyle w:val="BodyText"/>
      </w:pPr>
      <w:r>
        <w:rPr>
          <w:b/>
          <w:bCs/>
        </w:rPr>
        <w:t xml:space="preserve">Table 1.</w:t>
      </w:r>
      <w:r>
        <w:t xml:space="preserve"> </w:t>
      </w:r>
      <w:r>
        <w:t xml:space="preserve">The models.</w:t>
      </w:r>
      <w:r>
        <w:t xml:space="preserve"> </w:t>
      </w:r>
      <w:r>
        <w:rPr>
          <w:i/>
          <w:iCs/>
        </w:rPr>
        <w:t xml:space="preserve">Tokens</w:t>
      </w:r>
      <w:r>
        <w:t xml:space="preserve"> </w:t>
      </w:r>
      <w:r>
        <w:t xml:space="preserve">is the number of sampled token ids scored in every context; OLMo-2-7B has a first bank and an independent replication bank.</w:t>
      </w:r>
      <w:r>
        <w:t xml:space="preserve"> </w:t>
      </w:r>
      <w:r>
        <w:rPr>
          <w:i/>
          <w:iCs/>
        </w:rPr>
        <w:t xml:space="preserve">Framing</w:t>
      </w:r>
      <w:r>
        <w:t xml:space="preserve"> </w:t>
      </w:r>
      <w:r>
        <w:t xml:space="preserve">is how the copy prompt is presented (§8.1). All generation is greedy and every prompt is assembled from token ids.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model</w:t>
            </w:r>
          </w:p>
        </w:tc>
        <w:tc>
          <w:tcPr/>
          <w:p>
            <w:pPr>
              <w:pStyle w:val="Compact"/>
              <w:jc w:val="left"/>
            </w:pPr>
            <w:r>
              <w:t xml:space="preserve">generation</w:t>
            </w:r>
          </w:p>
        </w:tc>
        <w:tc>
          <w:tcPr/>
          <w:p>
            <w:pPr>
              <w:pStyle w:val="Compact"/>
              <w:jc w:val="left"/>
            </w:pPr>
            <w:r>
              <w:t xml:space="preserve">parameters</w:t>
            </w:r>
          </w:p>
        </w:tc>
        <w:tc>
          <w:tcPr/>
          <w:p>
            <w:pPr>
              <w:pStyle w:val="Compact"/>
              <w:jc w:val="right"/>
            </w:pPr>
            <w:r>
              <w:t xml:space="preserve">vocabulary</w:t>
            </w:r>
          </w:p>
        </w:tc>
        <w:tc>
          <w:tcPr/>
          <w:p>
            <w:pPr>
              <w:pStyle w:val="Compact"/>
              <w:jc w:val="left"/>
            </w:pPr>
            <w:r>
              <w:t xml:space="preserve">embeddings</w:t>
            </w:r>
          </w:p>
        </w:tc>
        <w:tc>
          <w:tcPr/>
          <w:p>
            <w:pPr>
              <w:pStyle w:val="Compact"/>
              <w:jc w:val="left"/>
            </w:pPr>
            <w:r>
              <w:t xml:space="preserve">precision</w:t>
            </w:r>
          </w:p>
        </w:tc>
        <w:tc>
          <w:tcPr/>
          <w:p>
            <w:pPr>
              <w:pStyle w:val="Compact"/>
              <w:jc w:val="right"/>
            </w:pPr>
            <w:r>
              <w:t xml:space="preserve">contexts × tokens</w:t>
            </w:r>
          </w:p>
        </w:tc>
        <w:tc>
          <w:tcPr/>
          <w:p>
            <w:pPr>
              <w:pStyle w:val="Compact"/>
              <w:jc w:val="left"/>
            </w:pPr>
            <w:r>
              <w:t xml:space="preserve">framing</w:t>
            </w:r>
          </w:p>
        </w:tc>
      </w:tr>
      <w:tr>
        <w:tc>
          <w:tcPr/>
          <w:p>
            <w:pPr>
              <w:pStyle w:val="Compact"/>
              <w:jc w:val="left"/>
            </w:pPr>
            <w:r>
              <w:t xml:space="preserve">Qwen3-1.7B</w:t>
            </w:r>
          </w:p>
        </w:tc>
        <w:tc>
          <w:tcPr/>
          <w:p>
            <w:pPr>
              <w:pStyle w:val="Compact"/>
              <w:jc w:val="left"/>
            </w:pPr>
            <w:r>
              <w:t xml:space="preserve">Qwen3</w:t>
            </w:r>
          </w:p>
        </w:tc>
        <w:tc>
          <w:tcPr/>
          <w:p>
            <w:pPr>
              <w:pStyle w:val="Compact"/>
              <w:jc w:val="left"/>
            </w:pPr>
            <w:r>
              <w:t xml:space="preserve">1.7B</w:t>
            </w:r>
          </w:p>
        </w:tc>
        <w:tc>
          <w:tcPr/>
          <w:p>
            <w:pPr>
              <w:pStyle w:val="Compact"/>
              <w:jc w:val="right"/>
            </w:pPr>
            <w:r>
              <w:t xml:space="preserve">151,936</w:t>
            </w:r>
          </w:p>
        </w:tc>
        <w:tc>
          <w:tcPr/>
          <w:p>
            <w:pPr>
              <w:pStyle w:val="Compact"/>
              <w:jc w:val="left"/>
            </w:pPr>
            <w:r>
              <w:t xml:space="preserve">tied</w:t>
            </w:r>
          </w:p>
        </w:tc>
        <w:tc>
          <w:tcPr/>
          <w:p>
            <w:pPr>
              <w:pStyle w:val="Compact"/>
              <w:jc w:val="left"/>
            </w:pPr>
            <w:r>
              <w:t xml:space="preserve">bf16</w:t>
            </w:r>
          </w:p>
        </w:tc>
        <w:tc>
          <w:tcPr/>
          <w:p>
            <w:pPr>
              <w:pStyle w:val="Compact"/>
              <w:jc w:val="right"/>
            </w:pPr>
            <w:r>
              <w:t xml:space="preserve">24 × 4,200</w:t>
            </w:r>
          </w:p>
        </w:tc>
        <w:tc>
          <w:tcPr/>
          <w:p>
            <w:pPr>
              <w:pStyle w:val="Compact"/>
              <w:jc w:val="left"/>
            </w:pPr>
            <w:r>
              <w:t xml:space="preserve">raw</w:t>
            </w:r>
          </w:p>
        </w:tc>
      </w:tr>
      <w:tr>
        <w:tc>
          <w:tcPr/>
          <w:p>
            <w:pPr>
              <w:pStyle w:val="Compact"/>
              <w:jc w:val="left"/>
            </w:pPr>
            <w:r>
              <w:t xml:space="preserve">Qwen2.5-7B-Instruct</w:t>
            </w:r>
          </w:p>
        </w:tc>
        <w:tc>
          <w:tcPr/>
          <w:p>
            <w:pPr>
              <w:pStyle w:val="Compact"/>
              <w:jc w:val="left"/>
            </w:pPr>
            <w:r>
              <w:t xml:space="preserve">Qwen2.5</w:t>
            </w:r>
          </w:p>
        </w:tc>
        <w:tc>
          <w:tcPr/>
          <w:p>
            <w:pPr>
              <w:pStyle w:val="Compact"/>
              <w:jc w:val="left"/>
            </w:pPr>
            <w:r>
              <w:t xml:space="preserve">7.6B</w:t>
            </w:r>
          </w:p>
        </w:tc>
        <w:tc>
          <w:tcPr/>
          <w:p>
            <w:pPr>
              <w:pStyle w:val="Compact"/>
              <w:jc w:val="right"/>
            </w:pPr>
            <w:r>
              <w:t xml:space="preserve">152,064</w:t>
            </w:r>
          </w:p>
        </w:tc>
        <w:tc>
          <w:tcPr/>
          <w:p>
            <w:pPr>
              <w:pStyle w:val="Compact"/>
              <w:jc w:val="left"/>
            </w:pPr>
            <w:r>
              <w:t xml:space="preserve">untied</w:t>
            </w:r>
          </w:p>
        </w:tc>
        <w:tc>
          <w:tcPr/>
          <w:p>
            <w:pPr>
              <w:pStyle w:val="Compact"/>
              <w:jc w:val="left"/>
            </w:pPr>
            <w:r>
              <w:t xml:space="preserve">bf16</w:t>
            </w:r>
          </w:p>
        </w:tc>
        <w:tc>
          <w:tcPr/>
          <w:p>
            <w:pPr>
              <w:pStyle w:val="Compact"/>
              <w:jc w:val="right"/>
            </w:pPr>
            <w:r>
              <w:t xml:space="preserve">24 × 8,400</w:t>
            </w:r>
          </w:p>
        </w:tc>
        <w:tc>
          <w:tcPr/>
          <w:p>
            <w:pPr>
              <w:pStyle w:val="Compact"/>
              <w:jc w:val="left"/>
            </w:pPr>
            <w:r>
              <w:t xml:space="preserve">raw</w:t>
            </w:r>
          </w:p>
        </w:tc>
      </w:tr>
      <w:tr>
        <w:tc>
          <w:tcPr/>
          <w:p>
            <w:pPr>
              <w:pStyle w:val="Compact"/>
              <w:jc w:val="left"/>
            </w:pPr>
            <w:r>
              <w:t xml:space="preserve">OLMo-2-1124-7B-Instruct</w:t>
            </w:r>
          </w:p>
        </w:tc>
        <w:tc>
          <w:tcPr/>
          <w:p>
            <w:pPr>
              <w:pStyle w:val="Compact"/>
              <w:jc w:val="left"/>
            </w:pPr>
            <w:r>
              <w:t xml:space="preserve">OLMo 2</w:t>
            </w:r>
          </w:p>
        </w:tc>
        <w:tc>
          <w:tcPr/>
          <w:p>
            <w:pPr>
              <w:pStyle w:val="Compact"/>
              <w:jc w:val="left"/>
            </w:pPr>
            <w:r>
              <w:t xml:space="preserve">7.3B</w:t>
            </w:r>
          </w:p>
        </w:tc>
        <w:tc>
          <w:tcPr/>
          <w:p>
            <w:pPr>
              <w:pStyle w:val="Compact"/>
              <w:jc w:val="right"/>
            </w:pPr>
            <w:r>
              <w:t xml:space="preserve">100,352</w:t>
            </w:r>
          </w:p>
        </w:tc>
        <w:tc>
          <w:tcPr/>
          <w:p>
            <w:pPr>
              <w:pStyle w:val="Compact"/>
              <w:jc w:val="left"/>
            </w:pPr>
            <w:r>
              <w:t xml:space="preserve">untied</w:t>
            </w:r>
          </w:p>
        </w:tc>
        <w:tc>
          <w:tcPr/>
          <w:p>
            <w:pPr>
              <w:pStyle w:val="Compact"/>
              <w:jc w:val="left"/>
            </w:pPr>
            <w:r>
              <w:t xml:space="preserve">fp16</w:t>
            </w:r>
          </w:p>
        </w:tc>
        <w:tc>
          <w:tcPr/>
          <w:p>
            <w:pPr>
              <w:pStyle w:val="Compact"/>
              <w:jc w:val="right"/>
            </w:pPr>
            <w:r>
              <w:t xml:space="preserve">48 × 2,098; 24 × 6,273</w:t>
            </w:r>
          </w:p>
        </w:tc>
        <w:tc>
          <w:tcPr/>
          <w:p>
            <w:pPr>
              <w:pStyle w:val="Compact"/>
              <w:jc w:val="left"/>
            </w:pPr>
            <w:r>
              <w:t xml:space="preserve">raw</w:t>
            </w:r>
          </w:p>
        </w:tc>
      </w:tr>
      <w:tr>
        <w:tc>
          <w:tcPr/>
          <w:p>
            <w:pPr>
              <w:pStyle w:val="Compact"/>
              <w:jc w:val="left"/>
            </w:pPr>
            <w:r>
              <w:t xml:space="preserve">Qwen3.8-27B</w:t>
            </w:r>
          </w:p>
        </w:tc>
        <w:tc>
          <w:tcPr/>
          <w:p>
            <w:pPr>
              <w:pStyle w:val="Compact"/>
              <w:jc w:val="left"/>
            </w:pPr>
            <w:r>
              <w:t xml:space="preserve">Qwen3.8</w:t>
            </w:r>
          </w:p>
        </w:tc>
        <w:tc>
          <w:tcPr/>
          <w:p>
            <w:pPr>
              <w:pStyle w:val="Compact"/>
              <w:jc w:val="left"/>
            </w:pPr>
            <w:r>
              <w:t xml:space="preserve">27B</w:t>
            </w:r>
          </w:p>
        </w:tc>
        <w:tc>
          <w:tcPr/>
          <w:p>
            <w:pPr>
              <w:pStyle w:val="Compact"/>
              <w:jc w:val="right"/>
            </w:pPr>
            <w:r>
              <w:t xml:space="preserve">248,320</w:t>
            </w:r>
          </w:p>
        </w:tc>
        <w:tc>
          <w:tcPr/>
          <w:p>
            <w:pPr>
              <w:pStyle w:val="Compact"/>
              <w:jc w:val="left"/>
            </w:pPr>
            <w:r>
              <w:t xml:space="preserve">untied</w:t>
            </w:r>
          </w:p>
        </w:tc>
        <w:tc>
          <w:tcPr/>
          <w:p>
            <w:pPr>
              <w:pStyle w:val="Compact"/>
              <w:jc w:val="left"/>
            </w:pPr>
            <w:r>
              <w:t xml:space="preserve">bf16</w:t>
            </w:r>
          </w:p>
        </w:tc>
        <w:tc>
          <w:tcPr/>
          <w:p>
            <w:pPr>
              <w:pStyle w:val="Compact"/>
              <w:jc w:val="right"/>
            </w:pPr>
            <w:r>
              <w:t xml:space="preserve">24 × 8,400</w:t>
            </w:r>
          </w:p>
        </w:tc>
        <w:tc>
          <w:tcPr/>
          <w:p>
            <w:pPr>
              <w:pStyle w:val="Compact"/>
              <w:jc w:val="left"/>
            </w:pPr>
            <w:r>
              <w:t xml:space="preserve">chat</w:t>
            </w:r>
          </w:p>
        </w:tc>
      </w:tr>
      <w:tr>
        <w:tc>
          <w:tcPr/>
          <w:p>
            <w:pPr>
              <w:pStyle w:val="Compact"/>
              <w:jc w:val="left"/>
            </w:pPr>
            <w:r>
              <w:t xml:space="preserve">Qwen3-32B</w:t>
            </w:r>
          </w:p>
        </w:tc>
        <w:tc>
          <w:tcPr/>
          <w:p>
            <w:pPr>
              <w:pStyle w:val="Compact"/>
              <w:jc w:val="left"/>
            </w:pPr>
            <w:r>
              <w:t xml:space="preserve">Qwen3</w:t>
            </w:r>
          </w:p>
        </w:tc>
        <w:tc>
          <w:tcPr/>
          <w:p>
            <w:pPr>
              <w:pStyle w:val="Compact"/>
              <w:jc w:val="left"/>
            </w:pPr>
            <w:r>
              <w:t xml:space="preserve">32B</w:t>
            </w:r>
          </w:p>
        </w:tc>
        <w:tc>
          <w:tcPr/>
          <w:p>
            <w:pPr>
              <w:pStyle w:val="Compact"/>
              <w:jc w:val="right"/>
            </w:pPr>
            <w:r>
              <w:t xml:space="preserve">151,936</w:t>
            </w:r>
          </w:p>
        </w:tc>
        <w:tc>
          <w:tcPr/>
          <w:p>
            <w:pPr>
              <w:pStyle w:val="Compact"/>
              <w:jc w:val="left"/>
            </w:pPr>
            <w:r>
              <w:t xml:space="preserve">untied</w:t>
            </w:r>
          </w:p>
        </w:tc>
        <w:tc>
          <w:tcPr/>
          <w:p>
            <w:pPr>
              <w:pStyle w:val="Compact"/>
              <w:jc w:val="left"/>
            </w:pPr>
            <w:r>
              <w:t xml:space="preserve">bf16</w:t>
            </w:r>
          </w:p>
        </w:tc>
        <w:tc>
          <w:tcPr/>
          <w:p>
            <w:pPr>
              <w:pStyle w:val="Compact"/>
              <w:jc w:val="right"/>
            </w:pPr>
            <w:r>
              <w:t xml:space="preserve">24 × 4,200</w:t>
            </w:r>
          </w:p>
        </w:tc>
        <w:tc>
          <w:tcPr/>
          <w:p>
            <w:pPr>
              <w:pStyle w:val="Compact"/>
              <w:jc w:val="left"/>
            </w:pPr>
            <w:r>
              <w:t xml:space="preserve">raw</w:t>
            </w:r>
          </w:p>
        </w:tc>
      </w:tr>
      <w:tr>
        <w:tc>
          <w:tcPr/>
          <w:p>
            <w:pPr>
              <w:pStyle w:val="Compact"/>
              <w:jc w:val="left"/>
            </w:pPr>
            <w:r>
              <w:t xml:space="preserve">Qwen2.5-72B-Instruct</w:t>
            </w:r>
          </w:p>
        </w:tc>
        <w:tc>
          <w:tcPr/>
          <w:p>
            <w:pPr>
              <w:pStyle w:val="Compact"/>
              <w:jc w:val="left"/>
            </w:pPr>
            <w:r>
              <w:t xml:space="preserve">Qwen2.5</w:t>
            </w:r>
          </w:p>
        </w:tc>
        <w:tc>
          <w:tcPr/>
          <w:p>
            <w:pPr>
              <w:pStyle w:val="Compact"/>
              <w:jc w:val="left"/>
            </w:pPr>
            <w:r>
              <w:t xml:space="preserve">72B</w:t>
            </w:r>
          </w:p>
        </w:tc>
        <w:tc>
          <w:tcPr/>
          <w:p>
            <w:pPr>
              <w:pStyle w:val="Compact"/>
              <w:jc w:val="right"/>
            </w:pPr>
            <w:r>
              <w:t xml:space="preserve">152,064</w:t>
            </w:r>
          </w:p>
        </w:tc>
        <w:tc>
          <w:tcPr/>
          <w:p>
            <w:pPr>
              <w:pStyle w:val="Compact"/>
              <w:jc w:val="left"/>
            </w:pPr>
            <w:r>
              <w:t xml:space="preserve">untied</w:t>
            </w:r>
          </w:p>
        </w:tc>
        <w:tc>
          <w:tcPr/>
          <w:p>
            <w:pPr>
              <w:pStyle w:val="Compact"/>
              <w:jc w:val="left"/>
            </w:pPr>
            <w:r>
              <w:t xml:space="preserve">bf16</w:t>
            </w:r>
          </w:p>
        </w:tc>
        <w:tc>
          <w:tcPr/>
          <w:p>
            <w:pPr>
              <w:pStyle w:val="Compact"/>
              <w:jc w:val="right"/>
            </w:pPr>
            <w:r>
              <w:t xml:space="preserve">24 × 8,400</w:t>
            </w:r>
          </w:p>
        </w:tc>
        <w:tc>
          <w:tcPr/>
          <w:p>
            <w:pPr>
              <w:pStyle w:val="Compact"/>
              <w:jc w:val="left"/>
            </w:pPr>
            <w:r>
              <w:t xml:space="preserve">raw</w:t>
            </w:r>
          </w:p>
        </w:tc>
      </w:tr>
      <w:tr>
        <w:tc>
          <w:tcPr/>
          <w:p>
            <w:pPr>
              <w:pStyle w:val="Compact"/>
              <w:jc w:val="left"/>
            </w:pPr>
            <w:r>
              <w:t xml:space="preserve">Qwen3.8-Flash-Next-FP8</w:t>
            </w:r>
          </w:p>
        </w:tc>
        <w:tc>
          <w:tcPr/>
          <w:p>
            <w:pPr>
              <w:pStyle w:val="Compact"/>
              <w:jc w:val="left"/>
            </w:pPr>
            <w:r>
              <w:t xml:space="preserve">Qwen3.8</w:t>
            </w:r>
          </w:p>
        </w:tc>
        <w:tc>
          <w:tcPr/>
          <w:p>
            <w:pPr>
              <w:pStyle w:val="Compact"/>
              <w:jc w:val="left"/>
            </w:pPr>
            <w:r>
              <w:t xml:space="preserve">about 175B total, about 3B active, 512 experts</w:t>
            </w:r>
          </w:p>
        </w:tc>
        <w:tc>
          <w:tcPr/>
          <w:p>
            <w:pPr>
              <w:pStyle w:val="Compact"/>
              <w:jc w:val="right"/>
            </w:pPr>
            <w:r>
              <w:t xml:space="preserve">248,320</w:t>
            </w:r>
          </w:p>
        </w:tc>
        <w:tc>
          <w:tcPr/>
          <w:p>
            <w:pPr>
              <w:pStyle w:val="Compact"/>
              <w:jc w:val="left"/>
            </w:pPr>
            <w:r>
              <w:t xml:space="preserve">untied</w:t>
            </w:r>
          </w:p>
        </w:tc>
        <w:tc>
          <w:tcPr/>
          <w:p>
            <w:pPr>
              <w:pStyle w:val="Compact"/>
              <w:jc w:val="left"/>
            </w:pPr>
            <w:r>
              <w:t xml:space="preserve">FP8</w:t>
            </w:r>
          </w:p>
        </w:tc>
        <w:tc>
          <w:tcPr/>
          <w:p>
            <w:pPr>
              <w:pStyle w:val="Compact"/>
              <w:jc w:val="right"/>
            </w:pPr>
            <w:r>
              <w:t xml:space="preserve">24 × 8,400</w:t>
            </w:r>
          </w:p>
        </w:tc>
        <w:tc>
          <w:tcPr/>
          <w:p>
            <w:pPr>
              <w:pStyle w:val="Compact"/>
              <w:jc w:val="left"/>
            </w:pPr>
            <w:r>
              <w:t xml:space="preserve">chat</w:t>
            </w:r>
          </w:p>
        </w:tc>
      </w:tr>
      <w:tr>
        <w:tc>
          <w:tcPr/>
          <w:p>
            <w:pPr>
              <w:pStyle w:val="Compact"/>
              <w:jc w:val="left"/>
            </w:pPr>
            <w:r>
              <w:t xml:space="preserve">Qwen3-235B-A22B-FP8</w:t>
            </w:r>
          </w:p>
        </w:tc>
        <w:tc>
          <w:tcPr/>
          <w:p>
            <w:pPr>
              <w:pStyle w:val="Compact"/>
              <w:jc w:val="left"/>
            </w:pPr>
            <w:r>
              <w:t xml:space="preserve">Qwen3</w:t>
            </w:r>
          </w:p>
        </w:tc>
        <w:tc>
          <w:tcPr/>
          <w:p>
            <w:pPr>
              <w:pStyle w:val="Compact"/>
              <w:jc w:val="left"/>
            </w:pPr>
            <w:r>
              <w:t xml:space="preserve">235B total, 22B active, 128 experts</w:t>
            </w:r>
          </w:p>
        </w:tc>
        <w:tc>
          <w:tcPr/>
          <w:p>
            <w:pPr>
              <w:pStyle w:val="Compact"/>
              <w:jc w:val="right"/>
            </w:pPr>
            <w:r>
              <w:t xml:space="preserve">151,936</w:t>
            </w:r>
          </w:p>
        </w:tc>
        <w:tc>
          <w:tcPr/>
          <w:p>
            <w:pPr>
              <w:pStyle w:val="Compact"/>
              <w:jc w:val="left"/>
            </w:pPr>
            <w:r>
              <w:t xml:space="preserve">untied</w:t>
            </w:r>
          </w:p>
        </w:tc>
        <w:tc>
          <w:tcPr/>
          <w:p>
            <w:pPr>
              <w:pStyle w:val="Compact"/>
              <w:jc w:val="left"/>
            </w:pPr>
            <w:r>
              <w:t xml:space="preserve">FP8</w:t>
            </w:r>
          </w:p>
        </w:tc>
        <w:tc>
          <w:tcPr/>
          <w:p>
            <w:pPr>
              <w:pStyle w:val="Compact"/>
              <w:jc w:val="right"/>
            </w:pPr>
            <w:r>
              <w:t xml:space="preserve">24 × 8,400</w:t>
            </w:r>
          </w:p>
        </w:tc>
        <w:tc>
          <w:tcPr/>
          <w:p>
            <w:pPr>
              <w:pStyle w:val="Compact"/>
              <w:jc w:val="left"/>
            </w:pPr>
            <w:r>
              <w:t xml:space="preserve">raw</w:t>
            </w:r>
          </w:p>
        </w:tc>
      </w:tr>
    </w:tbl>
    <w:p>
      <w:pPr>
        <w:pStyle w:val="BodyText"/>
      </w:pPr>
      <w:r>
        <w:t xml:space="preserve">The findings, in the order the paper presents them:</w:t>
      </w:r>
    </w:p>
    <w:p>
      <w:pPr>
        <w:pStyle w:val="Compact"/>
        <w:numPr>
          <w:ilvl w:val="0"/>
          <w:numId w:val="1001"/>
        </w:numPr>
      </w:pPr>
      <w:r>
        <w:rPr>
          <w:b/>
          <w:bCs/>
        </w:rPr>
        <w:t xml:space="preserve">Fragility is a stable, measurable property of the token</w:t>
      </w:r>
      <w:r>
        <w:t xml:space="preserve"> </w:t>
      </w:r>
      <w:r>
        <w:t xml:space="preserve">(§3). Between 0.4% and 10.9% of tokens that pass the single-token probe fail in at least a tenth of ordinary contexts. The context contributes almost nothing; the same tokens fail on independent context banks; the same four failure modes recur on every model.</w:t>
      </w:r>
    </w:p>
    <w:p>
      <w:pPr>
        <w:pStyle w:val="Compact"/>
        <w:numPr>
          <w:ilvl w:val="0"/>
          <w:numId w:val="1001"/>
        </w:numPr>
      </w:pPr>
      <w:r>
        <w:rPr>
          <w:b/>
          <w:bCs/>
        </w:rPr>
        <w:t xml:space="preserve">The failure is confident substitution, and larger models substitute more consequentially</w:t>
      </w:r>
      <w:r>
        <w:t xml:space="preserve"> </w:t>
      </w:r>
      <w:r>
        <w:t xml:space="preserve">(§4). A model given a glitch token answers about a different token, at low entropy, and completes its task on the substituted content; given a fragile token it reproduces it more often and still misreads it. The identity of the token reaches the final layer intact, measured on Pythia-1.4b.</w:t>
      </w:r>
    </w:p>
    <w:p>
      <w:pPr>
        <w:pStyle w:val="Compact"/>
        <w:numPr>
          <w:ilvl w:val="0"/>
          <w:numId w:val="1001"/>
        </w:numPr>
      </w:pPr>
      <w:r>
        <w:rPr>
          <w:b/>
          <w:bCs/>
        </w:rPr>
        <w:t xml:space="preserve">Fragile tokens sit next to glitch tokens in the embedding</w:t>
      </w:r>
      <w:r>
        <w:t xml:space="preserve"> </w:t>
      </w:r>
      <w:r>
        <w:t xml:space="preserve">(§5). On every untied model, proximity to the model’s glitch class in embedding space predicts fragility; on models whose fragile tokens are rare characters, rarity predicts it as well or better, and a single glitch direction misses the relation. The token’s representation in context predicts fragility beyond rarity on five models with the interval clear of zero.</w:t>
      </w:r>
    </w:p>
    <w:p>
      <w:pPr>
        <w:pStyle w:val="Compact"/>
        <w:numPr>
          <w:ilvl w:val="0"/>
          <w:numId w:val="1001"/>
        </w:numPr>
      </w:pPr>
      <w:r>
        <w:rPr>
          <w:b/>
          <w:bCs/>
        </w:rPr>
        <w:t xml:space="preserve">Tokens combine additively</w:t>
      </w:r>
      <w:r>
        <w:t xml:space="preserve"> </w:t>
      </w:r>
      <w:r>
        <w:t xml:space="preserve">(§6). The compositional account is not supported at any separation on any of the three models tested; a repeated token copies better.</w:t>
      </w:r>
    </w:p>
    <w:p>
      <w:pPr>
        <w:pStyle w:val="Compact"/>
        <w:numPr>
          <w:ilvl w:val="0"/>
          <w:numId w:val="1001"/>
        </w:numPr>
      </w:pPr>
      <w:r>
        <w:rPr>
          <w:b/>
          <w:bCs/>
        </w:rPr>
        <w:t xml:space="preserve">Inside tasks, the token is dropped from the plan and the task is finished anyway</w:t>
      </w:r>
      <w:r>
        <w:t xml:space="preserve"> </w:t>
      </w:r>
      <w:r>
        <w:t xml:space="preserve">(§7). Given a glitch token in an assignment with tools, Qwen3-32B and Qwen3.8-27B search for the sentence with the token removed, retrieve nothing, and write a recommendation from generic material; the 27B loops. Stable tokens are looked up by name and written up correctly.</w:t>
      </w:r>
    </w:p>
    <w:p>
      <w:pPr>
        <w:pStyle w:val="FirstParagraph"/>
      </w:pPr>
      <w:r>
        <w:t xml:space="preserve">Section 8 collects the method decisions a reader needs to interpret the numbers and §9 states scope.</w:t>
      </w:r>
    </w:p>
    <w:bookmarkEnd w:id="22"/>
    <w:bookmarkStart w:id="23" w:name="X1199ced162a30ef786fd5158461e6783faa1864"/>
    <w:p>
      <w:pPr>
        <w:pStyle w:val="Heading2"/>
      </w:pPr>
      <w:r>
        <w:t xml:space="preserve">2. A token that passes alone and fails in context</w:t>
      </w:r>
    </w:p>
    <w:p>
      <w:pPr>
        <w:pStyle w:val="FirstParagraph"/>
      </w:pPr>
      <w:r>
        <w:t xml:space="preserve">The English word</w:t>
      </w:r>
      <w:r>
        <w:t xml:space="preserve"> </w:t>
      </w:r>
      <w:r>
        <w:rPr>
          <w:rStyle w:val="VerbatimChar"/>
        </w:rPr>
        <w:t xml:space="preserve">according</w:t>
      </w:r>
      <w:r>
        <w:t xml:space="preserve"> </w:t>
      </w:r>
      <w:r>
        <w:t xml:space="preserve">is token 4184 in the OLMo-2 vocabulary, among the most frequent pieces, and it is canonical: decoding the id and re-encoding the string returns the same id. Under the single-token probe used by every detector, the log-probability of the correct continuation is −0.001. The probe is the copy prompt of §3.1 with the token alone as the text:</w:t>
      </w:r>
    </w:p>
    <w:p>
      <w:pPr>
        <w:pStyle w:val="SourceCode"/>
      </w:pPr>
      <w:r>
        <w:rPr>
          <w:rStyle w:val="VerbatimChar"/>
        </w:rPr>
        <w:t xml:space="preserve">Repeat the text exactly.</w:t>
      </w:r>
      <w:r>
        <w:br/>
      </w:r>
      <w:r>
        <w:rPr>
          <w:rStyle w:val="VerbatimChar"/>
        </w:rPr>
        <w:t xml:space="preserve">Text: apple pie is good</w:t>
      </w:r>
      <w:r>
        <w:br/>
      </w:r>
      <w:r>
        <w:rPr>
          <w:rStyle w:val="VerbatimChar"/>
        </w:rPr>
        <w:t xml:space="preserve">Copy: apple pie is good</w:t>
      </w:r>
      <w:r>
        <w:br/>
      </w:r>
      <w:r>
        <w:rPr>
          <w:rStyle w:val="VerbatimChar"/>
        </w:rPr>
        <w:t xml:space="preserve">Text: the quick brown fox</w:t>
      </w:r>
      <w:r>
        <w:br/>
      </w:r>
      <w:r>
        <w:rPr>
          <w:rStyle w:val="VerbatimChar"/>
        </w:rPr>
        <w:t xml:space="preserve">Copy: the quick brown fox</w:t>
      </w:r>
      <w:r>
        <w:br/>
      </w:r>
      <w:r>
        <w:rPr>
          <w:rStyle w:val="VerbatimChar"/>
        </w:rPr>
        <w:t xml:space="preserve">Text: according</w:t>
      </w:r>
      <w:r>
        <w:br/>
      </w:r>
      <w:r>
        <w:rPr>
          <w:rStyle w:val="VerbatimChar"/>
        </w:rPr>
        <w:t xml:space="preserve">Copy:</w:t>
      </w:r>
    </w:p>
    <w:p>
      <w:pPr>
        <w:pStyle w:val="FirstParagraph"/>
      </w:pPr>
      <w:r>
        <w:t xml:space="preserve">By the standard in use since 2023, the token is healthy.</w:t>
      </w:r>
    </w:p>
    <w:p>
      <w:pPr>
        <w:pStyle w:val="BodyText"/>
      </w:pPr>
      <w:r>
        <w:t xml:space="preserve">The same token was placed in sequences of ordinary common words drawn at random, so that the surroundings were not chosen, and the model was asked to repeat the sequence. In the context</w:t>
      </w:r>
      <w:r>
        <w:t xml:space="preserve"> </w:t>
      </w:r>
      <w:r>
        <w:rPr>
          <w:i/>
          <w:iCs/>
        </w:rPr>
        <w:t xml:space="preserve">deliver rel behind according sent floor wrong</w:t>
      </w:r>
      <w:r>
        <w:t xml:space="preserve">, at the position where the copy should produce</w:t>
      </w:r>
      <w:r>
        <w:t xml:space="preserve"> </w:t>
      </w:r>
      <w:r>
        <w:rPr>
          <w:rStyle w:val="VerbatimChar"/>
        </w:rPr>
        <w:t xml:space="preserve">according</w:t>
      </w:r>
      <w:r>
        <w:t xml:space="preserve">, the model produced</w:t>
      </w:r>
      <w:r>
        <w:t xml:space="preserve"> </w:t>
      </w:r>
      <w:r>
        <w:rPr>
          <w:rStyle w:val="VerbatimChar"/>
        </w:rPr>
        <w:t xml:space="preserve">sent</w:t>
      </w:r>
      <w:r>
        <w:t xml:space="preserve"> </w:t>
      </w:r>
      <w:r>
        <w:t xml:space="preserve">with probability 1.000 and entropy 0.00 bits, then continued the copy correctly from that word. Across 48 such contexts the token was deleted in 44. In the remaining four it was copied at 0.999.</w:t>
      </w:r>
    </w:p>
    <w:p>
      <w:pPr>
        <w:pStyle w:val="BodyText"/>
      </w:pPr>
      <w:r>
        <w:t xml:space="preserve">The token did not change between the two measurements. The first was made in a context where the copying mechanism has one candidate, the second in the contexts a token ordinarily occupies. A score on a token in isolation measures whether the model can reproduce it when nothing competes. Whether that reproduction survives surrounding text is a distinct question, and it is the question a system that assembles prompts programmatically poses on every call. Section 3 measures how common the pattern is.</w:t>
      </w:r>
    </w:p>
    <w:bookmarkEnd w:id="23"/>
    <w:bookmarkStart w:id="56" w:name="fragility-is-a-property-of-the-token"/>
    <w:p>
      <w:pPr>
        <w:pStyle w:val="Heading2"/>
      </w:pPr>
      <w:r>
        <w:t xml:space="preserve">3. Fragility is a property of the token</w:t>
      </w:r>
    </w:p>
    <w:bookmarkStart w:id="24" w:name="definitions"/>
    <w:p>
      <w:pPr>
        <w:pStyle w:val="Heading3"/>
      </w:pPr>
      <w:r>
        <w:t xml:space="preserve">3.1 Definitions</w:t>
      </w:r>
    </w:p>
    <w:p>
      <w:pPr>
        <w:pStyle w:val="FirstParagraph"/>
      </w:pPr>
      <w:r>
        <w:t xml:space="preserve">Contexts are sequences of common, individually clean words drawn at random, of lengths 8, 16, 32 and 64, with an interior slot at a random position. Into every context is placed every token of a sample stratified over the id range. A</w:t>
      </w:r>
      <w:r>
        <w:t xml:space="preserve"> </w:t>
      </w:r>
      <w:r>
        <w:rPr>
          <w:b/>
          <w:bCs/>
        </w:rPr>
        <w:t xml:space="preserve">cell</w:t>
      </w:r>
      <w:r>
        <w:t xml:space="preserve"> </w:t>
      </w:r>
      <w:r>
        <w:t xml:space="preserve">is the copy log-probability of the token at its slot under the repetition prompt; a cell</w:t>
      </w:r>
      <w:r>
        <w:t xml:space="preserve"> </w:t>
      </w:r>
      <w:r>
        <w:rPr>
          <w:b/>
          <w:bCs/>
        </w:rPr>
        <w:t xml:space="preserve">fails</w:t>
      </w:r>
      <w:r>
        <w:t xml:space="preserve"> </w:t>
      </w:r>
      <w:r>
        <w:t xml:space="preserve">below −0.5 (probability 0.61); a token’s</w:t>
      </w:r>
      <w:r>
        <w:t xml:space="preserve"> </w:t>
      </w:r>
      <w:r>
        <w:rPr>
          <w:b/>
          <w:bCs/>
        </w:rPr>
        <w:t xml:space="preserve">fragility</w:t>
      </w:r>
      <w:r>
        <w:t xml:space="preserve"> </w:t>
      </w:r>
      <w:r>
        <w:t xml:space="preserve">is the fraction of contexts in which it fails. Because every token meets the same contexts, differences in fragility are differences between tokens. The copy prompt, with the two demonstrations every model saw, is:</w:t>
      </w:r>
    </w:p>
    <w:p>
      <w:pPr>
        <w:pStyle w:val="SourceCode"/>
      </w:pPr>
      <w:r>
        <w:rPr>
          <w:rStyle w:val="VerbatimChar"/>
        </w:rPr>
        <w:t xml:space="preserve">Repeat the text exactly.</w:t>
      </w:r>
      <w:r>
        <w:br/>
      </w:r>
      <w:r>
        <w:rPr>
          <w:rStyle w:val="VerbatimChar"/>
        </w:rPr>
        <w:t xml:space="preserve">Text: apple pie is good</w:t>
      </w:r>
      <w:r>
        <w:br/>
      </w:r>
      <w:r>
        <w:rPr>
          <w:rStyle w:val="VerbatimChar"/>
        </w:rPr>
        <w:t xml:space="preserve">Copy: apple pie is good</w:t>
      </w:r>
      <w:r>
        <w:br/>
      </w:r>
      <w:r>
        <w:rPr>
          <w:rStyle w:val="VerbatimChar"/>
        </w:rPr>
        <w:t xml:space="preserve">Text: the quick brown fox</w:t>
      </w:r>
      <w:r>
        <w:br/>
      </w:r>
      <w:r>
        <w:rPr>
          <w:rStyle w:val="VerbatimChar"/>
        </w:rPr>
        <w:t xml:space="preserve">Copy: the quick brown fox</w:t>
      </w:r>
      <w:r>
        <w:br/>
      </w:r>
      <w:r>
        <w:rPr>
          <w:rStyle w:val="VerbatimChar"/>
        </w:rPr>
        <w:t xml:space="preserve">Text: &lt;the context words, with the token in its slot&gt;</w:t>
      </w:r>
      <w:r>
        <w:br/>
      </w:r>
      <w:r>
        <w:rPr>
          <w:rStyle w:val="VerbatimChar"/>
        </w:rPr>
        <w:t xml:space="preserve">Copy: &lt;scored here, token by token&gt;</w:t>
      </w:r>
    </w:p>
    <w:p>
      <w:pPr>
        <w:pStyle w:val="FirstParagraph"/>
      </w:pPr>
      <w:r>
        <w:t xml:space="preserve">Under the chat framing of the Qwen3.8 models (§8.1) the same text is the user turn and</w:t>
      </w:r>
      <w:r>
        <w:t xml:space="preserve"> </w:t>
      </w:r>
      <w:r>
        <w:rPr>
          <w:rStyle w:val="VerbatimChar"/>
        </w:rPr>
        <w:t xml:space="preserve">Copy:</w:t>
      </w:r>
      <w:r>
        <w:t xml:space="preserve"> </w:t>
      </w:r>
      <w:r>
        <w:t xml:space="preserve">opens the assistant turn.</w:t>
      </w:r>
    </w:p>
    <w:p>
      <w:pPr>
        <w:pStyle w:val="BodyText"/>
      </w:pPr>
      <w:r>
        <w:t xml:space="preserve">A token is</w:t>
      </w:r>
      <w:r>
        <w:t xml:space="preserve"> </w:t>
      </w:r>
      <w:r>
        <w:rPr>
          <w:b/>
          <w:bCs/>
        </w:rPr>
        <w:t xml:space="preserve">clean-looking</w:t>
      </w:r>
      <w:r>
        <w:t xml:space="preserve"> </w:t>
      </w:r>
      <w:r>
        <w:t xml:space="preserve">if it passes a gate on its single-token probe score. Two gates are used. The</w:t>
      </w:r>
      <w:r>
        <w:t xml:space="preserve"> </w:t>
      </w:r>
      <w:r>
        <w:rPr>
          <w:b/>
          <w:bCs/>
        </w:rPr>
        <w:t xml:space="preserve">absolute gate</w:t>
      </w:r>
      <w:r>
        <w:t xml:space="preserve">, lp_alone &gt; −0.1, admits a token that copies alone at probability 0.9 or better. It depends on how well a model answers the bare few-shot probe, which varies by model: Qwen3-32B copies ordinary tokens in context at 0.997 but under the probe at 0.72 to 0.89, so the absolute gate admitted 353 of its 4,200 tokens and called none fragile. The</w:t>
      </w:r>
      <w:r>
        <w:t xml:space="preserve"> </w:t>
      </w:r>
      <w:r>
        <w:rPr>
          <w:b/>
          <w:bCs/>
        </w:rPr>
        <w:t xml:space="preserve">greedy gate</w:t>
      </w:r>
      <w:r>
        <w:t xml:space="preserve">, p_alone &gt; 0.5, admits a token that is the greedy output of its own probe, which means the same thing on every model. Cross-model statements use the greedy gate; OLMo-2-7B is reported under both.</w:t>
      </w:r>
    </w:p>
    <w:p>
      <w:pPr>
        <w:pStyle w:val="BodyText"/>
      </w:pPr>
      <w:r>
        <w:t xml:space="preserve">Among clean-looking tokens, a token is</w:t>
      </w:r>
      <w:r>
        <w:t xml:space="preserve"> </w:t>
      </w:r>
      <w:r>
        <w:rPr>
          <w:b/>
          <w:bCs/>
        </w:rPr>
        <w:t xml:space="preserve">fragile</w:t>
      </w:r>
      <w:r>
        <w:t xml:space="preserve"> </w:t>
      </w:r>
      <w:r>
        <w:t xml:space="preserve">if its fragility is at least 0.10, and</w:t>
      </w:r>
      <w:r>
        <w:t xml:space="preserve"> </w:t>
      </w:r>
      <w:r>
        <w:rPr>
          <w:b/>
          <w:bCs/>
        </w:rPr>
        <w:t xml:space="preserve">stable</w:t>
      </w:r>
      <w:r>
        <w:t xml:space="preserve"> </w:t>
      </w:r>
      <w:r>
        <w:t xml:space="preserve">if it never fails. The</w:t>
      </w:r>
      <w:r>
        <w:t xml:space="preserve"> </w:t>
      </w:r>
      <w:r>
        <w:rPr>
          <w:b/>
          <w:bCs/>
        </w:rPr>
        <w:t xml:space="preserve">glitch class</w:t>
      </w:r>
      <w:r>
        <w:t xml:space="preserve"> </w:t>
      </w:r>
      <w:r>
        <w:t xml:space="preserve">is the 442 verified glitch tokens on OLMo-2-7B and, on the label-free models, the 100 worst tokens by the single-token probe among those that fail in at least 90% of contexts; §8.3 shows why the in-context condition is needed. Four</w:t>
      </w:r>
      <w:r>
        <w:t xml:space="preserve"> </w:t>
      </w:r>
      <w:r>
        <w:rPr>
          <w:b/>
          <w:bCs/>
        </w:rPr>
        <w:t xml:space="preserve">failure modes</w:t>
      </w:r>
      <w:r>
        <w:t xml:space="preserve"> </w:t>
      </w:r>
      <w:r>
        <w:t xml:space="preserve">are distinguished at a failing cell:</w:t>
      </w:r>
      <w:r>
        <w:t xml:space="preserve"> </w:t>
      </w:r>
      <w:r>
        <w:rPr>
          <w:b/>
          <w:bCs/>
        </w:rPr>
        <w:t xml:space="preserve">deletion</w:t>
      </w:r>
      <w:r>
        <w:t xml:space="preserve">, the following context word is emitted and the copy continues from it;</w:t>
      </w:r>
      <w:r>
        <w:t xml:space="preserve"> </w:t>
      </w:r>
      <w:r>
        <w:rPr>
          <w:b/>
          <w:bCs/>
        </w:rPr>
        <w:t xml:space="preserve">substitution</w:t>
      </w:r>
      <w:r>
        <w:t xml:space="preserve">, a neighbour is emitted;</w:t>
      </w:r>
      <w:r>
        <w:t xml:space="preserve"> </w:t>
      </w:r>
      <w:r>
        <w:rPr>
          <w:b/>
          <w:bCs/>
        </w:rPr>
        <w:t xml:space="preserve">truncation</w:t>
      </w:r>
      <w:r>
        <w:t xml:space="preserve">, a prefix of the token;</w:t>
      </w:r>
      <w:r>
        <w:t xml:space="preserve"> </w:t>
      </w:r>
      <w:r>
        <w:rPr>
          <w:b/>
          <w:bCs/>
        </w:rPr>
        <w:t xml:space="preserve">translation</w:t>
      </w:r>
      <w:r>
        <w:t xml:space="preserve">, the same word in another language. A failing cell is</w:t>
      </w:r>
      <w:r>
        <w:t xml:space="preserve"> </w:t>
      </w:r>
      <w:r>
        <w:rPr>
          <w:b/>
          <w:bCs/>
        </w:rPr>
        <w:t xml:space="preserve">confident</w:t>
      </w:r>
      <w:r>
        <w:t xml:space="preserve"> </w:t>
      </w:r>
      <w:r>
        <w:t xml:space="preserve">when the entropy of the distribution at the slot is below 2 bits.</w:t>
      </w:r>
    </w:p>
    <w:bookmarkEnd w:id="24"/>
    <w:bookmarkStart w:id="49" w:name="the-dependence-is-on-the-token"/>
    <w:p>
      <w:pPr>
        <w:pStyle w:val="Heading3"/>
      </w:pPr>
      <w:r>
        <w:t xml:space="preserve">3.2 The dependence is on the token</w:t>
      </w:r>
    </w:p>
    <w:p>
      <w:pPr>
        <w:pStyle w:val="CaptionedFigure"/>
      </w:pPr>
      <w:r>
        <w:drawing>
          <wp:inline>
            <wp:extent cx="5334000" cy="6822558"/>
            <wp:effectExtent b="0" l="0" r="0" t="0"/>
            <wp:docPr descr="Figure 1a" title="" id="26" name="Picture"/>
            <a:graphic>
              <a:graphicData uri="http://schemas.openxmlformats.org/drawingml/2006/picture">
                <pic:pic>
                  <pic:nvPicPr>
                    <pic:cNvPr descr="figures/fig_fragility_matrix_qwen3_1_7b.png" id="27" name="Picture"/>
                    <pic:cNvPicPr>
                      <a:picLocks noChangeArrowheads="1" noChangeAspect="1"/>
                    </pic:cNvPicPr>
                  </pic:nvPicPr>
                  <pic:blipFill>
                    <a:blip r:embed="rId25"/>
                    <a:stretch>
                      <a:fillRect/>
                    </a:stretch>
                  </pic:blipFill>
                  <pic:spPr bwMode="auto">
                    <a:xfrm>
                      <a:off x="0" y="0"/>
                      <a:ext cx="5334000" cy="6822558"/>
                    </a:xfrm>
                    <a:prstGeom prst="rect">
                      <a:avLst/>
                    </a:prstGeom>
                    <a:noFill/>
                    <a:ln w="9525">
                      <a:noFill/>
                      <a:headEnd/>
                      <a:tailEnd/>
                    </a:ln>
                  </pic:spPr>
                </pic:pic>
              </a:graphicData>
            </a:graphic>
          </wp:inline>
        </w:drawing>
      </w:r>
    </w:p>
    <w:p>
      <w:pPr>
        <w:pStyle w:val="ImageCaption"/>
      </w:pPr>
      <w:r>
        <w:t xml:space="preserve">Figure 1a</w:t>
      </w:r>
    </w:p>
    <w:p>
      <w:pPr>
        <w:pStyle w:val="CaptionedFigure"/>
      </w:pPr>
      <w:r>
        <w:drawing>
          <wp:inline>
            <wp:extent cx="5334000" cy="6822558"/>
            <wp:effectExtent b="0" l="0" r="0" t="0"/>
            <wp:docPr descr="Figure 1b" title="" id="29" name="Picture"/>
            <a:graphic>
              <a:graphicData uri="http://schemas.openxmlformats.org/drawingml/2006/picture">
                <pic:pic>
                  <pic:nvPicPr>
                    <pic:cNvPr descr="figures/fig_fragility_matrix_qwen25_7b.png" id="30" name="Picture"/>
                    <pic:cNvPicPr>
                      <a:picLocks noChangeArrowheads="1" noChangeAspect="1"/>
                    </pic:cNvPicPr>
                  </pic:nvPicPr>
                  <pic:blipFill>
                    <a:blip r:embed="rId28"/>
                    <a:stretch>
                      <a:fillRect/>
                    </a:stretch>
                  </pic:blipFill>
                  <pic:spPr bwMode="auto">
                    <a:xfrm>
                      <a:off x="0" y="0"/>
                      <a:ext cx="5334000" cy="6822558"/>
                    </a:xfrm>
                    <a:prstGeom prst="rect">
                      <a:avLst/>
                    </a:prstGeom>
                    <a:noFill/>
                    <a:ln w="9525">
                      <a:noFill/>
                      <a:headEnd/>
                      <a:tailEnd/>
                    </a:ln>
                  </pic:spPr>
                </pic:pic>
              </a:graphicData>
            </a:graphic>
          </wp:inline>
        </w:drawing>
      </w:r>
    </w:p>
    <w:p>
      <w:pPr>
        <w:pStyle w:val="ImageCaption"/>
      </w:pPr>
      <w:r>
        <w:t xml:space="preserve">Figure 1b</w:t>
      </w:r>
    </w:p>
    <w:p>
      <w:pPr>
        <w:pStyle w:val="CaptionedFigure"/>
      </w:pPr>
      <w:r>
        <w:drawing>
          <wp:inline>
            <wp:extent cx="5334000" cy="6822558"/>
            <wp:effectExtent b="0" l="0" r="0" t="0"/>
            <wp:docPr descr="Figure 1c" title="" id="32" name="Picture"/>
            <a:graphic>
              <a:graphicData uri="http://schemas.openxmlformats.org/drawingml/2006/picture">
                <pic:pic>
                  <pic:nvPicPr>
                    <pic:cNvPr descr="figures/fig_fragility_matrix_7b.png" id="33" name="Picture"/>
                    <pic:cNvPicPr>
                      <a:picLocks noChangeArrowheads="1" noChangeAspect="1"/>
                    </pic:cNvPicPr>
                  </pic:nvPicPr>
                  <pic:blipFill>
                    <a:blip r:embed="rId31"/>
                    <a:stretch>
                      <a:fillRect/>
                    </a:stretch>
                  </pic:blipFill>
                  <pic:spPr bwMode="auto">
                    <a:xfrm>
                      <a:off x="0" y="0"/>
                      <a:ext cx="5334000" cy="6822558"/>
                    </a:xfrm>
                    <a:prstGeom prst="rect">
                      <a:avLst/>
                    </a:prstGeom>
                    <a:noFill/>
                    <a:ln w="9525">
                      <a:noFill/>
                      <a:headEnd/>
                      <a:tailEnd/>
                    </a:ln>
                  </pic:spPr>
                </pic:pic>
              </a:graphicData>
            </a:graphic>
          </wp:inline>
        </w:drawing>
      </w:r>
    </w:p>
    <w:p>
      <w:pPr>
        <w:pStyle w:val="ImageCaption"/>
      </w:pPr>
      <w:r>
        <w:t xml:space="preserve">Figure 1c</w:t>
      </w:r>
    </w:p>
    <w:p>
      <w:pPr>
        <w:pStyle w:val="CaptionedFigure"/>
      </w:pPr>
      <w:r>
        <w:drawing>
          <wp:inline>
            <wp:extent cx="5334000" cy="6822558"/>
            <wp:effectExtent b="0" l="0" r="0" t="0"/>
            <wp:docPr descr="Figure 1d" title="" id="35" name="Picture"/>
            <a:graphic>
              <a:graphicData uri="http://schemas.openxmlformats.org/drawingml/2006/picture">
                <pic:pic>
                  <pic:nvPicPr>
                    <pic:cNvPr descr="figures/fig_fragility_matrix_qwen38_27b.png" id="36" name="Picture"/>
                    <pic:cNvPicPr>
                      <a:picLocks noChangeArrowheads="1" noChangeAspect="1"/>
                    </pic:cNvPicPr>
                  </pic:nvPicPr>
                  <pic:blipFill>
                    <a:blip r:embed="rId34"/>
                    <a:stretch>
                      <a:fillRect/>
                    </a:stretch>
                  </pic:blipFill>
                  <pic:spPr bwMode="auto">
                    <a:xfrm>
                      <a:off x="0" y="0"/>
                      <a:ext cx="5334000" cy="6822558"/>
                    </a:xfrm>
                    <a:prstGeom prst="rect">
                      <a:avLst/>
                    </a:prstGeom>
                    <a:noFill/>
                    <a:ln w="9525">
                      <a:noFill/>
                      <a:headEnd/>
                      <a:tailEnd/>
                    </a:ln>
                  </pic:spPr>
                </pic:pic>
              </a:graphicData>
            </a:graphic>
          </wp:inline>
        </w:drawing>
      </w:r>
    </w:p>
    <w:p>
      <w:pPr>
        <w:pStyle w:val="ImageCaption"/>
      </w:pPr>
      <w:r>
        <w:t xml:space="preserve">Figure 1d</w:t>
      </w:r>
    </w:p>
    <w:p>
      <w:pPr>
        <w:pStyle w:val="CaptionedFigure"/>
      </w:pPr>
      <w:r>
        <w:drawing>
          <wp:inline>
            <wp:extent cx="5334000" cy="4868825"/>
            <wp:effectExtent b="0" l="0" r="0" t="0"/>
            <wp:docPr descr="Figure 1e" title="" id="38" name="Picture"/>
            <a:graphic>
              <a:graphicData uri="http://schemas.openxmlformats.org/drawingml/2006/picture">
                <pic:pic>
                  <pic:nvPicPr>
                    <pic:cNvPr descr="figures/fig_fragility_matrix_qwen3_32b.png" id="39" name="Picture"/>
                    <pic:cNvPicPr>
                      <a:picLocks noChangeArrowheads="1" noChangeAspect="1"/>
                    </pic:cNvPicPr>
                  </pic:nvPicPr>
                  <pic:blipFill>
                    <a:blip r:embed="rId37"/>
                    <a:stretch>
                      <a:fillRect/>
                    </a:stretch>
                  </pic:blipFill>
                  <pic:spPr bwMode="auto">
                    <a:xfrm>
                      <a:off x="0" y="0"/>
                      <a:ext cx="5334000" cy="4868825"/>
                    </a:xfrm>
                    <a:prstGeom prst="rect">
                      <a:avLst/>
                    </a:prstGeom>
                    <a:noFill/>
                    <a:ln w="9525">
                      <a:noFill/>
                      <a:headEnd/>
                      <a:tailEnd/>
                    </a:ln>
                  </pic:spPr>
                </pic:pic>
              </a:graphicData>
            </a:graphic>
          </wp:inline>
        </w:drawing>
      </w:r>
    </w:p>
    <w:p>
      <w:pPr>
        <w:pStyle w:val="ImageCaption"/>
      </w:pPr>
      <w:r>
        <w:t xml:space="preserve">Figure 1e</w:t>
      </w:r>
    </w:p>
    <w:p>
      <w:pPr>
        <w:pStyle w:val="CaptionedFigure"/>
      </w:pPr>
      <w:r>
        <w:drawing>
          <wp:inline>
            <wp:extent cx="5334000" cy="6822558"/>
            <wp:effectExtent b="0" l="0" r="0" t="0"/>
            <wp:docPr descr="Figure 1f" title="" id="41" name="Picture"/>
            <a:graphic>
              <a:graphicData uri="http://schemas.openxmlformats.org/drawingml/2006/picture">
                <pic:pic>
                  <pic:nvPicPr>
                    <pic:cNvPr descr="figures/fig_fragility_matrix_qwen25_72b.png" id="42" name="Picture"/>
                    <pic:cNvPicPr>
                      <a:picLocks noChangeArrowheads="1" noChangeAspect="1"/>
                    </pic:cNvPicPr>
                  </pic:nvPicPr>
                  <pic:blipFill>
                    <a:blip r:embed="rId40"/>
                    <a:stretch>
                      <a:fillRect/>
                    </a:stretch>
                  </pic:blipFill>
                  <pic:spPr bwMode="auto">
                    <a:xfrm>
                      <a:off x="0" y="0"/>
                      <a:ext cx="5334000" cy="6822558"/>
                    </a:xfrm>
                    <a:prstGeom prst="rect">
                      <a:avLst/>
                    </a:prstGeom>
                    <a:noFill/>
                    <a:ln w="9525">
                      <a:noFill/>
                      <a:headEnd/>
                      <a:tailEnd/>
                    </a:ln>
                  </pic:spPr>
                </pic:pic>
              </a:graphicData>
            </a:graphic>
          </wp:inline>
        </w:drawing>
      </w:r>
    </w:p>
    <w:p>
      <w:pPr>
        <w:pStyle w:val="ImageCaption"/>
      </w:pPr>
      <w:r>
        <w:t xml:space="preserve">Figure 1f</w:t>
      </w:r>
    </w:p>
    <w:p>
      <w:pPr>
        <w:pStyle w:val="CaptionedFigure"/>
      </w:pPr>
      <w:r>
        <w:drawing>
          <wp:inline>
            <wp:extent cx="5334000" cy="4868825"/>
            <wp:effectExtent b="0" l="0" r="0" t="0"/>
            <wp:docPr descr="Figure 1g" title="" id="44" name="Picture"/>
            <a:graphic>
              <a:graphicData uri="http://schemas.openxmlformats.org/drawingml/2006/picture">
                <pic:pic>
                  <pic:nvPicPr>
                    <pic:cNvPr descr="figures/fig_fragility_matrix_qwen38_flash.png" id="45" name="Picture"/>
                    <pic:cNvPicPr>
                      <a:picLocks noChangeArrowheads="1" noChangeAspect="1"/>
                    </pic:cNvPicPr>
                  </pic:nvPicPr>
                  <pic:blipFill>
                    <a:blip r:embed="rId43"/>
                    <a:stretch>
                      <a:fillRect/>
                    </a:stretch>
                  </pic:blipFill>
                  <pic:spPr bwMode="auto">
                    <a:xfrm>
                      <a:off x="0" y="0"/>
                      <a:ext cx="5334000" cy="4868825"/>
                    </a:xfrm>
                    <a:prstGeom prst="rect">
                      <a:avLst/>
                    </a:prstGeom>
                    <a:noFill/>
                    <a:ln w="9525">
                      <a:noFill/>
                      <a:headEnd/>
                      <a:tailEnd/>
                    </a:ln>
                  </pic:spPr>
                </pic:pic>
              </a:graphicData>
            </a:graphic>
          </wp:inline>
        </w:drawing>
      </w:r>
    </w:p>
    <w:p>
      <w:pPr>
        <w:pStyle w:val="ImageCaption"/>
      </w:pPr>
      <w:r>
        <w:t xml:space="preserve">Figure 1g</w:t>
      </w:r>
    </w:p>
    <w:p>
      <w:pPr>
        <w:pStyle w:val="CaptionedFigure"/>
      </w:pPr>
      <w:r>
        <w:drawing>
          <wp:inline>
            <wp:extent cx="5334000" cy="6822558"/>
            <wp:effectExtent b="0" l="0" r="0" t="0"/>
            <wp:docPr descr="Figure 1h" title="" id="47" name="Picture"/>
            <a:graphic>
              <a:graphicData uri="http://schemas.openxmlformats.org/drawingml/2006/picture">
                <pic:pic>
                  <pic:nvPicPr>
                    <pic:cNvPr descr="figures/fig_fragility_matrix_qwen3_235b.png" id="48" name="Picture"/>
                    <pic:cNvPicPr>
                      <a:picLocks noChangeArrowheads="1" noChangeAspect="1"/>
                    </pic:cNvPicPr>
                  </pic:nvPicPr>
                  <pic:blipFill>
                    <a:blip r:embed="rId46"/>
                    <a:stretch>
                      <a:fillRect/>
                    </a:stretch>
                  </pic:blipFill>
                  <pic:spPr bwMode="auto">
                    <a:xfrm>
                      <a:off x="0" y="0"/>
                      <a:ext cx="5334000" cy="6822558"/>
                    </a:xfrm>
                    <a:prstGeom prst="rect">
                      <a:avLst/>
                    </a:prstGeom>
                    <a:noFill/>
                    <a:ln w="9525">
                      <a:noFill/>
                      <a:headEnd/>
                      <a:tailEnd/>
                    </a:ln>
                  </pic:spPr>
                </pic:pic>
              </a:graphicData>
            </a:graphic>
          </wp:inline>
        </w:drawing>
      </w:r>
    </w:p>
    <w:p>
      <w:pPr>
        <w:pStyle w:val="ImageCaption"/>
      </w:pPr>
      <w:r>
        <w:t xml:space="preserve">Figure 1h</w:t>
      </w:r>
    </w:p>
    <w:p>
      <w:pPr>
        <w:pStyle w:val="BodyText"/>
      </w:pPr>
      <w:r>
        <w:rPr>
          <w:b/>
          <w:bCs/>
        </w:rPr>
        <w:t xml:space="preserve">Figure 1.</w:t>
      </w:r>
      <w:r>
        <w:t xml:space="preserve"> </w:t>
      </w:r>
      <w:r>
        <w:t xml:space="preserve">Fragility matrices under the greedy gate, one per model in order of size: Qwen3-1.7B, Qwen2.5-7B, OLMo-2-7B (replication bank), Qwen3.8-27B, Qwen3-32B, Qwen2.5-72B, Qwen3.8-Flash-Next, Qwen3-235B-A22B; each panel is titled with its model. Each row is a token, each column one of the model’s 24 contexts ordered by overall failure rate, each cell the probability of the correct token at the copy position. Three blocks in the same order on every panel: eight glitch-class tokens, which fail everywhere; twelve stable tokens, which fail nowhere; the most fragile clean-looking tokens, up to 36, with their fragility in parentheses (Qwen3-32B and Flash-Next have 15 each). The structure is horizontal on every panel: rows are dark or bright, columns are not.</w:t>
      </w:r>
    </w:p>
    <w:p>
      <w:pPr>
        <w:pStyle w:val="BodyText"/>
      </w:pPr>
      <w:r>
        <w:t xml:space="preserve">Table 2 decomposes the cells of the OLMo-2-7B first bank into a grand mean, a token effect, a context effect and a residual. The token carries the variance; the context carries none.</w:t>
      </w:r>
    </w:p>
    <w:p>
      <w:pPr>
        <w:pStyle w:val="BodyText"/>
      </w:pPr>
      <w:r>
        <w:rPr>
          <w:b/>
          <w:bCs/>
        </w:rPr>
        <w:t xml:space="preserve">Table 2.</w:t>
      </w:r>
      <w:r>
        <w:t xml:space="preserve"> </w:t>
      </w:r>
      <w:r>
        <w:t xml:space="preserve">Variance decomposition of the OLMo-2-7B first bank, log-probability scale, and the failure rate of clean-looking tokens by context length.</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tokens</w:t>
            </w:r>
          </w:p>
        </w:tc>
        <w:tc>
          <w:tcPr/>
          <w:p>
            <w:pPr>
              <w:pStyle w:val="Compact"/>
              <w:jc w:val="right"/>
            </w:pPr>
            <w:r>
              <w:t xml:space="preserve">token share</w:t>
            </w:r>
          </w:p>
        </w:tc>
        <w:tc>
          <w:tcPr/>
          <w:p>
            <w:pPr>
              <w:pStyle w:val="Compact"/>
              <w:jc w:val="right"/>
            </w:pPr>
            <w:r>
              <w:t xml:space="preserve">context share</w:t>
            </w:r>
          </w:p>
        </w:tc>
        <w:tc>
          <w:tcPr/>
          <w:p>
            <w:pPr>
              <w:pStyle w:val="Compact"/>
              <w:jc w:val="right"/>
            </w:pPr>
            <w:r>
              <w:t xml:space="preserve">residual share</w:t>
            </w:r>
          </w:p>
        </w:tc>
        <w:tc>
          <w:tcPr/>
          <w:p>
            <w:pPr>
              <w:pStyle w:val="Compact"/>
              <w:jc w:val="right"/>
            </w:pPr>
            <w:r>
              <w:t xml:space="preserve">fail rate at K = 8</w:t>
            </w:r>
          </w:p>
        </w:tc>
        <w:tc>
          <w:tcPr/>
          <w:p>
            <w:pPr>
              <w:pStyle w:val="Compact"/>
              <w:jc w:val="right"/>
            </w:pPr>
            <w:r>
              <w:t xml:space="preserve">K = 16</w:t>
            </w:r>
          </w:p>
        </w:tc>
        <w:tc>
          <w:tcPr/>
          <w:p>
            <w:pPr>
              <w:pStyle w:val="Compact"/>
              <w:jc w:val="right"/>
            </w:pPr>
            <w:r>
              <w:t xml:space="preserve">K = 32</w:t>
            </w:r>
          </w:p>
        </w:tc>
        <w:tc>
          <w:tcPr/>
          <w:p>
            <w:pPr>
              <w:pStyle w:val="Compact"/>
              <w:jc w:val="right"/>
            </w:pPr>
            <w:r>
              <w:t xml:space="preserve">K = 64</w:t>
            </w:r>
          </w:p>
        </w:tc>
      </w:tr>
      <w:tr>
        <w:tc>
          <w:tcPr/>
          <w:p>
            <w:pPr>
              <w:pStyle w:val="Compact"/>
              <w:jc w:val="left"/>
            </w:pPr>
            <w:r>
              <w:t xml:space="preserve">all 2,098</w:t>
            </w:r>
          </w:p>
        </w:tc>
        <w:tc>
          <w:tcPr/>
          <w:p>
            <w:pPr>
              <w:pStyle w:val="Compact"/>
              <w:jc w:val="right"/>
            </w:pPr>
            <w:r>
              <w:t xml:space="preserve">0.952</w:t>
            </w:r>
          </w:p>
        </w:tc>
        <w:tc>
          <w:tcPr/>
          <w:p>
            <w:pPr>
              <w:pStyle w:val="Compact"/>
              <w:jc w:val="right"/>
            </w:pPr>
            <w:r>
              <w:t xml:space="preserve">0.001</w:t>
            </w:r>
          </w:p>
        </w:tc>
        <w:tc>
          <w:tcPr/>
          <w:p>
            <w:pPr>
              <w:pStyle w:val="Compact"/>
              <w:jc w:val="right"/>
            </w:pPr>
            <w:r>
              <w:t xml:space="preserve">0.047</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clean-looking</w:t>
            </w:r>
          </w:p>
        </w:tc>
        <w:tc>
          <w:tcPr/>
          <w:p>
            <w:pPr>
              <w:pStyle w:val="Compact"/>
              <w:jc w:val="right"/>
            </w:pPr>
            <w:r>
              <w:t xml:space="preserve">0.717</w:t>
            </w:r>
          </w:p>
        </w:tc>
        <w:tc>
          <w:tcPr/>
          <w:p>
            <w:pPr>
              <w:pStyle w:val="Compact"/>
              <w:jc w:val="right"/>
            </w:pPr>
            <w:r>
              <w:t xml:space="preserve">0.000</w:t>
            </w:r>
          </w:p>
        </w:tc>
        <w:tc>
          <w:tcPr/>
          <w:p>
            <w:pPr>
              <w:pStyle w:val="Compact"/>
              <w:jc w:val="right"/>
            </w:pPr>
            <w:r>
              <w:t xml:space="preserve">0.282</w:t>
            </w:r>
          </w:p>
        </w:tc>
        <w:tc>
          <w:tcPr/>
          <w:p>
            <w:pPr>
              <w:pStyle w:val="Compact"/>
              <w:jc w:val="right"/>
            </w:pPr>
            <w:r>
              <w:t xml:space="preserve">0.005</w:t>
            </w:r>
          </w:p>
        </w:tc>
        <w:tc>
          <w:tcPr/>
          <w:p>
            <w:pPr>
              <w:pStyle w:val="Compact"/>
              <w:jc w:val="right"/>
            </w:pPr>
            <w:r>
              <w:t xml:space="preserve">0.008</w:t>
            </w:r>
          </w:p>
        </w:tc>
        <w:tc>
          <w:tcPr/>
          <w:p>
            <w:pPr>
              <w:pStyle w:val="Compact"/>
              <w:jc w:val="right"/>
            </w:pPr>
            <w:r>
              <w:t xml:space="preserve">0.008</w:t>
            </w:r>
          </w:p>
        </w:tc>
        <w:tc>
          <w:tcPr/>
          <w:p>
            <w:pPr>
              <w:pStyle w:val="Compact"/>
              <w:jc w:val="right"/>
            </w:pPr>
            <w:r>
              <w:t xml:space="preserve">0.008</w:t>
            </w:r>
          </w:p>
        </w:tc>
      </w:tr>
    </w:tbl>
    <w:p>
      <w:pPr>
        <w:pStyle w:val="BodyText"/>
      </w:pPr>
      <w:r>
        <w:t xml:space="preserve">No context is generally hostile: the most severe of the 48 fails 19% of tokens and the least severe 11%. A held-out check confirms the asymmetry. Predicting whether a token fails in a context it was not scored in, the token’s fragility on other contexts gives AUC 0.94, the context’s hostility on other tokens gives 0.56, and a measure of similarity between the token and its surrounding words adds nothing to either. Which context elicits a given token’s failure is not predicted by the features examined; that the token will fail somewhere is. The exception to the flat length profile is Qwen2.5-72B, whose fragile tokens fail more in longer contexts: 33% of 8-token contexts and 52% of 64-token contexts under the greedy gate.</w:t>
      </w:r>
    </w:p>
    <w:bookmarkEnd w:id="49"/>
    <w:bookmarkStart w:id="53" w:name="X1176b8321cadce368435fc27a12475ba2ecfa19"/>
    <w:p>
      <w:pPr>
        <w:pStyle w:val="Heading3"/>
      </w:pPr>
      <w:r>
        <w:t xml:space="preserve">3.3 Prevalence and stability across eight models</w:t>
      </w:r>
    </w:p>
    <w:p>
      <w:pPr>
        <w:pStyle w:val="FirstParagraph"/>
      </w:pPr>
      <w:r>
        <w:rPr>
          <w:b/>
          <w:bCs/>
        </w:rPr>
        <w:t xml:space="preserve">Table 3.</w:t>
      </w:r>
      <w:r>
        <w:t xml:space="preserve"> </w:t>
      </w:r>
      <w:r>
        <w:t xml:space="preserve">Fragility among clean-looking tokens under the greedy gate, with OLMo-2-7B also under the absolute gate.</w:t>
      </w:r>
      <w:r>
        <w:t xml:space="preserve"> </w:t>
      </w:r>
      <w:r>
        <w:rPr>
          <w:i/>
          <w:iCs/>
        </w:rPr>
        <w:t xml:space="preserve">Never fail</w:t>
      </w:r>
      <w:r>
        <w:t xml:space="preserve"> </w:t>
      </w:r>
      <w:r>
        <w:t xml:space="preserve">is the share of clean-looking tokens with fragility zero.</w:t>
      </w:r>
      <w:r>
        <w:t xml:space="preserve"> </w:t>
      </w:r>
      <w:r>
        <w:rPr>
          <w:i/>
          <w:iCs/>
        </w:rPr>
        <w:t xml:space="preserve">Split-half</w:t>
      </w:r>
      <w:r>
        <w:t xml:space="preserve"> </w:t>
      </w:r>
      <w:r>
        <w:t xml:space="preserve">is the correlation of fragility between even- and odd-numbered contexts (first bank: AUC).</w:t>
      </w:r>
      <w:r>
        <w:t xml:space="preserve"> </w:t>
      </w:r>
      <w:r>
        <w:rPr>
          <w:i/>
          <w:iCs/>
        </w:rPr>
        <w:t xml:space="preserve">Context share</w:t>
      </w:r>
      <w:r>
        <w:t xml:space="preserve"> </w:t>
      </w:r>
      <w:r>
        <w:t xml:space="preserve">is the context’s share of variance on the clean-looking matrix.</w:t>
      </w:r>
      <w:r>
        <w:t xml:space="preserve"> </w:t>
      </w:r>
      <w:r>
        <w:rPr>
          <w:i/>
          <w:iCs/>
        </w:rPr>
        <w:t xml:space="preserve">Confident</w:t>
      </w:r>
      <w:r>
        <w:t xml:space="preserve"> </w:t>
      </w:r>
      <w:r>
        <w:t xml:space="preserve">is the share of failing cells of fragile tokens with entropy below 2 bits, and the median entropy of those cells, read from the greedy-gate specimen store (§3.5); OLMo-2-7B has no greedy-gate store.</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model</w:t>
            </w:r>
          </w:p>
        </w:tc>
        <w:tc>
          <w:tcPr/>
          <w:p>
            <w:pPr>
              <w:pStyle w:val="Compact"/>
              <w:jc w:val="left"/>
            </w:pPr>
            <w:r>
              <w:t xml:space="preserve">gate</w:t>
            </w:r>
          </w:p>
        </w:tc>
        <w:tc>
          <w:tcPr/>
          <w:p>
            <w:pPr>
              <w:pStyle w:val="Compact"/>
              <w:jc w:val="right"/>
            </w:pPr>
            <w:r>
              <w:t xml:space="preserve">clean-looking</w:t>
            </w:r>
          </w:p>
        </w:tc>
        <w:tc>
          <w:tcPr/>
          <w:p>
            <w:pPr>
              <w:pStyle w:val="Compact"/>
              <w:jc w:val="right"/>
            </w:pPr>
            <w:r>
              <w:t xml:space="preserve">fragile</w:t>
            </w:r>
          </w:p>
        </w:tc>
        <w:tc>
          <w:tcPr/>
          <w:p>
            <w:pPr>
              <w:pStyle w:val="Compact"/>
              <w:jc w:val="right"/>
            </w:pPr>
            <w:r>
              <w:t xml:space="preserve">never fail</w:t>
            </w:r>
          </w:p>
        </w:tc>
        <w:tc>
          <w:tcPr/>
          <w:p>
            <w:pPr>
              <w:pStyle w:val="Compact"/>
              <w:jc w:val="right"/>
            </w:pPr>
            <w:r>
              <w:t xml:space="preserve">split-half</w:t>
            </w:r>
          </w:p>
        </w:tc>
        <w:tc>
          <w:tcPr/>
          <w:p>
            <w:pPr>
              <w:pStyle w:val="Compact"/>
              <w:jc w:val="right"/>
            </w:pPr>
            <w:r>
              <w:t xml:space="preserve">context share</w:t>
            </w:r>
          </w:p>
        </w:tc>
        <w:tc>
          <w:tcPr/>
          <w:p>
            <w:pPr>
              <w:pStyle w:val="Compact"/>
              <w:jc w:val="right"/>
            </w:pPr>
            <w:r>
              <w:t xml:space="preserve">confident</w:t>
            </w:r>
          </w:p>
        </w:tc>
        <w:tc>
          <w:tcPr/>
          <w:p>
            <w:pPr>
              <w:pStyle w:val="Compact"/>
              <w:jc w:val="right"/>
            </w:pPr>
            <w:r>
              <w:t xml:space="preserve">median entropy</w:t>
            </w:r>
          </w:p>
        </w:tc>
      </w:tr>
      <w:tr>
        <w:tc>
          <w:tcPr/>
          <w:p>
            <w:pPr>
              <w:pStyle w:val="Compact"/>
              <w:jc w:val="left"/>
            </w:pPr>
            <w:r>
              <w:t xml:space="preserve">Qwen3-1.7B</w:t>
            </w:r>
          </w:p>
        </w:tc>
        <w:tc>
          <w:tcPr/>
          <w:p>
            <w:pPr>
              <w:pStyle w:val="Compact"/>
              <w:jc w:val="left"/>
            </w:pPr>
            <w:r>
              <w:t xml:space="preserve">greedy</w:t>
            </w:r>
          </w:p>
        </w:tc>
        <w:tc>
          <w:tcPr/>
          <w:p>
            <w:pPr>
              <w:pStyle w:val="Compact"/>
              <w:jc w:val="right"/>
            </w:pPr>
            <w:r>
              <w:t xml:space="preserve">1,666</w:t>
            </w:r>
          </w:p>
        </w:tc>
        <w:tc>
          <w:tcPr/>
          <w:p>
            <w:pPr>
              <w:pStyle w:val="Compact"/>
              <w:jc w:val="right"/>
            </w:pPr>
            <w:r>
              <w:rPr>
                <w:b/>
                <w:bCs/>
              </w:rPr>
              <w:t xml:space="preserve">2.4%</w:t>
            </w:r>
            <w:r>
              <w:t xml:space="preserve"> </w:t>
            </w:r>
            <w:r>
              <w:t xml:space="preserve">(40)</w:t>
            </w:r>
          </w:p>
        </w:tc>
        <w:tc>
          <w:tcPr/>
          <w:p>
            <w:pPr>
              <w:pStyle w:val="Compact"/>
              <w:jc w:val="right"/>
            </w:pPr>
            <w:r>
              <w:t xml:space="preserve">93.0%</w:t>
            </w:r>
          </w:p>
        </w:tc>
        <w:tc>
          <w:tcPr/>
          <w:p>
            <w:pPr>
              <w:pStyle w:val="Compact"/>
              <w:jc w:val="right"/>
            </w:pPr>
            <w:r>
              <w:t xml:space="preserve">0.82</w:t>
            </w:r>
          </w:p>
        </w:tc>
        <w:tc>
          <w:tcPr/>
          <w:p>
            <w:pPr>
              <w:pStyle w:val="Compact"/>
              <w:jc w:val="right"/>
            </w:pPr>
            <w:r>
              <w:t xml:space="preserve">0.004</w:t>
            </w:r>
          </w:p>
        </w:tc>
        <w:tc>
          <w:tcPr/>
          <w:p>
            <w:pPr>
              <w:pStyle w:val="Compact"/>
              <w:jc w:val="right"/>
            </w:pPr>
            <w:r>
              <w:t xml:space="preserve">74%</w:t>
            </w:r>
          </w:p>
        </w:tc>
        <w:tc>
          <w:tcPr/>
          <w:p>
            <w:pPr>
              <w:pStyle w:val="Compact"/>
              <w:jc w:val="right"/>
            </w:pPr>
            <w:r>
              <w:t xml:space="preserve">1.14 bits</w:t>
            </w:r>
          </w:p>
        </w:tc>
      </w:tr>
      <w:tr>
        <w:tc>
          <w:tcPr/>
          <w:p>
            <w:pPr>
              <w:pStyle w:val="Compact"/>
              <w:jc w:val="left"/>
            </w:pPr>
            <w:r>
              <w:t xml:space="preserve">Qwen2.5-7B</w:t>
            </w:r>
          </w:p>
        </w:tc>
        <w:tc>
          <w:tcPr/>
          <w:p>
            <w:pPr>
              <w:pStyle w:val="Compact"/>
              <w:jc w:val="left"/>
            </w:pPr>
            <w:r>
              <w:t xml:space="preserve">greedy</w:t>
            </w:r>
          </w:p>
        </w:tc>
        <w:tc>
          <w:tcPr/>
          <w:p>
            <w:pPr>
              <w:pStyle w:val="Compact"/>
              <w:jc w:val="right"/>
            </w:pPr>
            <w:r>
              <w:t xml:space="preserve">4,217</w:t>
            </w:r>
          </w:p>
        </w:tc>
        <w:tc>
          <w:tcPr/>
          <w:p>
            <w:pPr>
              <w:pStyle w:val="Compact"/>
              <w:jc w:val="right"/>
            </w:pPr>
            <w:r>
              <w:rPr>
                <w:b/>
                <w:bCs/>
              </w:rPr>
              <w:t xml:space="preserve">7.0%</w:t>
            </w:r>
            <w:r>
              <w:t xml:space="preserve"> </w:t>
            </w:r>
            <w:r>
              <w:t xml:space="preserve">(296)</w:t>
            </w:r>
          </w:p>
        </w:tc>
        <w:tc>
          <w:tcPr/>
          <w:p>
            <w:pPr>
              <w:pStyle w:val="Compact"/>
              <w:jc w:val="right"/>
            </w:pPr>
            <w:r>
              <w:t xml:space="preserve">85.5%</w:t>
            </w:r>
          </w:p>
        </w:tc>
        <w:tc>
          <w:tcPr/>
          <w:p>
            <w:pPr>
              <w:pStyle w:val="Compact"/>
              <w:jc w:val="right"/>
            </w:pPr>
            <w:r>
              <w:t xml:space="preserve">0.94</w:t>
            </w:r>
          </w:p>
        </w:tc>
        <w:tc>
          <w:tcPr/>
          <w:p>
            <w:pPr>
              <w:pStyle w:val="Compact"/>
              <w:jc w:val="right"/>
            </w:pPr>
            <w:r>
              <w:t xml:space="preserve">0.001</w:t>
            </w:r>
          </w:p>
        </w:tc>
        <w:tc>
          <w:tcPr/>
          <w:p>
            <w:pPr>
              <w:pStyle w:val="Compact"/>
              <w:jc w:val="right"/>
            </w:pPr>
            <w:r>
              <w:t xml:space="preserve">14%</w:t>
            </w:r>
          </w:p>
        </w:tc>
        <w:tc>
          <w:tcPr/>
          <w:p>
            <w:pPr>
              <w:pStyle w:val="Compact"/>
              <w:jc w:val="right"/>
            </w:pPr>
            <w:r>
              <w:t xml:space="preserve">7.16 bits</w:t>
            </w:r>
          </w:p>
        </w:tc>
      </w:tr>
      <w:tr>
        <w:tc>
          <w:tcPr/>
          <w:p>
            <w:pPr>
              <w:pStyle w:val="Compact"/>
              <w:jc w:val="left"/>
            </w:pPr>
            <w:r>
              <w:t xml:space="preserve">OLMo-2-7B, first bank</w:t>
            </w:r>
          </w:p>
        </w:tc>
        <w:tc>
          <w:tcPr/>
          <w:p>
            <w:pPr>
              <w:pStyle w:val="Compact"/>
              <w:jc w:val="left"/>
            </w:pPr>
            <w:r>
              <w:t xml:space="preserve">absolute</w:t>
            </w:r>
          </w:p>
        </w:tc>
        <w:tc>
          <w:tcPr/>
          <w:p>
            <w:pPr>
              <w:pStyle w:val="Compact"/>
              <w:jc w:val="right"/>
            </w:pPr>
            <w:r>
              <w:t xml:space="preserve">873</w:t>
            </w:r>
          </w:p>
        </w:tc>
        <w:tc>
          <w:tcPr/>
          <w:p>
            <w:pPr>
              <w:pStyle w:val="Compact"/>
              <w:jc w:val="right"/>
            </w:pPr>
            <w:r>
              <w:rPr>
                <w:b/>
                <w:bCs/>
              </w:rPr>
              <w:t xml:space="preserve">1.6%</w:t>
            </w:r>
            <w:r>
              <w:t xml:space="preserve"> </w:t>
            </w:r>
            <w:r>
              <w:t xml:space="preserve">(14)</w:t>
            </w:r>
          </w:p>
        </w:tc>
        <w:tc>
          <w:tcPr/>
          <w:p>
            <w:pPr>
              <w:pStyle w:val="Compact"/>
              <w:jc w:val="right"/>
            </w:pPr>
            <w:r>
              <w:t xml:space="preserve">92.1%</w:t>
            </w:r>
          </w:p>
        </w:tc>
        <w:tc>
          <w:tcPr/>
          <w:p>
            <w:pPr>
              <w:pStyle w:val="Compact"/>
              <w:jc w:val="right"/>
            </w:pPr>
            <w:r>
              <w:t xml:space="preserve">AUC 0.996</w:t>
            </w:r>
          </w:p>
        </w:tc>
        <w:tc>
          <w:tcPr/>
          <w:p>
            <w:pPr>
              <w:pStyle w:val="Compact"/>
              <w:jc w:val="right"/>
            </w:pPr>
            <w:r>
              <w:t xml:space="preserve">0.000</w:t>
            </w:r>
          </w:p>
        </w:tc>
        <w:tc>
          <w:tcPr/>
          <w:p>
            <w:pPr>
              <w:pStyle w:val="Compact"/>
            </w:pPr>
          </w:p>
        </w:tc>
        <w:tc>
          <w:tcPr/>
          <w:p>
            <w:pPr>
              <w:pStyle w:val="Compact"/>
            </w:pPr>
          </w:p>
        </w:tc>
      </w:tr>
      <w:tr>
        <w:tc>
          <w:tcPr/>
          <w:p>
            <w:pPr>
              <w:pStyle w:val="Compact"/>
              <w:jc w:val="left"/>
            </w:pPr>
            <w:r>
              <w:t xml:space="preserve">OLMo-2-7B, replication bank</w:t>
            </w:r>
          </w:p>
        </w:tc>
        <w:tc>
          <w:tcPr/>
          <w:p>
            <w:pPr>
              <w:pStyle w:val="Compact"/>
              <w:jc w:val="left"/>
            </w:pPr>
            <w:r>
              <w:t xml:space="preserve">absolute</w:t>
            </w:r>
          </w:p>
        </w:tc>
        <w:tc>
          <w:tcPr/>
          <w:p>
            <w:pPr>
              <w:pStyle w:val="Compact"/>
              <w:jc w:val="right"/>
            </w:pPr>
            <w:r>
              <w:t xml:space="preserve">1,888</w:t>
            </w:r>
          </w:p>
        </w:tc>
        <w:tc>
          <w:tcPr/>
          <w:p>
            <w:pPr>
              <w:pStyle w:val="Compact"/>
              <w:jc w:val="right"/>
            </w:pPr>
            <w:r>
              <w:rPr>
                <w:b/>
                <w:bCs/>
              </w:rPr>
              <w:t xml:space="preserve">1.5%</w:t>
            </w:r>
            <w:r>
              <w:t xml:space="preserve"> </w:t>
            </w:r>
            <w:r>
              <w:t xml:space="preserve">(29)</w:t>
            </w:r>
          </w:p>
        </w:tc>
        <w:tc>
          <w:tcPr/>
          <w:p>
            <w:pPr>
              <w:pStyle w:val="Compact"/>
              <w:jc w:val="right"/>
            </w:pPr>
            <w:r>
              <w:t xml:space="preserve">95.0%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OLMo-2-7B, replication bank</w:t>
            </w:r>
          </w:p>
        </w:tc>
        <w:tc>
          <w:tcPr/>
          <w:p>
            <w:pPr>
              <w:pStyle w:val="Compact"/>
              <w:jc w:val="left"/>
            </w:pPr>
            <w:r>
              <w:t xml:space="preserve">greedy</w:t>
            </w:r>
          </w:p>
        </w:tc>
        <w:tc>
          <w:tcPr/>
          <w:p>
            <w:pPr>
              <w:pStyle w:val="Compact"/>
              <w:jc w:val="right"/>
            </w:pPr>
            <w:r>
              <w:t xml:space="preserve">2,183</w:t>
            </w:r>
          </w:p>
        </w:tc>
        <w:tc>
          <w:tcPr/>
          <w:p>
            <w:pPr>
              <w:pStyle w:val="Compact"/>
              <w:jc w:val="right"/>
            </w:pPr>
            <w:r>
              <w:rPr>
                <w:b/>
                <w:bCs/>
              </w:rPr>
              <w:t xml:space="preserve">2.7%</w:t>
            </w:r>
            <w:r>
              <w:t xml:space="preserve"> </w:t>
            </w:r>
            <w:r>
              <w:t xml:space="preserve">(58)</w:t>
            </w:r>
          </w:p>
        </w:tc>
        <w:tc>
          <w:tcPr/>
          <w:p>
            <w:pPr>
              <w:pStyle w:val="Compact"/>
              <w:jc w:val="right"/>
            </w:pPr>
            <w:r>
              <w:t xml:space="preserve">92.9%</w:t>
            </w:r>
          </w:p>
        </w:tc>
        <w:tc>
          <w:tcPr/>
          <w:p>
            <w:pPr>
              <w:pStyle w:val="Compact"/>
              <w:jc w:val="right"/>
            </w:pPr>
            <w:r>
              <w:t xml:space="preserve">0.85</w:t>
            </w:r>
          </w:p>
        </w:tc>
        <w:tc>
          <w:tcPr/>
          <w:p>
            <w:pPr>
              <w:pStyle w:val="Compact"/>
              <w:jc w:val="right"/>
            </w:pPr>
            <w:r>
              <w:t xml:space="preserve">0.001</w:t>
            </w:r>
          </w:p>
        </w:tc>
        <w:tc>
          <w:tcPr/>
          <w:p>
            <w:pPr>
              <w:pStyle w:val="Compact"/>
            </w:pPr>
          </w:p>
        </w:tc>
        <w:tc>
          <w:tcPr/>
          <w:p>
            <w:pPr>
              <w:pStyle w:val="Compact"/>
            </w:pPr>
          </w:p>
        </w:tc>
      </w:tr>
      <w:tr>
        <w:tc>
          <w:tcPr/>
          <w:p>
            <w:pPr>
              <w:pStyle w:val="Compact"/>
              <w:jc w:val="left"/>
            </w:pPr>
            <w:r>
              <w:t xml:space="preserve">Qwen3.8-27B</w:t>
            </w:r>
          </w:p>
        </w:tc>
        <w:tc>
          <w:tcPr/>
          <w:p>
            <w:pPr>
              <w:pStyle w:val="Compact"/>
              <w:jc w:val="left"/>
            </w:pPr>
            <w:r>
              <w:t xml:space="preserve">greedy</w:t>
            </w:r>
          </w:p>
        </w:tc>
        <w:tc>
          <w:tcPr/>
          <w:p>
            <w:pPr>
              <w:pStyle w:val="Compact"/>
              <w:jc w:val="right"/>
            </w:pPr>
            <w:r>
              <w:t xml:space="preserve">3,766</w:t>
            </w:r>
          </w:p>
        </w:tc>
        <w:tc>
          <w:tcPr/>
          <w:p>
            <w:pPr>
              <w:pStyle w:val="Compact"/>
              <w:jc w:val="right"/>
            </w:pPr>
            <w:r>
              <w:rPr>
                <w:b/>
                <w:bCs/>
              </w:rPr>
              <w:t xml:space="preserve">1.5%</w:t>
            </w:r>
            <w:r>
              <w:t xml:space="preserve"> </w:t>
            </w:r>
            <w:r>
              <w:t xml:space="preserve">(57)</w:t>
            </w:r>
          </w:p>
        </w:tc>
        <w:tc>
          <w:tcPr/>
          <w:p>
            <w:pPr>
              <w:pStyle w:val="Compact"/>
              <w:jc w:val="right"/>
            </w:pPr>
            <w:r>
              <w:t xml:space="preserve">96.1%</w:t>
            </w:r>
          </w:p>
        </w:tc>
        <w:tc>
          <w:tcPr/>
          <w:p>
            <w:pPr>
              <w:pStyle w:val="Compact"/>
              <w:jc w:val="right"/>
            </w:pPr>
            <w:r>
              <w:t xml:space="preserve">0.92</w:t>
            </w:r>
          </w:p>
        </w:tc>
        <w:tc>
          <w:tcPr/>
          <w:p>
            <w:pPr>
              <w:pStyle w:val="Compact"/>
              <w:jc w:val="right"/>
            </w:pPr>
            <w:r>
              <w:t xml:space="preserve">0.001</w:t>
            </w:r>
          </w:p>
        </w:tc>
        <w:tc>
          <w:tcPr/>
          <w:p>
            <w:pPr>
              <w:pStyle w:val="Compact"/>
              <w:jc w:val="right"/>
            </w:pPr>
            <w:r>
              <w:t xml:space="preserve">57%</w:t>
            </w:r>
          </w:p>
        </w:tc>
        <w:tc>
          <w:tcPr/>
          <w:p>
            <w:pPr>
              <w:pStyle w:val="Compact"/>
              <w:jc w:val="right"/>
            </w:pPr>
            <w:r>
              <w:t xml:space="preserve">1.79 bits</w:t>
            </w:r>
          </w:p>
        </w:tc>
      </w:tr>
      <w:tr>
        <w:tc>
          <w:tcPr/>
          <w:p>
            <w:pPr>
              <w:pStyle w:val="Compact"/>
              <w:jc w:val="left"/>
            </w:pPr>
            <w:r>
              <w:t xml:space="preserve">Qwen3-32B</w:t>
            </w:r>
          </w:p>
        </w:tc>
        <w:tc>
          <w:tcPr/>
          <w:p>
            <w:pPr>
              <w:pStyle w:val="Compact"/>
              <w:jc w:val="left"/>
            </w:pPr>
            <w:r>
              <w:t xml:space="preserve">greedy</w:t>
            </w:r>
          </w:p>
        </w:tc>
        <w:tc>
          <w:tcPr/>
          <w:p>
            <w:pPr>
              <w:pStyle w:val="Compact"/>
              <w:jc w:val="right"/>
            </w:pPr>
            <w:r>
              <w:t xml:space="preserve">1,597</w:t>
            </w:r>
          </w:p>
        </w:tc>
        <w:tc>
          <w:tcPr/>
          <w:p>
            <w:pPr>
              <w:pStyle w:val="Compact"/>
              <w:jc w:val="right"/>
            </w:pPr>
            <w:r>
              <w:rPr>
                <w:b/>
                <w:bCs/>
              </w:rPr>
              <w:t xml:space="preserve">0.9%</w:t>
            </w:r>
            <w:r>
              <w:t xml:space="preserve"> </w:t>
            </w:r>
            <w:r>
              <w:t xml:space="preserve">(15)</w:t>
            </w:r>
          </w:p>
        </w:tc>
        <w:tc>
          <w:tcPr/>
          <w:p>
            <w:pPr>
              <w:pStyle w:val="Compact"/>
              <w:jc w:val="right"/>
            </w:pPr>
            <w:r>
              <w:t xml:space="preserve">95.7%</w:t>
            </w:r>
          </w:p>
        </w:tc>
        <w:tc>
          <w:tcPr/>
          <w:p>
            <w:pPr>
              <w:pStyle w:val="Compact"/>
              <w:jc w:val="right"/>
            </w:pPr>
            <w:r>
              <w:t xml:space="preserve">0.89</w:t>
            </w:r>
          </w:p>
        </w:tc>
        <w:tc>
          <w:tcPr/>
          <w:p>
            <w:pPr>
              <w:pStyle w:val="Compact"/>
              <w:jc w:val="right"/>
            </w:pPr>
            <w:r>
              <w:t xml:space="preserve">0.002</w:t>
            </w:r>
          </w:p>
        </w:tc>
        <w:tc>
          <w:tcPr/>
          <w:p>
            <w:pPr>
              <w:pStyle w:val="Compact"/>
              <w:jc w:val="right"/>
            </w:pPr>
            <w:r>
              <w:t xml:space="preserve">39%</w:t>
            </w:r>
          </w:p>
        </w:tc>
        <w:tc>
          <w:tcPr/>
          <w:p>
            <w:pPr>
              <w:pStyle w:val="Compact"/>
              <w:jc w:val="right"/>
            </w:pPr>
            <w:r>
              <w:t xml:space="preserve">2.95 bits</w:t>
            </w:r>
          </w:p>
        </w:tc>
      </w:tr>
      <w:tr>
        <w:tc>
          <w:tcPr/>
          <w:p>
            <w:pPr>
              <w:pStyle w:val="Compact"/>
              <w:jc w:val="left"/>
            </w:pPr>
            <w:r>
              <w:t xml:space="preserve">Qwen2.5-72B</w:t>
            </w:r>
          </w:p>
        </w:tc>
        <w:tc>
          <w:tcPr/>
          <w:p>
            <w:pPr>
              <w:pStyle w:val="Compact"/>
              <w:jc w:val="left"/>
            </w:pPr>
            <w:r>
              <w:t xml:space="preserve">greedy</w:t>
            </w:r>
          </w:p>
        </w:tc>
        <w:tc>
          <w:tcPr/>
          <w:p>
            <w:pPr>
              <w:pStyle w:val="Compact"/>
              <w:jc w:val="right"/>
            </w:pPr>
            <w:r>
              <w:t xml:space="preserve">3,998</w:t>
            </w:r>
          </w:p>
        </w:tc>
        <w:tc>
          <w:tcPr/>
          <w:p>
            <w:pPr>
              <w:pStyle w:val="Compact"/>
              <w:jc w:val="right"/>
            </w:pPr>
            <w:r>
              <w:rPr>
                <w:b/>
                <w:bCs/>
              </w:rPr>
              <w:t xml:space="preserve">10.5%</w:t>
            </w:r>
            <w:r>
              <w:t xml:space="preserve"> </w:t>
            </w:r>
            <w:r>
              <w:t xml:space="preserve">(418)</w:t>
            </w:r>
          </w:p>
        </w:tc>
        <w:tc>
          <w:tcPr/>
          <w:p>
            <w:pPr>
              <w:pStyle w:val="Compact"/>
              <w:jc w:val="right"/>
            </w:pPr>
            <w:r>
              <w:t xml:space="preserve">82.6%</w:t>
            </w:r>
          </w:p>
        </w:tc>
        <w:tc>
          <w:tcPr/>
          <w:p>
            <w:pPr>
              <w:pStyle w:val="Compact"/>
              <w:jc w:val="right"/>
            </w:pPr>
            <w:r>
              <w:t xml:space="preserve">0.91</w:t>
            </w:r>
          </w:p>
        </w:tc>
        <w:tc>
          <w:tcPr/>
          <w:p>
            <w:pPr>
              <w:pStyle w:val="Compact"/>
              <w:jc w:val="right"/>
            </w:pPr>
            <w:r>
              <w:t xml:space="preserve">0.013</w:t>
            </w:r>
          </w:p>
        </w:tc>
        <w:tc>
          <w:tcPr/>
          <w:p>
            <w:pPr>
              <w:pStyle w:val="Compact"/>
              <w:jc w:val="right"/>
            </w:pPr>
            <w:r>
              <w:t xml:space="preserve">59%</w:t>
            </w:r>
          </w:p>
        </w:tc>
        <w:tc>
          <w:tcPr/>
          <w:p>
            <w:pPr>
              <w:pStyle w:val="Compact"/>
              <w:jc w:val="right"/>
            </w:pPr>
            <w:r>
              <w:t xml:space="preserve">1.02 bits</w:t>
            </w:r>
          </w:p>
        </w:tc>
      </w:tr>
      <w:tr>
        <w:tc>
          <w:tcPr/>
          <w:p>
            <w:pPr>
              <w:pStyle w:val="Compact"/>
              <w:jc w:val="left"/>
            </w:pPr>
            <w:r>
              <w:t xml:space="preserve">Qwen3.8-Flash-Next</w:t>
            </w:r>
          </w:p>
        </w:tc>
        <w:tc>
          <w:tcPr/>
          <w:p>
            <w:pPr>
              <w:pStyle w:val="Compact"/>
              <w:jc w:val="left"/>
            </w:pPr>
            <w:r>
              <w:t xml:space="preserve">greedy</w:t>
            </w:r>
          </w:p>
        </w:tc>
        <w:tc>
          <w:tcPr/>
          <w:p>
            <w:pPr>
              <w:pStyle w:val="Compact"/>
              <w:jc w:val="right"/>
            </w:pPr>
            <w:r>
              <w:t xml:space="preserve">4,047</w:t>
            </w:r>
          </w:p>
        </w:tc>
        <w:tc>
          <w:tcPr/>
          <w:p>
            <w:pPr>
              <w:pStyle w:val="Compact"/>
              <w:jc w:val="right"/>
            </w:pPr>
            <w:r>
              <w:rPr>
                <w:b/>
                <w:bCs/>
              </w:rPr>
              <w:t xml:space="preserve">0.4%</w:t>
            </w:r>
            <w:r>
              <w:t xml:space="preserve"> </w:t>
            </w:r>
            <w:r>
              <w:t xml:space="preserve">(15)</w:t>
            </w:r>
          </w:p>
        </w:tc>
        <w:tc>
          <w:tcPr/>
          <w:p>
            <w:pPr>
              <w:pStyle w:val="Compact"/>
              <w:jc w:val="right"/>
            </w:pPr>
            <w:r>
              <w:t xml:space="preserve">99.2%</w:t>
            </w:r>
          </w:p>
        </w:tc>
        <w:tc>
          <w:tcPr/>
          <w:p>
            <w:pPr>
              <w:pStyle w:val="Compact"/>
              <w:jc w:val="right"/>
            </w:pPr>
            <w:r>
              <w:t xml:space="preserve">0.94</w:t>
            </w:r>
          </w:p>
        </w:tc>
        <w:tc>
          <w:tcPr/>
          <w:p>
            <w:pPr>
              <w:pStyle w:val="Compact"/>
              <w:jc w:val="right"/>
            </w:pPr>
            <w:r>
              <w:t xml:space="preserve">0.000</w:t>
            </w:r>
          </w:p>
        </w:tc>
        <w:tc>
          <w:tcPr/>
          <w:p>
            <w:pPr>
              <w:pStyle w:val="Compact"/>
              <w:jc w:val="right"/>
            </w:pPr>
            <w:r>
              <w:t xml:space="preserve">16%</w:t>
            </w:r>
          </w:p>
        </w:tc>
        <w:tc>
          <w:tcPr/>
          <w:p>
            <w:pPr>
              <w:pStyle w:val="Compact"/>
              <w:jc w:val="right"/>
            </w:pPr>
            <w:r>
              <w:t xml:space="preserve">5.31 bits</w:t>
            </w:r>
          </w:p>
        </w:tc>
      </w:tr>
      <w:tr>
        <w:tc>
          <w:tcPr/>
          <w:p>
            <w:pPr>
              <w:pStyle w:val="Compact"/>
              <w:jc w:val="left"/>
            </w:pPr>
            <w:r>
              <w:t xml:space="preserve">Qwen3-235B-A22B</w:t>
            </w:r>
          </w:p>
        </w:tc>
        <w:tc>
          <w:tcPr/>
          <w:p>
            <w:pPr>
              <w:pStyle w:val="Compact"/>
              <w:jc w:val="left"/>
            </w:pPr>
            <w:r>
              <w:t xml:space="preserve">greedy</w:t>
            </w:r>
          </w:p>
        </w:tc>
        <w:tc>
          <w:tcPr/>
          <w:p>
            <w:pPr>
              <w:pStyle w:val="Compact"/>
              <w:jc w:val="right"/>
            </w:pPr>
            <w:r>
              <w:t xml:space="preserve">6,277</w:t>
            </w:r>
          </w:p>
        </w:tc>
        <w:tc>
          <w:tcPr/>
          <w:p>
            <w:pPr>
              <w:pStyle w:val="Compact"/>
              <w:jc w:val="right"/>
            </w:pPr>
            <w:r>
              <w:rPr>
                <w:b/>
                <w:bCs/>
              </w:rPr>
              <w:t xml:space="preserve">10.9%</w:t>
            </w:r>
            <w:r>
              <w:t xml:space="preserve"> </w:t>
            </w:r>
            <w:r>
              <w:t xml:space="preserve">(684)</w:t>
            </w:r>
          </w:p>
        </w:tc>
        <w:tc>
          <w:tcPr/>
          <w:p>
            <w:pPr>
              <w:pStyle w:val="Compact"/>
              <w:jc w:val="right"/>
            </w:pPr>
            <w:r>
              <w:t xml:space="preserve">79.9%</w:t>
            </w:r>
          </w:p>
        </w:tc>
        <w:tc>
          <w:tcPr/>
          <w:p>
            <w:pPr>
              <w:pStyle w:val="Compact"/>
              <w:jc w:val="right"/>
            </w:pPr>
            <w:r>
              <w:t xml:space="preserve">0.95</w:t>
            </w:r>
          </w:p>
        </w:tc>
        <w:tc>
          <w:tcPr/>
          <w:p>
            <w:pPr>
              <w:pStyle w:val="Compact"/>
              <w:jc w:val="right"/>
            </w:pPr>
            <w:r>
              <w:t xml:space="preserve">0.010</w:t>
            </w:r>
          </w:p>
        </w:tc>
        <w:tc>
          <w:tcPr/>
          <w:p>
            <w:pPr>
              <w:pStyle w:val="Compact"/>
              <w:jc w:val="right"/>
            </w:pPr>
            <w:r>
              <w:t xml:space="preserve">62%</w:t>
            </w:r>
          </w:p>
        </w:tc>
        <w:tc>
          <w:tcPr/>
          <w:p>
            <w:pPr>
              <w:pStyle w:val="Compact"/>
              <w:jc w:val="right"/>
            </w:pPr>
            <w:r>
              <w:t xml:space="preserve">1.43 bits</w:t>
            </w:r>
          </w:p>
        </w:tc>
      </w:tr>
    </w:tbl>
    <w:p>
      <w:pPr>
        <w:pStyle w:val="CaptionedFigure"/>
      </w:pPr>
      <w:r>
        <w:drawing>
          <wp:inline>
            <wp:extent cx="5334000" cy="1800225"/>
            <wp:effectExtent b="0" l="0" r="0" t="0"/>
            <wp:docPr descr="Figure 2" title="" id="51" name="Picture"/>
            <a:graphic>
              <a:graphicData uri="http://schemas.openxmlformats.org/drawingml/2006/picture">
                <pic:pic>
                  <pic:nvPicPr>
                    <pic:cNvPr descr="figures/fig_ladder.png" id="52" name="Picture"/>
                    <pic:cNvPicPr>
                      <a:picLocks noChangeArrowheads="1" noChangeAspect="1"/>
                    </pic:cNvPicPr>
                  </pic:nvPicPr>
                  <pic:blipFill>
                    <a:blip r:embed="rId50"/>
                    <a:stretch>
                      <a:fillRect/>
                    </a:stretch>
                  </pic:blipFill>
                  <pic:spPr bwMode="auto">
                    <a:xfrm>
                      <a:off x="0" y="0"/>
                      <a:ext cx="5334000" cy="1800225"/>
                    </a:xfrm>
                    <a:prstGeom prst="rect">
                      <a:avLst/>
                    </a:prstGeom>
                    <a:noFill/>
                    <a:ln w="9525">
                      <a:noFill/>
                      <a:headEnd/>
                      <a:tailEnd/>
                    </a:ln>
                  </pic:spPr>
                </pic:pic>
              </a:graphicData>
            </a:graphic>
          </wp:inline>
        </w:drawing>
      </w:r>
    </w:p>
    <w:p>
      <w:pPr>
        <w:pStyle w:val="ImageCaption"/>
      </w:pPr>
      <w:r>
        <w:t xml:space="preserve">Figure 2</w:t>
      </w:r>
    </w:p>
    <w:p>
      <w:pPr>
        <w:pStyle w:val="BodyText"/>
      </w:pPr>
      <w:r>
        <w:rPr>
          <w:b/>
          <w:bCs/>
        </w:rPr>
        <w:t xml:space="preserve">Figure 2.</w:t>
      </w:r>
      <w:r>
        <w:t xml:space="preserve"> </w:t>
      </w:r>
      <w:r>
        <w:t xml:space="preserve">The ladder under the greedy gate, models in order of size. Left: the share of clean-looking tokens that are fragile, with the pre-registered replication range of 0.5 to 3% shaded; the shares and counts are in Table 3. Middle: the split-half correlation of fragility and the context’s share of variance, both from Table 3. Right: cross-validated AUC of the surface, static-geometry and dynamic tiers of §5 for predicting fragility; the values and the number of positives are in Table 10b.</w:t>
      </w:r>
    </w:p>
    <w:p>
      <w:pPr>
        <w:pStyle w:val="BodyText"/>
      </w:pPr>
      <w:r>
        <w:t xml:space="preserve">The glitch class validates the measure: verified glitch tokens fail in nearly every context (mean fragility 0.993 in the first bank) and none passes either gate. Among tokens that pass, the property is stable on every model: fragility on even contexts predicts fragility on odd contexts at 0.82 to 0.95,</w:t>
      </w:r>
      <w:r>
        <w:t xml:space="preserve"> </w:t>
      </w:r>
      <w:r>
        <w:rPr>
          <w:rStyle w:val="VerbatimChar"/>
        </w:rPr>
        <w:t xml:space="preserve">according</w:t>
      </w:r>
      <w:r>
        <w:t xml:space="preserve"> </w:t>
      </w:r>
      <w:r>
        <w:t xml:space="preserve">scored 0.92 on both OLMo-2-7B banks, and the context’s share of variance never exceeds 0.013.</w:t>
      </w:r>
    </w:p>
    <w:p>
      <w:pPr>
        <w:pStyle w:val="BodyText"/>
      </w:pPr>
      <w:r>
        <w:t xml:space="preserve">The pre-registered expectation that prevalence would fall with model size held within Qwen3 from the 1.7B to the 32B and failed at both models above 70B total parameters. Because the 235B passes three quarters of its sample through the probe, its prevalence was checked on the token ids it shares with smaller models (Table 4): it remains three to five times as fragile on identical ids. Family sets a level and size moves it: within Qwen2.5, 7.0% at 7B and 10.5% at 72B; within Qwen3, 2.4% at 1.7B, 0.9% at 32B and 10.9% at 235B; the Qwen3.8 generation’s 27B, at 1.5%, sits between the two smaller Qwen3 models. Flash-Next, a 512-expert mixture with about 3B parameters active per token, is the least fragile model in the ladder at 0.4%, and it admits the same share of its sample as the 72B, so the size of the gate does not set the level. Ordered by total parameters the two largest models are the most fragile and Flash-Next breaks the trend; ordered by active parameters Flash-Next sits below the 7B models and the trend survives. The ladder cannot separate the two readings.</w:t>
      </w:r>
    </w:p>
    <w:p>
      <w:pPr>
        <w:pStyle w:val="BodyText"/>
      </w:pPr>
      <w:r>
        <w:rPr>
          <w:b/>
          <w:bCs/>
        </w:rPr>
        <w:t xml:space="preserve">Table 4.</w:t>
      </w:r>
      <w:r>
        <w:t xml:space="preserve"> </w:t>
      </w:r>
      <w:r>
        <w:t xml:space="preserve">Fragility on shared token ids, greedy gate: for each pair, the ids clean-looking on both models and the share fragile on each.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pair</w:t>
            </w:r>
          </w:p>
        </w:tc>
        <w:tc>
          <w:tcPr/>
          <w:p>
            <w:pPr>
              <w:pStyle w:val="Compact"/>
              <w:jc w:val="right"/>
            </w:pPr>
            <w:r>
              <w:t xml:space="preserve">shared clean-looking ids</w:t>
            </w:r>
          </w:p>
        </w:tc>
        <w:tc>
          <w:tcPr/>
          <w:p>
            <w:pPr>
              <w:pStyle w:val="Compact"/>
              <w:jc w:val="right"/>
            </w:pPr>
            <w:r>
              <w:t xml:space="preserve">fragile, smaller model</w:t>
            </w:r>
          </w:p>
        </w:tc>
        <w:tc>
          <w:tcPr/>
          <w:p>
            <w:pPr>
              <w:pStyle w:val="Compact"/>
              <w:jc w:val="right"/>
            </w:pPr>
            <w:r>
              <w:t xml:space="preserve">fragile, Qwen3-235B</w:t>
            </w:r>
          </w:p>
        </w:tc>
      </w:tr>
      <w:tr>
        <w:tc>
          <w:tcPr/>
          <w:p>
            <w:pPr>
              <w:pStyle w:val="Compact"/>
              <w:jc w:val="left"/>
            </w:pPr>
            <w:r>
              <w:t xml:space="preserve">Qwen3-1.7B and Qwen3-235B</w:t>
            </w:r>
          </w:p>
        </w:tc>
        <w:tc>
          <w:tcPr/>
          <w:p>
            <w:pPr>
              <w:pStyle w:val="Compact"/>
              <w:jc w:val="right"/>
            </w:pPr>
            <w:r>
              <w:t xml:space="preserve">1,592</w:t>
            </w:r>
          </w:p>
        </w:tc>
        <w:tc>
          <w:tcPr/>
          <w:p>
            <w:pPr>
              <w:pStyle w:val="Compact"/>
              <w:jc w:val="right"/>
            </w:pPr>
            <w:r>
              <w:t xml:space="preserve">2.0%</w:t>
            </w:r>
          </w:p>
        </w:tc>
        <w:tc>
          <w:tcPr/>
          <w:p>
            <w:pPr>
              <w:pStyle w:val="Compact"/>
              <w:jc w:val="right"/>
            </w:pPr>
            <w:r>
              <w:t xml:space="preserve">6.2%</w:t>
            </w:r>
          </w:p>
        </w:tc>
      </w:tr>
      <w:tr>
        <w:tc>
          <w:tcPr/>
          <w:p>
            <w:pPr>
              <w:pStyle w:val="Compact"/>
              <w:jc w:val="left"/>
            </w:pPr>
            <w:r>
              <w:t xml:space="preserve">Qwen3-32B and Qwen3-235B</w:t>
            </w:r>
          </w:p>
        </w:tc>
        <w:tc>
          <w:tcPr/>
          <w:p>
            <w:pPr>
              <w:pStyle w:val="Compact"/>
              <w:jc w:val="right"/>
            </w:pPr>
            <w:r>
              <w:t xml:space="preserve">1,569</w:t>
            </w:r>
          </w:p>
        </w:tc>
        <w:tc>
          <w:tcPr/>
          <w:p>
            <w:pPr>
              <w:pStyle w:val="Compact"/>
              <w:jc w:val="right"/>
            </w:pPr>
            <w:r>
              <w:t xml:space="preserve">0.8%</w:t>
            </w:r>
          </w:p>
        </w:tc>
        <w:tc>
          <w:tcPr/>
          <w:p>
            <w:pPr>
              <w:pStyle w:val="Compact"/>
              <w:jc w:val="right"/>
            </w:pPr>
            <w:r>
              <w:t xml:space="preserve">4.3%</w:t>
            </w:r>
          </w:p>
        </w:tc>
      </w:tr>
    </w:tbl>
    <w:p>
      <w:pPr>
        <w:pStyle w:val="BodyText"/>
      </w:pPr>
      <w:r>
        <w:rPr>
          <w:b/>
          <w:bCs/>
        </w:rPr>
        <w:t xml:space="preserve">Table 4b.</w:t>
      </w:r>
      <w:r>
        <w:t xml:space="preserve"> </w:t>
      </w:r>
      <w:r>
        <w:t xml:space="preserve">The detectors’ view of the fragile tokens. Magikarp (Land and Bartolo) publishes, for each model it examined, a category for every vocabulary entry, an indicator score computed from the embedding matrices, and the outcome of its repetition prompts on the tokens the indicators put forward as candidates. For the three models of this ladder it covers, the table gives what it says about the tokens this paper calls fragile under the greedy gate, and the reverse check: how the glitch tokens it verified fare on this paper’s gate and matrix.</w:t>
      </w:r>
      <w:r>
        <w:t xml:space="preserve"> </w:t>
      </w:r>
      <w:r>
        <w:rPr>
          <w:i/>
          <w:iCs/>
        </w:rPr>
        <w:t xml:space="preserve">Candidate</w:t>
      </w:r>
      <w:r>
        <w:t xml:space="preserve"> </w:t>
      </w:r>
      <w:r>
        <w:t xml:space="preserve">means the indicators flagged the token and the prompts were run;</w:t>
      </w:r>
      <w:r>
        <w:t xml:space="preserve"> </w:t>
      </w:r>
      <w:r>
        <w:rPr>
          <w:i/>
          <w:iCs/>
        </w:rPr>
        <w:t xml:space="preserve">rejected</w:t>
      </w:r>
      <w:r>
        <w:t xml:space="preserve"> </w:t>
      </w:r>
      <w:r>
        <w:t xml:space="preserve">is Magikarp’s own verdict that the token is not a glitch token.</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model</w:t>
            </w:r>
          </w:p>
        </w:tc>
        <w:tc>
          <w:tcPr/>
          <w:p>
            <w:pPr>
              <w:pStyle w:val="Compact"/>
              <w:jc w:val="right"/>
            </w:pPr>
            <w:r>
              <w:t xml:space="preserve">fragile tokens</w:t>
            </w:r>
          </w:p>
        </w:tc>
        <w:tc>
          <w:tcPr/>
          <w:p>
            <w:pPr>
              <w:pStyle w:val="Compact"/>
              <w:jc w:val="right"/>
            </w:pPr>
            <w:r>
              <w:t xml:space="preserve">in Magikarp’s OK category</w:t>
            </w:r>
          </w:p>
        </w:tc>
        <w:tc>
          <w:tcPr/>
          <w:p>
            <w:pPr>
              <w:pStyle w:val="Compact"/>
              <w:jc w:val="right"/>
            </w:pPr>
            <w:r>
              <w:t xml:space="preserve">undecodeable byte pieces</w:t>
            </w:r>
          </w:p>
        </w:tc>
        <w:tc>
          <w:tcPr/>
          <w:p>
            <w:pPr>
              <w:pStyle w:val="Compact"/>
              <w:jc w:val="right"/>
            </w:pPr>
            <w:r>
              <w:t xml:space="preserve">candidates by its indicators</w:t>
            </w:r>
          </w:p>
        </w:tc>
        <w:tc>
          <w:tcPr/>
          <w:p>
            <w:pPr>
              <w:pStyle w:val="Compact"/>
              <w:jc w:val="left"/>
            </w:pPr>
            <w:r>
              <w:t xml:space="preserve">verdict on the candidates</w:t>
            </w:r>
          </w:p>
        </w:tc>
        <w:tc>
          <w:tcPr/>
          <w:p>
            <w:pPr>
              <w:pStyle w:val="Compact"/>
              <w:jc w:val="right"/>
            </w:pPr>
            <w:r>
              <w:t xml:space="preserve">Magikarp-verified glitch tokens in this paper’s sample</w:t>
            </w:r>
          </w:p>
        </w:tc>
        <w:tc>
          <w:tcPr/>
          <w:p>
            <w:pPr>
              <w:pStyle w:val="Compact"/>
              <w:jc w:val="right"/>
            </w:pPr>
            <w:r>
              <w:t xml:space="preserve">of those, pass the greedy gate</w:t>
            </w:r>
          </w:p>
        </w:tc>
        <w:tc>
          <w:tcPr/>
          <w:p>
            <w:pPr>
              <w:pStyle w:val="Compact"/>
              <w:jc w:val="right"/>
            </w:pPr>
            <w:r>
              <w:t xml:space="preserve">their mean fragility</w:t>
            </w:r>
          </w:p>
        </w:tc>
      </w:tr>
      <w:tr>
        <w:tc>
          <w:tcPr/>
          <w:p>
            <w:pPr>
              <w:pStyle w:val="Compact"/>
              <w:jc w:val="left"/>
            </w:pPr>
            <w:r>
              <w:t xml:space="preserve">Qwen2.5-7B-Instruct</w:t>
            </w:r>
          </w:p>
        </w:tc>
        <w:tc>
          <w:tcPr/>
          <w:p>
            <w:pPr>
              <w:pStyle w:val="Compact"/>
              <w:jc w:val="right"/>
            </w:pPr>
            <w:r>
              <w:t xml:space="preserve">294</w:t>
            </w:r>
          </w:p>
        </w:tc>
        <w:tc>
          <w:tcPr/>
          <w:p>
            <w:pPr>
              <w:pStyle w:val="Compact"/>
              <w:jc w:val="right"/>
            </w:pPr>
            <w:r>
              <w:t xml:space="preserve">280</w:t>
            </w:r>
          </w:p>
        </w:tc>
        <w:tc>
          <w:tcPr/>
          <w:p>
            <w:pPr>
              <w:pStyle w:val="Compact"/>
              <w:jc w:val="right"/>
            </w:pPr>
            <w:r>
              <w:t xml:space="preserve">14</w:t>
            </w:r>
          </w:p>
        </w:tc>
        <w:tc>
          <w:tcPr/>
          <w:p>
            <w:pPr>
              <w:pStyle w:val="Compact"/>
              <w:jc w:val="right"/>
            </w:pPr>
            <w:r>
              <w:t xml:space="preserve">1</w:t>
            </w:r>
          </w:p>
        </w:tc>
        <w:tc>
          <w:tcPr/>
          <w:p>
            <w:pPr>
              <w:pStyle w:val="Compact"/>
              <w:jc w:val="left"/>
            </w:pPr>
            <w:r>
              <w:t xml:space="preserve">rejected (1 of 1)</w:t>
            </w:r>
          </w:p>
        </w:tc>
        <w:tc>
          <w:tcPr/>
          <w:p>
            <w:pPr>
              <w:pStyle w:val="Compact"/>
              <w:jc w:val="right"/>
            </w:pPr>
            <w:r>
              <w:t xml:space="preserve">122</w:t>
            </w:r>
          </w:p>
        </w:tc>
        <w:tc>
          <w:tcPr/>
          <w:p>
            <w:pPr>
              <w:pStyle w:val="Compact"/>
              <w:jc w:val="right"/>
            </w:pPr>
            <w:r>
              <w:t xml:space="preserve">0</w:t>
            </w:r>
          </w:p>
        </w:tc>
        <w:tc>
          <w:tcPr/>
          <w:p>
            <w:pPr>
              <w:pStyle w:val="Compact"/>
              <w:jc w:val="right"/>
            </w:pPr>
            <w:r>
              <w:t xml:space="preserve">1.00</w:t>
            </w:r>
          </w:p>
        </w:tc>
      </w:tr>
      <w:tr>
        <w:tc>
          <w:tcPr/>
          <w:p>
            <w:pPr>
              <w:pStyle w:val="Compact"/>
              <w:jc w:val="left"/>
            </w:pPr>
            <w:r>
              <w:t xml:space="preserve">OLMo-2-7B (replication bank)</w:t>
            </w:r>
          </w:p>
        </w:tc>
        <w:tc>
          <w:tcPr/>
          <w:p>
            <w:pPr>
              <w:pStyle w:val="Compact"/>
              <w:jc w:val="right"/>
            </w:pPr>
            <w:r>
              <w:t xml:space="preserve">58</w:t>
            </w:r>
          </w:p>
        </w:tc>
        <w:tc>
          <w:tcPr/>
          <w:p>
            <w:pPr>
              <w:pStyle w:val="Compact"/>
              <w:jc w:val="right"/>
            </w:pPr>
            <w:r>
              <w:t xml:space="preserve">58</w:t>
            </w:r>
          </w:p>
        </w:tc>
        <w:tc>
          <w:tcPr/>
          <w:p>
            <w:pPr>
              <w:pStyle w:val="Compact"/>
              <w:jc w:val="right"/>
            </w:pPr>
            <w:r>
              <w:t xml:space="preserve">0</w:t>
            </w:r>
          </w:p>
        </w:tc>
        <w:tc>
          <w:tcPr/>
          <w:p>
            <w:pPr>
              <w:pStyle w:val="Compact"/>
              <w:jc w:val="right"/>
            </w:pPr>
            <w:r>
              <w:t xml:space="preserve">8</w:t>
            </w:r>
          </w:p>
        </w:tc>
        <w:tc>
          <w:tcPr/>
          <w:p>
            <w:pPr>
              <w:pStyle w:val="Compact"/>
              <w:jc w:val="left"/>
            </w:pPr>
            <w:r>
              <w:t xml:space="preserve">rejected (8 of 8)</w:t>
            </w:r>
          </w:p>
        </w:tc>
        <w:tc>
          <w:tcPr/>
          <w:p>
            <w:pPr>
              <w:pStyle w:val="Compact"/>
              <w:jc w:val="right"/>
            </w:pPr>
            <w:r>
              <w:t xml:space="preserve">442 in the vocabulary</w:t>
            </w:r>
          </w:p>
        </w:tc>
        <w:tc>
          <w:tcPr/>
          <w:p>
            <w:pPr>
              <w:pStyle w:val="Compact"/>
              <w:jc w:val="right"/>
            </w:pPr>
            <w:r>
              <w:t xml:space="preserve">0</w:t>
            </w:r>
          </w:p>
        </w:tc>
        <w:tc>
          <w:tcPr/>
          <w:p>
            <w:pPr>
              <w:pStyle w:val="Compact"/>
              <w:jc w:val="right"/>
            </w:pPr>
            <w:r>
              <w:t xml:space="preserve">0.99</w:t>
            </w:r>
          </w:p>
        </w:tc>
      </w:tr>
      <w:tr>
        <w:tc>
          <w:tcPr/>
          <w:p>
            <w:pPr>
              <w:pStyle w:val="Compact"/>
              <w:jc w:val="left"/>
            </w:pPr>
            <w:r>
              <w:t xml:space="preserve">Qwen3-32B</w:t>
            </w:r>
          </w:p>
        </w:tc>
        <w:tc>
          <w:tcPr/>
          <w:p>
            <w:pPr>
              <w:pStyle w:val="Compact"/>
              <w:jc w:val="right"/>
            </w:pPr>
            <w:r>
              <w:t xml:space="preserve">15</w:t>
            </w:r>
          </w:p>
        </w:tc>
        <w:tc>
          <w:tcPr/>
          <w:p>
            <w:pPr>
              <w:pStyle w:val="Compact"/>
              <w:jc w:val="right"/>
            </w:pPr>
            <w:r>
              <w:t xml:space="preserve">14</w:t>
            </w:r>
          </w:p>
        </w:tc>
        <w:tc>
          <w:tcPr/>
          <w:p>
            <w:pPr>
              <w:pStyle w:val="Compact"/>
              <w:jc w:val="right"/>
            </w:pPr>
            <w:r>
              <w:t xml:space="preserve">1</w:t>
            </w:r>
          </w:p>
        </w:tc>
        <w:tc>
          <w:tcPr/>
          <w:p>
            <w:pPr>
              <w:pStyle w:val="Compact"/>
              <w:jc w:val="right"/>
            </w:pPr>
            <w:r>
              <w:t xml:space="preserve">0</w:t>
            </w:r>
          </w:p>
        </w:tc>
        <w:tc>
          <w:tcPr/>
          <w:p>
            <w:pPr>
              <w:pStyle w:val="Compact"/>
              <w:jc w:val="left"/>
            </w:pPr>
            <w:r>
              <w:t xml:space="preserve">no candidate</w:t>
            </w:r>
          </w:p>
        </w:tc>
        <w:tc>
          <w:tcPr/>
          <w:p>
            <w:pPr>
              <w:pStyle w:val="Compact"/>
              <w:jc w:val="right"/>
            </w:pPr>
            <w:r>
              <w:t xml:space="preserve">30</w:t>
            </w:r>
          </w:p>
        </w:tc>
        <w:tc>
          <w:tcPr/>
          <w:p>
            <w:pPr>
              <w:pStyle w:val="Compact"/>
              <w:jc w:val="right"/>
            </w:pPr>
            <w:r>
              <w:t xml:space="preserve">0</w:t>
            </w:r>
          </w:p>
        </w:tc>
        <w:tc>
          <w:tcPr/>
          <w:p>
            <w:pPr>
              <w:pStyle w:val="Compact"/>
              <w:jc w:val="right"/>
            </w:pPr>
            <w:r>
              <w:t xml:space="preserve">0.99</w:t>
            </w:r>
          </w:p>
        </w:tc>
      </w:tr>
    </w:tbl>
    <w:p>
      <w:pPr>
        <w:pStyle w:val="BodyText"/>
      </w:pPr>
      <w:r>
        <w:t xml:space="preserve">No fragile token on any of the three models is a glitch token by Magikarp’s account. Its indicators do not single them out: the 58 OLMo-2-7B fragile tokens sit between the 0th and the 97th percentile of its main indicator, and on Qwen3-32B none of the 15 was a candidate at all. Where its prompts were run on a fragile token they passed it, at repetition probabilities of 0.75 to 0.999. The disagreement runs one way only: every glitch token Magikarp verified fails this paper’s gate and its contexts. The fifteen undecodeable entries are byte fragments that Magikarp excludes from testing; every other fragile token is a decodable, canonical string in its OK class. The five models without published labels are held to the detectors’ own criterion, the repetition prompt, which is what the gate of §3.1 applies.</w:t>
      </w:r>
    </w:p>
    <w:bookmarkEnd w:id="53"/>
    <w:bookmarkStart w:id="54" w:name="Xe6189937adea7ad961a6a5568e3446b99ffec50"/>
    <w:p>
      <w:pPr>
        <w:pStyle w:val="Heading3"/>
      </w:pPr>
      <w:r>
        <w:t xml:space="preserve">3.4 The fragile tokens, and what the model emits instead</w:t>
      </w:r>
    </w:p>
    <w:p>
      <w:pPr>
        <w:pStyle w:val="FirstParagraph"/>
      </w:pPr>
      <w:r>
        <w:rPr>
          <w:b/>
          <w:bCs/>
        </w:rPr>
        <w:t xml:space="preserve">Table 5.</w:t>
      </w:r>
      <w:r>
        <w:t xml:space="preserve"> </w:t>
      </w:r>
      <w:r>
        <w:t xml:space="preserve">The three classes on every model, in the order of Figure 1: one glitch-class token, one stable token, and the fragile clean-looking tokens, with the emission at the token’s worst context read from the specimen stores (§3.5).</w:t>
      </w:r>
      <w:r>
        <w:t xml:space="preserve"> </w:t>
      </w:r>
      <w:r>
        <w:rPr>
          <w:i/>
          <w:iCs/>
        </w:rPr>
        <w:t xml:space="preserve">Alone</w:t>
      </w:r>
      <w:r>
        <w:t xml:space="preserve"> </w:t>
      </w:r>
      <w:r>
        <w:t xml:space="preserve">is the single-token-probe copy probability;</w:t>
      </w:r>
      <w:r>
        <w:t xml:space="preserve"> </w:t>
      </w:r>
      <w:r>
        <w:rPr>
          <w:i/>
          <w:iCs/>
        </w:rPr>
        <w:t xml:space="preserve">p</w:t>
      </w:r>
      <w:r>
        <w:t xml:space="preserve"> </w:t>
      </w:r>
      <w:r>
        <w:t xml:space="preserve">is the probability of the emitted token at the worst context. Ranges cover a class of tokens.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model</w:t>
            </w:r>
          </w:p>
        </w:tc>
        <w:tc>
          <w:tcPr/>
          <w:p>
            <w:pPr>
              <w:pStyle w:val="Compact"/>
              <w:jc w:val="left"/>
            </w:pPr>
            <w:r>
              <w:t xml:space="preserve">class</w:t>
            </w:r>
          </w:p>
        </w:tc>
        <w:tc>
          <w:tcPr/>
          <w:p>
            <w:pPr>
              <w:pStyle w:val="Compact"/>
              <w:jc w:val="left"/>
            </w:pPr>
            <w:r>
              <w:t xml:space="preserve">token</w:t>
            </w:r>
          </w:p>
        </w:tc>
        <w:tc>
          <w:tcPr/>
          <w:p>
            <w:pPr>
              <w:pStyle w:val="Compact"/>
              <w:jc w:val="right"/>
            </w:pPr>
            <w:r>
              <w:t xml:space="preserve">alone</w:t>
            </w:r>
          </w:p>
        </w:tc>
        <w:tc>
          <w:tcPr/>
          <w:p>
            <w:pPr>
              <w:pStyle w:val="Compact"/>
              <w:jc w:val="right"/>
            </w:pPr>
            <w:r>
              <w:t xml:space="preserve">fragility</w:t>
            </w:r>
          </w:p>
        </w:tc>
        <w:tc>
          <w:tcPr/>
          <w:p>
            <w:pPr>
              <w:pStyle w:val="Compact"/>
              <w:jc w:val="left"/>
            </w:pPr>
            <w:r>
              <w:t xml:space="preserve">emitted</w:t>
            </w:r>
          </w:p>
        </w:tc>
        <w:tc>
          <w:tcPr/>
          <w:p>
            <w:pPr>
              <w:pStyle w:val="Compact"/>
              <w:jc w:val="right"/>
            </w:pPr>
            <w:r>
              <w:t xml:space="preserve">p</w:t>
            </w:r>
          </w:p>
        </w:tc>
        <w:tc>
          <w:tcPr/>
          <w:p>
            <w:pPr>
              <w:pStyle w:val="Compact"/>
              <w:jc w:val="left"/>
            </w:pPr>
            <w:r>
              <w:t xml:space="preserve">mode</w:t>
            </w:r>
          </w:p>
        </w:tc>
      </w:tr>
      <w:tr>
        <w:tc>
          <w:tcPr/>
          <w:p>
            <w:pPr>
              <w:pStyle w:val="Compact"/>
              <w:jc w:val="left"/>
            </w:pPr>
            <w:r>
              <w:t xml:space="preserve">Qwen3-1.7B</w:t>
            </w:r>
          </w:p>
        </w:tc>
        <w:tc>
          <w:tcPr/>
          <w:p>
            <w:pPr>
              <w:pStyle w:val="Compact"/>
              <w:jc w:val="left"/>
            </w:pPr>
            <w:r>
              <w:t xml:space="preserve">glitch</w:t>
            </w:r>
          </w:p>
        </w:tc>
        <w:tc>
          <w:tcPr/>
          <w:p>
            <w:pPr>
              <w:pStyle w:val="Compact"/>
              <w:jc w:val="left"/>
            </w:pPr>
            <w:r>
              <w:rPr>
                <w:rStyle w:val="VerbatimChar"/>
                <w:rFonts w:hint="eastAsia"/>
              </w:rPr>
              <w:t xml:space="preserve">格會員</w:t>
            </w:r>
          </w:p>
        </w:tc>
        <w:tc>
          <w:tcPr/>
          <w:p>
            <w:pPr>
              <w:pStyle w:val="Compact"/>
              <w:jc w:val="right"/>
            </w:pPr>
            <w:r>
              <w:t xml:space="preserve">0.000</w:t>
            </w:r>
          </w:p>
        </w:tc>
        <w:tc>
          <w:tcPr/>
          <w:p>
            <w:pPr>
              <w:pStyle w:val="Compact"/>
              <w:jc w:val="right"/>
            </w:pPr>
            <w:r>
              <w:t xml:space="preserve">1.00</w:t>
            </w:r>
          </w:p>
        </w:tc>
        <w:tc>
          <w:tcPr/>
          <w:p>
            <w:pPr>
              <w:pStyle w:val="Compact"/>
              <w:jc w:val="left"/>
            </w:pPr>
            <w:r>
              <w:t xml:space="preserve">a newline</w:t>
            </w:r>
          </w:p>
        </w:tc>
        <w:tc>
          <w:tcPr/>
          <w:p>
            <w:pPr>
              <w:pStyle w:val="Compact"/>
              <w:jc w:val="right"/>
            </w:pPr>
            <w:r>
              <w:t xml:space="preserve">0.58</w:t>
            </w:r>
          </w:p>
        </w:tc>
        <w:tc>
          <w:tcPr/>
          <w:p>
            <w:pPr>
              <w:pStyle w:val="Compact"/>
              <w:jc w:val="left"/>
            </w:pPr>
            <w:r>
              <w:t xml:space="preserve">substitution</w:t>
            </w:r>
          </w:p>
        </w:tc>
      </w:tr>
      <w:tr>
        <w:tc>
          <w:tcPr/>
          <w:p>
            <w:pPr>
              <w:pStyle w:val="Compact"/>
              <w:jc w:val="left"/>
            </w:pPr>
            <w:r>
              <w:t xml:space="preserve">Qwen3-1.7B</w:t>
            </w:r>
          </w:p>
        </w:tc>
        <w:tc>
          <w:tcPr/>
          <w:p>
            <w:pPr>
              <w:pStyle w:val="Compact"/>
              <w:jc w:val="left"/>
            </w:pPr>
            <w:r>
              <w:t xml:space="preserve">stable</w:t>
            </w:r>
          </w:p>
        </w:tc>
        <w:tc>
          <w:tcPr/>
          <w:p>
            <w:pPr>
              <w:pStyle w:val="Compact"/>
              <w:jc w:val="left"/>
            </w:pPr>
            <w:r>
              <w:rPr>
                <w:rStyle w:val="VerbatimChar"/>
              </w:rPr>
              <w:t xml:space="preserve">spaced</w:t>
            </w:r>
          </w:p>
        </w:tc>
        <w:tc>
          <w:tcPr/>
          <w:p>
            <w:pPr>
              <w:pStyle w:val="Compact"/>
              <w:jc w:val="right"/>
            </w:pPr>
            <w:r>
              <w:t xml:space="preserve">1.000</w:t>
            </w:r>
          </w:p>
        </w:tc>
        <w:tc>
          <w:tcPr/>
          <w:p>
            <w:pPr>
              <w:pStyle w:val="Compact"/>
              <w:jc w:val="right"/>
            </w:pPr>
            <w:r>
              <w:t xml:space="preserve">0.00</w:t>
            </w:r>
          </w:p>
        </w:tc>
        <w:tc>
          <w:tcPr/>
          <w:p>
            <w:pPr>
              <w:pStyle w:val="Compact"/>
              <w:jc w:val="left"/>
            </w:pPr>
            <w:r>
              <w:rPr>
                <w:rStyle w:val="VerbatimChar"/>
              </w:rPr>
              <w:t xml:space="preserve">spaced</w:t>
            </w:r>
            <w:r>
              <w:t xml:space="preserve">, copied in every context</w:t>
            </w:r>
          </w:p>
        </w:tc>
        <w:tc>
          <w:tcPr/>
          <w:p>
            <w:pPr>
              <w:pStyle w:val="Compact"/>
              <w:jc w:val="right"/>
            </w:pPr>
            <w:r>
              <w:t xml:space="preserve">1.000</w:t>
            </w:r>
          </w:p>
        </w:tc>
        <w:tc>
          <w:tcPr/>
          <w:p>
            <w:pPr>
              <w:pStyle w:val="Compact"/>
              <w:jc w:val="left"/>
            </w:pPr>
            <w:r>
              <w:t xml:space="preserve">copied</w:t>
            </w:r>
          </w:p>
        </w:tc>
      </w:tr>
      <w:tr>
        <w:tc>
          <w:tcPr/>
          <w:p>
            <w:pPr>
              <w:pStyle w:val="Compact"/>
              <w:jc w:val="left"/>
            </w:pPr>
            <w:r>
              <w:t xml:space="preserve">Qwen3-1.7B</w:t>
            </w:r>
          </w:p>
        </w:tc>
        <w:tc>
          <w:tcPr/>
          <w:p>
            <w:pPr>
              <w:pStyle w:val="Compact"/>
              <w:jc w:val="left"/>
            </w:pPr>
            <w:r>
              <w:t xml:space="preserve">fragile</w:t>
            </w:r>
          </w:p>
        </w:tc>
        <w:tc>
          <w:tcPr/>
          <w:p>
            <w:pPr>
              <w:pStyle w:val="Compact"/>
              <w:jc w:val="left"/>
            </w:pPr>
            <w:r>
              <w:rPr>
                <w:rStyle w:val="VerbatimChar"/>
              </w:rPr>
              <w:t xml:space="preserve">방법</w:t>
            </w:r>
            <w:r>
              <w:t xml:space="preserve"> </w:t>
            </w:r>
            <w:r>
              <w:t xml:space="preserve">(Korean,</w:t>
            </w:r>
            <w:r>
              <w:t xml:space="preserve"> </w:t>
            </w:r>
            <w:r>
              <w:t xml:space="preserve">“method”</w:t>
            </w:r>
            <w:r>
              <w:t xml:space="preserve">)</w:t>
            </w:r>
          </w:p>
        </w:tc>
        <w:tc>
          <w:tcPr/>
          <w:p>
            <w:pPr>
              <w:pStyle w:val="Compact"/>
              <w:jc w:val="right"/>
            </w:pPr>
            <w:r>
              <w:t xml:space="preserve">0.96</w:t>
            </w:r>
          </w:p>
        </w:tc>
        <w:tc>
          <w:tcPr/>
          <w:p>
            <w:pPr>
              <w:pStyle w:val="Compact"/>
              <w:jc w:val="right"/>
            </w:pPr>
            <w:r>
              <w:t xml:space="preserve">0.75</w:t>
            </w:r>
          </w:p>
        </w:tc>
        <w:tc>
          <w:tcPr/>
          <w:p>
            <w:pPr>
              <w:pStyle w:val="Compact"/>
              <w:jc w:val="left"/>
            </w:pPr>
            <w:r>
              <w:rPr>
                <w:rStyle w:val="VerbatimChar"/>
                <w:rFonts w:hint="eastAsia"/>
              </w:rPr>
              <w:t xml:space="preserve">方法</w:t>
            </w:r>
            <w:r>
              <w:t xml:space="preserve"> </w:t>
            </w:r>
            <w:r>
              <w:t xml:space="preserve">(Chinese,</w:t>
            </w:r>
            <w:r>
              <w:t xml:space="preserve"> </w:t>
            </w:r>
            <w:r>
              <w:t xml:space="preserve">“method”</w:t>
            </w:r>
            <w:r>
              <w:t xml:space="preserve">) in three contexts of four</w:t>
            </w:r>
          </w:p>
        </w:tc>
        <w:tc>
          <w:tcPr/>
          <w:p>
            <w:pPr>
              <w:pStyle w:val="Compact"/>
              <w:jc w:val="right"/>
            </w:pPr>
            <w:r>
              <w:t xml:space="preserve">0.93 to 0.97</w:t>
            </w:r>
          </w:p>
        </w:tc>
        <w:tc>
          <w:tcPr/>
          <w:p>
            <w:pPr>
              <w:pStyle w:val="Compact"/>
              <w:jc w:val="left"/>
            </w:pPr>
            <w:r>
              <w:t xml:space="preserve">translation</w:t>
            </w:r>
          </w:p>
        </w:tc>
      </w:tr>
      <w:tr>
        <w:tc>
          <w:tcPr/>
          <w:p>
            <w:pPr>
              <w:pStyle w:val="Compact"/>
              <w:jc w:val="left"/>
            </w:pPr>
            <w:r>
              <w:t xml:space="preserve">Qwen3-1.7B</w:t>
            </w:r>
          </w:p>
        </w:tc>
        <w:tc>
          <w:tcPr/>
          <w:p>
            <w:pPr>
              <w:pStyle w:val="Compact"/>
              <w:jc w:val="left"/>
            </w:pPr>
            <w:r>
              <w:t xml:space="preserve">fragile</w:t>
            </w:r>
          </w:p>
        </w:tc>
        <w:tc>
          <w:tcPr/>
          <w:p>
            <w:pPr>
              <w:pStyle w:val="Compact"/>
              <w:jc w:val="left"/>
            </w:pPr>
            <w:r>
              <w:rPr>
                <w:rStyle w:val="VerbatimChar"/>
              </w:rPr>
              <w:t xml:space="preserve">Marshal</w:t>
            </w:r>
          </w:p>
        </w:tc>
        <w:tc>
          <w:tcPr/>
          <w:p>
            <w:pPr>
              <w:pStyle w:val="Compact"/>
              <w:jc w:val="right"/>
            </w:pPr>
            <w:r>
              <w:t xml:space="preserve">0.93</w:t>
            </w:r>
          </w:p>
        </w:tc>
        <w:tc>
          <w:tcPr/>
          <w:p>
            <w:pPr>
              <w:pStyle w:val="Compact"/>
              <w:jc w:val="right"/>
            </w:pPr>
            <w:r>
              <w:t xml:space="preserve">0.46</w:t>
            </w:r>
          </w:p>
        </w:tc>
        <w:tc>
          <w:tcPr/>
          <w:p>
            <w:pPr>
              <w:pStyle w:val="Compact"/>
              <w:jc w:val="left"/>
            </w:pPr>
            <w:r>
              <w:rPr>
                <w:rStyle w:val="VerbatimChar"/>
              </w:rPr>
              <w:t xml:space="preserve">Marshal</w:t>
            </w:r>
          </w:p>
        </w:tc>
        <w:tc>
          <w:tcPr/>
          <w:p>
            <w:pPr>
              <w:pStyle w:val="Compact"/>
              <w:jc w:val="right"/>
            </w:pPr>
            <w:r>
              <w:t xml:space="preserve">0.998</w:t>
            </w:r>
          </w:p>
        </w:tc>
        <w:tc>
          <w:tcPr/>
          <w:p>
            <w:pPr>
              <w:pStyle w:val="Compact"/>
              <w:jc w:val="left"/>
            </w:pPr>
            <w:r>
              <w:t xml:space="preserve">truncation</w:t>
            </w:r>
          </w:p>
        </w:tc>
      </w:tr>
      <w:tr>
        <w:tc>
          <w:tcPr/>
          <w:p>
            <w:pPr>
              <w:pStyle w:val="Compact"/>
              <w:jc w:val="left"/>
            </w:pPr>
            <w:r>
              <w:t xml:space="preserve">Qwen3-1.7B</w:t>
            </w:r>
          </w:p>
        </w:tc>
        <w:tc>
          <w:tcPr/>
          <w:p>
            <w:pPr>
              <w:pStyle w:val="Compact"/>
              <w:jc w:val="left"/>
            </w:pPr>
            <w:r>
              <w:t xml:space="preserve">fragile</w:t>
            </w:r>
          </w:p>
        </w:tc>
        <w:tc>
          <w:tcPr/>
          <w:p>
            <w:pPr>
              <w:pStyle w:val="Compact"/>
              <w:jc w:val="left"/>
            </w:pPr>
            <w:r>
              <w:rPr>
                <w:rStyle w:val="VerbatimChar"/>
              </w:rPr>
              <w:t xml:space="preserve">widać</w:t>
            </w:r>
            <w:r>
              <w:t xml:space="preserve"> </w:t>
            </w:r>
            <w:r>
              <w:t xml:space="preserve">(Polish,</w:t>
            </w:r>
            <w:r>
              <w:t xml:space="preserve"> </w:t>
            </w:r>
            <w:r>
              <w:t xml:space="preserve">“visibly”</w:t>
            </w:r>
            <w:r>
              <w:t xml:space="preserve">)</w:t>
            </w:r>
          </w:p>
        </w:tc>
        <w:tc>
          <w:tcPr/>
          <w:p>
            <w:pPr>
              <w:pStyle w:val="Compact"/>
              <w:jc w:val="right"/>
            </w:pPr>
            <w:r>
              <w:t xml:space="preserve">0.80</w:t>
            </w:r>
          </w:p>
        </w:tc>
        <w:tc>
          <w:tcPr/>
          <w:p>
            <w:pPr>
              <w:pStyle w:val="Compact"/>
              <w:jc w:val="right"/>
            </w:pPr>
            <w:r>
              <w:t xml:space="preserve">0.83</w:t>
            </w:r>
          </w:p>
        </w:tc>
        <w:tc>
          <w:tcPr/>
          <w:p>
            <w:pPr>
              <w:pStyle w:val="Compact"/>
              <w:jc w:val="left"/>
            </w:pPr>
            <w:r>
              <w:t xml:space="preserve">a neighbour</w:t>
            </w:r>
          </w:p>
        </w:tc>
        <w:tc>
          <w:tcPr/>
          <w:p>
            <w:pPr>
              <w:pStyle w:val="Compact"/>
            </w:pPr>
          </w:p>
        </w:tc>
        <w:tc>
          <w:tcPr/>
          <w:p>
            <w:pPr>
              <w:pStyle w:val="Compact"/>
              <w:jc w:val="left"/>
            </w:pPr>
            <w:r>
              <w:t xml:space="preserve">substitution</w:t>
            </w:r>
          </w:p>
        </w:tc>
      </w:tr>
      <w:tr>
        <w:tc>
          <w:tcPr/>
          <w:p>
            <w:pPr>
              <w:pStyle w:val="Compact"/>
              <w:jc w:val="left"/>
            </w:pPr>
            <w:r>
              <w:t xml:space="preserve">Qwen2.5-7B</w:t>
            </w:r>
          </w:p>
        </w:tc>
        <w:tc>
          <w:tcPr/>
          <w:p>
            <w:pPr>
              <w:pStyle w:val="Compact"/>
              <w:jc w:val="left"/>
            </w:pPr>
            <w:r>
              <w:t xml:space="preserve">glitch</w:t>
            </w:r>
          </w:p>
        </w:tc>
        <w:tc>
          <w:tcPr/>
          <w:p>
            <w:pPr>
              <w:pStyle w:val="Compact"/>
              <w:jc w:val="left"/>
            </w:pPr>
            <w:r>
              <w:rPr>
                <w:rStyle w:val="VerbatimChar"/>
              </w:rPr>
              <w:t xml:space="preserve">䨰</w:t>
            </w:r>
          </w:p>
        </w:tc>
        <w:tc>
          <w:tcPr/>
          <w:p>
            <w:pPr>
              <w:pStyle w:val="Compact"/>
              <w:jc w:val="right"/>
            </w:pPr>
            <w:r>
              <w:t xml:space="preserve">0.000</w:t>
            </w:r>
          </w:p>
        </w:tc>
        <w:tc>
          <w:tcPr/>
          <w:p>
            <w:pPr>
              <w:pStyle w:val="Compact"/>
              <w:jc w:val="right"/>
            </w:pPr>
            <w:r>
              <w:t xml:space="preserve">1.00</w:t>
            </w:r>
          </w:p>
        </w:tc>
        <w:tc>
          <w:tcPr/>
          <w:p>
            <w:pPr>
              <w:pStyle w:val="Compact"/>
              <w:jc w:val="left"/>
            </w:pPr>
            <w:r>
              <w:rPr>
                <w:rStyle w:val="VerbatimChar"/>
              </w:rPr>
              <w:t xml:space="preserve">cap</w:t>
            </w:r>
            <w:r>
              <w:t xml:space="preserve">, the following word</w:t>
            </w:r>
          </w:p>
        </w:tc>
        <w:tc>
          <w:tcPr/>
          <w:p>
            <w:pPr>
              <w:pStyle w:val="Compact"/>
              <w:jc w:val="right"/>
            </w:pPr>
            <w:r>
              <w:t xml:space="preserve">1.000</w:t>
            </w:r>
          </w:p>
        </w:tc>
        <w:tc>
          <w:tcPr/>
          <w:p>
            <w:pPr>
              <w:pStyle w:val="Compact"/>
              <w:jc w:val="left"/>
            </w:pPr>
            <w:r>
              <w:t xml:space="preserve">deletion</w:t>
            </w:r>
          </w:p>
        </w:tc>
      </w:tr>
      <w:tr>
        <w:tc>
          <w:tcPr/>
          <w:p>
            <w:pPr>
              <w:pStyle w:val="Compact"/>
              <w:jc w:val="left"/>
            </w:pPr>
            <w:r>
              <w:t xml:space="preserve">Qwen2.5-7B</w:t>
            </w:r>
          </w:p>
        </w:tc>
        <w:tc>
          <w:tcPr/>
          <w:p>
            <w:pPr>
              <w:pStyle w:val="Compact"/>
              <w:jc w:val="left"/>
            </w:pPr>
            <w:r>
              <w:t xml:space="preserve">stable</w:t>
            </w:r>
          </w:p>
        </w:tc>
        <w:tc>
          <w:tcPr/>
          <w:p>
            <w:pPr>
              <w:pStyle w:val="Compact"/>
              <w:jc w:val="left"/>
            </w:pPr>
            <w:r>
              <w:rPr>
                <w:rStyle w:val="VerbatimChar"/>
              </w:rPr>
              <w:t xml:space="preserve">on</w:t>
            </w:r>
          </w:p>
        </w:tc>
        <w:tc>
          <w:tcPr/>
          <w:p>
            <w:pPr>
              <w:pStyle w:val="Compact"/>
              <w:jc w:val="right"/>
            </w:pPr>
            <w:r>
              <w:t xml:space="preserve">1.000</w:t>
            </w:r>
          </w:p>
        </w:tc>
        <w:tc>
          <w:tcPr/>
          <w:p>
            <w:pPr>
              <w:pStyle w:val="Compact"/>
              <w:jc w:val="right"/>
            </w:pPr>
            <w:r>
              <w:t xml:space="preserve">0.00</w:t>
            </w:r>
          </w:p>
        </w:tc>
        <w:tc>
          <w:tcPr/>
          <w:p>
            <w:pPr>
              <w:pStyle w:val="Compact"/>
              <w:jc w:val="left"/>
            </w:pPr>
            <w:r>
              <w:rPr>
                <w:rStyle w:val="VerbatimChar"/>
              </w:rPr>
              <w:t xml:space="preserve">on</w:t>
            </w:r>
            <w:r>
              <w:t xml:space="preserve">, copied in every context</w:t>
            </w:r>
          </w:p>
        </w:tc>
        <w:tc>
          <w:tcPr/>
          <w:p>
            <w:pPr>
              <w:pStyle w:val="Compact"/>
              <w:jc w:val="right"/>
            </w:pPr>
            <w:r>
              <w:t xml:space="preserve">1.000</w:t>
            </w:r>
          </w:p>
        </w:tc>
        <w:tc>
          <w:tcPr/>
          <w:p>
            <w:pPr>
              <w:pStyle w:val="Compact"/>
              <w:jc w:val="left"/>
            </w:pPr>
            <w:r>
              <w:t xml:space="preserve">copied</w:t>
            </w:r>
          </w:p>
        </w:tc>
      </w:tr>
      <w:tr>
        <w:tc>
          <w:tcPr/>
          <w:p>
            <w:pPr>
              <w:pStyle w:val="Compact"/>
              <w:jc w:val="left"/>
            </w:pPr>
            <w:r>
              <w:t xml:space="preserve">Qwen2.5-7B</w:t>
            </w:r>
          </w:p>
        </w:tc>
        <w:tc>
          <w:tcPr/>
          <w:p>
            <w:pPr>
              <w:pStyle w:val="Compact"/>
              <w:jc w:val="left"/>
            </w:pPr>
            <w:r>
              <w:t xml:space="preserve">fragile</w:t>
            </w:r>
          </w:p>
        </w:tc>
        <w:tc>
          <w:tcPr/>
          <w:p>
            <w:pPr>
              <w:pStyle w:val="Compact"/>
              <w:jc w:val="left"/>
            </w:pPr>
            <w:r>
              <w:rPr>
                <w:rStyle w:val="VerbatimChar"/>
              </w:rPr>
              <w:t xml:space="preserve">⌕</w:t>
            </w:r>
            <w:r>
              <w:t xml:space="preserve">,</w:t>
            </w:r>
            <w:r>
              <w:t xml:space="preserve"> </w:t>
            </w:r>
            <w:r>
              <w:rPr>
                <w:rStyle w:val="VerbatimChar"/>
                <w:rFonts w:hint="eastAsia"/>
              </w:rPr>
              <w:t xml:space="preserve">圊</w:t>
            </w:r>
            <w:r>
              <w:t xml:space="preserve">,</w:t>
            </w:r>
            <w:r>
              <w:t xml:space="preserve"> </w:t>
            </w:r>
            <w:r>
              <w:rPr>
                <w:rStyle w:val="VerbatimChar"/>
                <w:rFonts w:hint="eastAsia"/>
              </w:rPr>
              <w:t xml:space="preserve">冔</w:t>
            </w:r>
            <w:r>
              <w:t xml:space="preserve">,</w:t>
            </w:r>
            <w:r>
              <w:t xml:space="preserve"> </w:t>
            </w:r>
            <w:r>
              <w:rPr>
                <w:rStyle w:val="VerbatimChar"/>
                <w:rFonts w:hint="eastAsia"/>
              </w:rPr>
              <w:t xml:space="preserve">柷</w:t>
            </w:r>
            <w:r>
              <w:t xml:space="preserve"> </w:t>
            </w:r>
            <w:r>
              <w:t xml:space="preserve">and other single rare characters</w:t>
            </w:r>
          </w:p>
        </w:tc>
        <w:tc>
          <w:tcPr/>
          <w:p>
            <w:pPr>
              <w:pStyle w:val="Compact"/>
              <w:jc w:val="right"/>
            </w:pPr>
            <w:r>
              <w:t xml:space="preserve">0.63 to 0.91</w:t>
            </w:r>
          </w:p>
        </w:tc>
        <w:tc>
          <w:tcPr/>
          <w:p>
            <w:pPr>
              <w:pStyle w:val="Compact"/>
              <w:jc w:val="right"/>
            </w:pPr>
            <w:r>
              <w:t xml:space="preserve">1.00</w:t>
            </w:r>
          </w:p>
        </w:tc>
        <w:tc>
          <w:tcPr/>
          <w:p>
            <w:pPr>
              <w:pStyle w:val="Compact"/>
              <w:jc w:val="left"/>
            </w:pPr>
            <w:r>
              <w:t xml:space="preserve">the chat template’s own</w:t>
            </w:r>
            <w:r>
              <w:t xml:space="preserve"> </w:t>
            </w:r>
            <w:r>
              <w:rPr>
                <w:rStyle w:val="VerbatimChar"/>
              </w:rPr>
              <w:t xml:space="preserve">&lt;\|im_start\|&gt;</w:t>
            </w:r>
          </w:p>
        </w:tc>
        <w:tc>
          <w:tcPr/>
          <w:p>
            <w:pPr>
              <w:pStyle w:val="Compact"/>
              <w:jc w:val="right"/>
            </w:pPr>
            <w:r>
              <w:t xml:space="preserve">0.39 to 0.83</w:t>
            </w:r>
          </w:p>
        </w:tc>
        <w:tc>
          <w:tcPr/>
          <w:p>
            <w:pPr>
              <w:pStyle w:val="Compact"/>
              <w:jc w:val="left"/>
            </w:pPr>
            <w:r>
              <w:t xml:space="preserve">substitution</w:t>
            </w:r>
          </w:p>
        </w:tc>
      </w:tr>
      <w:tr>
        <w:tc>
          <w:tcPr/>
          <w:p>
            <w:pPr>
              <w:pStyle w:val="Compact"/>
              <w:jc w:val="left"/>
            </w:pPr>
            <w:r>
              <w:t xml:space="preserve">Qwen2.5-7B</w:t>
            </w:r>
          </w:p>
        </w:tc>
        <w:tc>
          <w:tcPr/>
          <w:p>
            <w:pPr>
              <w:pStyle w:val="Compact"/>
              <w:jc w:val="left"/>
            </w:pPr>
            <w:r>
              <w:t xml:space="preserve">fragile</w:t>
            </w:r>
          </w:p>
        </w:tc>
        <w:tc>
          <w:tcPr/>
          <w:p>
            <w:pPr>
              <w:pStyle w:val="Compact"/>
              <w:jc w:val="left"/>
            </w:pPr>
            <w:r>
              <w:rPr>
                <w:rStyle w:val="VerbatimChar"/>
              </w:rPr>
              <w:t xml:space="preserve">ঈ</w:t>
            </w:r>
            <w:r>
              <w:t xml:space="preserve"> </w:t>
            </w:r>
            <w:r>
              <w:t xml:space="preserve">(Bengali letter)</w:t>
            </w:r>
          </w:p>
        </w:tc>
        <w:tc>
          <w:tcPr/>
          <w:p>
            <w:pPr>
              <w:pStyle w:val="Compact"/>
              <w:jc w:val="right"/>
            </w:pPr>
            <w:r>
              <w:t xml:space="preserve">0.83</w:t>
            </w:r>
          </w:p>
        </w:tc>
        <w:tc>
          <w:tcPr/>
          <w:p>
            <w:pPr>
              <w:pStyle w:val="Compact"/>
              <w:jc w:val="right"/>
            </w:pPr>
            <w:r>
              <w:t xml:space="preserve">1.00</w:t>
            </w:r>
          </w:p>
        </w:tc>
        <w:tc>
          <w:tcPr/>
          <w:p>
            <w:pPr>
              <w:pStyle w:val="Compact"/>
              <w:jc w:val="left"/>
            </w:pPr>
            <w:r>
              <w:rPr>
                <w:rStyle w:val="VerbatimChar"/>
              </w:rPr>
              <w:t xml:space="preserve">staat</w:t>
            </w:r>
            <w:r>
              <w:t xml:space="preserve">, at 9.3 bits</w:t>
            </w:r>
          </w:p>
        </w:tc>
        <w:tc>
          <w:tcPr/>
          <w:p>
            <w:pPr>
              <w:pStyle w:val="Compact"/>
              <w:jc w:val="right"/>
            </w:pPr>
            <w:r>
              <w:t xml:space="preserve">0.07</w:t>
            </w:r>
          </w:p>
        </w:tc>
        <w:tc>
          <w:tcPr/>
          <w:p>
            <w:pPr>
              <w:pStyle w:val="Compact"/>
              <w:jc w:val="left"/>
            </w:pPr>
            <w:r>
              <w:t xml:space="preserve">substitution</w:t>
            </w:r>
          </w:p>
        </w:tc>
      </w:tr>
      <w:tr>
        <w:tc>
          <w:tcPr/>
          <w:p>
            <w:pPr>
              <w:pStyle w:val="Compact"/>
              <w:jc w:val="left"/>
            </w:pPr>
            <w:r>
              <w:t xml:space="preserve">OLMo-2-7B</w:t>
            </w:r>
          </w:p>
        </w:tc>
        <w:tc>
          <w:tcPr/>
          <w:p>
            <w:pPr>
              <w:pStyle w:val="Compact"/>
              <w:jc w:val="left"/>
            </w:pPr>
            <w:r>
              <w:t xml:space="preserve">glitch</w:t>
            </w:r>
          </w:p>
        </w:tc>
        <w:tc>
          <w:tcPr/>
          <w:p>
            <w:pPr>
              <w:pStyle w:val="Compact"/>
              <w:jc w:val="left"/>
            </w:pPr>
            <w:r>
              <w:rPr>
                <w:rStyle w:val="VerbatimChar"/>
              </w:rPr>
              <w:t xml:space="preserve">.DataGridViewColumnHeadersHeightSizeMode</w:t>
            </w:r>
            <w:r>
              <w:t xml:space="preserve"> </w:t>
            </w:r>
            <w:r>
              <w:t xml:space="preserve">(verified glitch token)</w:t>
            </w:r>
          </w:p>
        </w:tc>
        <w:tc>
          <w:tcPr/>
          <w:p>
            <w:pPr>
              <w:pStyle w:val="Compact"/>
              <w:jc w:val="right"/>
            </w:pPr>
            <w:r>
              <w:t xml:space="preserve">0.000</w:t>
            </w:r>
          </w:p>
        </w:tc>
        <w:tc>
          <w:tcPr/>
          <w:p>
            <w:pPr>
              <w:pStyle w:val="Compact"/>
              <w:jc w:val="right"/>
            </w:pPr>
            <w:r>
              <w:t xml:space="preserve">1.00</w:t>
            </w:r>
          </w:p>
        </w:tc>
        <w:tc>
          <w:tcPr/>
          <w:p>
            <w:pPr>
              <w:pStyle w:val="Compact"/>
              <w:jc w:val="left"/>
            </w:pPr>
            <w:r>
              <w:t xml:space="preserve">fails in every context</w:t>
            </w:r>
          </w:p>
        </w:tc>
        <w:tc>
          <w:tcPr/>
          <w:p>
            <w:pPr>
              <w:pStyle w:val="Compact"/>
              <w:jc w:val="right"/>
            </w:pPr>
            <w:r>
              <w:t xml:space="preserve">at most 0.000 for the token</w:t>
            </w:r>
          </w:p>
        </w:tc>
        <w:tc>
          <w:tcPr/>
          <w:p>
            <w:pPr>
              <w:pStyle w:val="Compact"/>
              <w:jc w:val="left"/>
            </w:pPr>
            <w:r>
              <w:t xml:space="preserve">deletion</w:t>
            </w:r>
          </w:p>
        </w:tc>
      </w:tr>
      <w:tr>
        <w:tc>
          <w:tcPr/>
          <w:p>
            <w:pPr>
              <w:pStyle w:val="Compact"/>
              <w:jc w:val="left"/>
            </w:pPr>
            <w:r>
              <w:t xml:space="preserve">OLMo-2-7B</w:t>
            </w:r>
          </w:p>
        </w:tc>
        <w:tc>
          <w:tcPr/>
          <w:p>
            <w:pPr>
              <w:pStyle w:val="Compact"/>
              <w:jc w:val="left"/>
            </w:pPr>
            <w:r>
              <w:t xml:space="preserve">stable</w:t>
            </w:r>
          </w:p>
        </w:tc>
        <w:tc>
          <w:tcPr/>
          <w:p>
            <w:pPr>
              <w:pStyle w:val="Compact"/>
              <w:jc w:val="left"/>
            </w:pPr>
            <w:r>
              <w:rPr>
                <w:rStyle w:val="VerbatimChar"/>
              </w:rPr>
              <w:t xml:space="preserve">pockets</w:t>
            </w:r>
          </w:p>
        </w:tc>
        <w:tc>
          <w:tcPr/>
          <w:p>
            <w:pPr>
              <w:pStyle w:val="Compact"/>
              <w:jc w:val="right"/>
            </w:pPr>
            <w:r>
              <w:t xml:space="preserve">0.999</w:t>
            </w:r>
          </w:p>
        </w:tc>
        <w:tc>
          <w:tcPr/>
          <w:p>
            <w:pPr>
              <w:pStyle w:val="Compact"/>
              <w:jc w:val="right"/>
            </w:pPr>
            <w:r>
              <w:t xml:space="preserve">0.00</w:t>
            </w:r>
          </w:p>
        </w:tc>
        <w:tc>
          <w:tcPr/>
          <w:p>
            <w:pPr>
              <w:pStyle w:val="Compact"/>
              <w:jc w:val="left"/>
            </w:pPr>
            <w:r>
              <w:rPr>
                <w:rStyle w:val="VerbatimChar"/>
              </w:rPr>
              <w:t xml:space="preserve">pockets</w:t>
            </w:r>
            <w:r>
              <w:t xml:space="preserve">, copied in every context</w:t>
            </w:r>
          </w:p>
        </w:tc>
        <w:tc>
          <w:tcPr/>
          <w:p>
            <w:pPr>
              <w:pStyle w:val="Compact"/>
              <w:jc w:val="right"/>
            </w:pPr>
            <w:r>
              <w:t xml:space="preserve">1.000</w:t>
            </w:r>
          </w:p>
        </w:tc>
        <w:tc>
          <w:tcPr/>
          <w:p>
            <w:pPr>
              <w:pStyle w:val="Compact"/>
              <w:jc w:val="left"/>
            </w:pPr>
            <w:r>
              <w:t xml:space="preserve">copied</w:t>
            </w:r>
          </w:p>
        </w:tc>
      </w:tr>
      <w:tr>
        <w:tc>
          <w:tcPr/>
          <w:p>
            <w:pPr>
              <w:pStyle w:val="Compact"/>
              <w:jc w:val="left"/>
            </w:pPr>
            <w:r>
              <w:t xml:space="preserve">OLMo-2-7B</w:t>
            </w:r>
          </w:p>
        </w:tc>
        <w:tc>
          <w:tcPr/>
          <w:p>
            <w:pPr>
              <w:pStyle w:val="Compact"/>
              <w:jc w:val="left"/>
            </w:pPr>
            <w:r>
              <w:t xml:space="preserve">fragile</w:t>
            </w:r>
          </w:p>
        </w:tc>
        <w:tc>
          <w:tcPr/>
          <w:p>
            <w:pPr>
              <w:pStyle w:val="Compact"/>
              <w:jc w:val="left"/>
            </w:pPr>
            <w:r>
              <w:rPr>
                <w:rStyle w:val="VerbatimChar"/>
              </w:rPr>
              <w:t xml:space="preserve">according</w:t>
            </w:r>
          </w:p>
        </w:tc>
        <w:tc>
          <w:tcPr/>
          <w:p>
            <w:pPr>
              <w:pStyle w:val="Compact"/>
              <w:jc w:val="right"/>
            </w:pPr>
            <w:r>
              <w:t xml:space="preserve">0.999</w:t>
            </w:r>
          </w:p>
        </w:tc>
        <w:tc>
          <w:tcPr/>
          <w:p>
            <w:pPr>
              <w:pStyle w:val="Compact"/>
              <w:jc w:val="right"/>
            </w:pPr>
            <w:r>
              <w:t xml:space="preserve">0.92</w:t>
            </w:r>
          </w:p>
        </w:tc>
        <w:tc>
          <w:tcPr/>
          <w:p>
            <w:pPr>
              <w:pStyle w:val="Compact"/>
              <w:jc w:val="left"/>
            </w:pPr>
            <w:r>
              <w:rPr>
                <w:rStyle w:val="VerbatimChar"/>
              </w:rPr>
              <w:t xml:space="preserve">sent</w:t>
            </w:r>
            <w:r>
              <w:t xml:space="preserve">, the following word; the copy continues from it</w:t>
            </w:r>
          </w:p>
        </w:tc>
        <w:tc>
          <w:tcPr/>
          <w:p>
            <w:pPr>
              <w:pStyle w:val="Compact"/>
              <w:jc w:val="right"/>
            </w:pPr>
            <w:r>
              <w:t xml:space="preserve">1.000</w:t>
            </w:r>
          </w:p>
        </w:tc>
        <w:tc>
          <w:tcPr/>
          <w:p>
            <w:pPr>
              <w:pStyle w:val="Compact"/>
              <w:jc w:val="left"/>
            </w:pPr>
            <w:r>
              <w:t xml:space="preserve">deletion</w:t>
            </w:r>
          </w:p>
        </w:tc>
      </w:tr>
      <w:tr>
        <w:tc>
          <w:tcPr/>
          <w:p>
            <w:pPr>
              <w:pStyle w:val="Compact"/>
              <w:jc w:val="left"/>
            </w:pPr>
            <w:r>
              <w:t xml:space="preserve">OLMo-2-7B</w:t>
            </w:r>
          </w:p>
        </w:tc>
        <w:tc>
          <w:tcPr/>
          <w:p>
            <w:pPr>
              <w:pStyle w:val="Compact"/>
              <w:jc w:val="left"/>
            </w:pPr>
            <w:r>
              <w:t xml:space="preserve">fragile</w:t>
            </w:r>
          </w:p>
        </w:tc>
        <w:tc>
          <w:tcPr/>
          <w:p>
            <w:pPr>
              <w:pStyle w:val="Compact"/>
              <w:jc w:val="left"/>
            </w:pPr>
            <w:r>
              <w:rPr>
                <w:rStyle w:val="VerbatimChar"/>
              </w:rPr>
              <w:t xml:space="preserve">due</w:t>
            </w:r>
          </w:p>
        </w:tc>
        <w:tc>
          <w:tcPr/>
          <w:p>
            <w:pPr>
              <w:pStyle w:val="Compact"/>
              <w:jc w:val="right"/>
            </w:pPr>
            <w:r>
              <w:t xml:space="preserve">1.000</w:t>
            </w:r>
          </w:p>
        </w:tc>
        <w:tc>
          <w:tcPr/>
          <w:p>
            <w:pPr>
              <w:pStyle w:val="Compact"/>
              <w:jc w:val="right"/>
            </w:pPr>
            <w:r>
              <w:t xml:space="preserve">0.42</w:t>
            </w:r>
          </w:p>
        </w:tc>
        <w:tc>
          <w:tcPr/>
          <w:p>
            <w:pPr>
              <w:pStyle w:val="Compact"/>
              <w:jc w:val="left"/>
            </w:pPr>
            <w:r>
              <w:t xml:space="preserve">the following word</w:t>
            </w:r>
          </w:p>
        </w:tc>
        <w:tc>
          <w:tcPr/>
          <w:p>
            <w:pPr>
              <w:pStyle w:val="Compact"/>
              <w:jc w:val="right"/>
            </w:pPr>
            <w:r>
              <w:t xml:space="preserve">1.000</w:t>
            </w:r>
          </w:p>
        </w:tc>
        <w:tc>
          <w:tcPr/>
          <w:p>
            <w:pPr>
              <w:pStyle w:val="Compact"/>
              <w:jc w:val="left"/>
            </w:pPr>
            <w:r>
              <w:t xml:space="preserve">deletion</w:t>
            </w:r>
          </w:p>
        </w:tc>
      </w:tr>
      <w:tr>
        <w:tc>
          <w:tcPr/>
          <w:p>
            <w:pPr>
              <w:pStyle w:val="Compact"/>
              <w:jc w:val="left"/>
            </w:pPr>
            <w:r>
              <w:t xml:space="preserve">OLMo-2-7B</w:t>
            </w:r>
          </w:p>
        </w:tc>
        <w:tc>
          <w:tcPr/>
          <w:p>
            <w:pPr>
              <w:pStyle w:val="Compact"/>
              <w:jc w:val="left"/>
            </w:pPr>
            <w:r>
              <w:t xml:space="preserve">fragile</w:t>
            </w:r>
          </w:p>
        </w:tc>
        <w:tc>
          <w:tcPr/>
          <w:p>
            <w:pPr>
              <w:pStyle w:val="Compact"/>
              <w:jc w:val="left"/>
            </w:pPr>
            <w:r>
              <w:rPr>
                <w:rStyle w:val="VerbatimChar"/>
              </w:rPr>
              <w:t xml:space="preserve">который</w:t>
            </w:r>
            <w:r>
              <w:t xml:space="preserve"> </w:t>
            </w:r>
            <w:r>
              <w:t xml:space="preserve">(Russian,</w:t>
            </w:r>
            <w:r>
              <w:t xml:space="preserve"> </w:t>
            </w:r>
            <w:r>
              <w:t xml:space="preserve">“which”</w:t>
            </w:r>
            <w:r>
              <w:t xml:space="preserve">)</w:t>
            </w:r>
          </w:p>
        </w:tc>
        <w:tc>
          <w:tcPr/>
          <w:p>
            <w:pPr>
              <w:pStyle w:val="Compact"/>
              <w:jc w:val="right"/>
            </w:pPr>
            <w:r>
              <w:t xml:space="preserve">0.983</w:t>
            </w:r>
          </w:p>
        </w:tc>
        <w:tc>
          <w:tcPr/>
          <w:p>
            <w:pPr>
              <w:pStyle w:val="Compact"/>
              <w:jc w:val="right"/>
            </w:pPr>
            <w:r>
              <w:t xml:space="preserve">0.71</w:t>
            </w:r>
          </w:p>
        </w:tc>
        <w:tc>
          <w:tcPr/>
          <w:p>
            <w:pPr>
              <w:pStyle w:val="Compact"/>
              <w:jc w:val="left"/>
            </w:pPr>
            <w:r>
              <w:rPr>
                <w:rStyle w:val="VerbatimChar"/>
              </w:rPr>
              <w:t xml:space="preserve">что</w:t>
            </w:r>
            <w:r>
              <w:t xml:space="preserve"> </w:t>
            </w:r>
            <w:r>
              <w:t xml:space="preserve">(</w:t>
            </w:r>
            <w:r>
              <w:t xml:space="preserve">“what”</w:t>
            </w:r>
            <w:r>
              <w:t xml:space="preserve">)</w:t>
            </w:r>
          </w:p>
        </w:tc>
        <w:tc>
          <w:tcPr/>
          <w:p>
            <w:pPr>
              <w:pStyle w:val="Compact"/>
            </w:pPr>
          </w:p>
        </w:tc>
        <w:tc>
          <w:tcPr/>
          <w:p>
            <w:pPr>
              <w:pStyle w:val="Compact"/>
              <w:jc w:val="left"/>
            </w:pPr>
            <w:r>
              <w:t xml:space="preserve">substitution</w:t>
            </w:r>
          </w:p>
        </w:tc>
      </w:tr>
      <w:tr>
        <w:tc>
          <w:tcPr/>
          <w:p>
            <w:pPr>
              <w:pStyle w:val="Compact"/>
              <w:jc w:val="left"/>
            </w:pPr>
            <w:r>
              <w:t xml:space="preserve">OLMo-2-7B</w:t>
            </w:r>
          </w:p>
        </w:tc>
        <w:tc>
          <w:tcPr/>
          <w:p>
            <w:pPr>
              <w:pStyle w:val="Compact"/>
              <w:jc w:val="left"/>
            </w:pPr>
            <w:r>
              <w:t xml:space="preserve">fragile</w:t>
            </w:r>
          </w:p>
        </w:tc>
        <w:tc>
          <w:tcPr/>
          <w:p>
            <w:pPr>
              <w:pStyle w:val="Compact"/>
              <w:jc w:val="left"/>
            </w:pPr>
            <w:r>
              <w:rPr>
                <w:rStyle w:val="VerbatimChar"/>
              </w:rPr>
              <w:t xml:space="preserve">pueden</w:t>
            </w:r>
            <w:r>
              <w:t xml:space="preserve"> </w:t>
            </w:r>
            <w:r>
              <w:t xml:space="preserve">(Spanish,</w:t>
            </w:r>
            <w:r>
              <w:t xml:space="preserve"> </w:t>
            </w:r>
            <w:r>
              <w:t xml:space="preserve">“they can”</w:t>
            </w:r>
            <w:r>
              <w:t xml:space="preserve">)</w:t>
            </w:r>
          </w:p>
        </w:tc>
        <w:tc>
          <w:tcPr/>
          <w:p>
            <w:pPr>
              <w:pStyle w:val="Compact"/>
              <w:jc w:val="right"/>
            </w:pPr>
            <w:r>
              <w:t xml:space="preserve">0.970</w:t>
            </w:r>
          </w:p>
        </w:tc>
        <w:tc>
          <w:tcPr/>
          <w:p>
            <w:pPr>
              <w:pStyle w:val="Compact"/>
              <w:jc w:val="right"/>
            </w:pPr>
            <w:r>
              <w:t xml:space="preserve">0.62</w:t>
            </w:r>
          </w:p>
        </w:tc>
        <w:tc>
          <w:tcPr/>
          <w:p>
            <w:pPr>
              <w:pStyle w:val="Compact"/>
              <w:jc w:val="left"/>
            </w:pPr>
            <w:r>
              <w:rPr>
                <w:rStyle w:val="VerbatimChar"/>
              </w:rPr>
              <w:t xml:space="preserve">pena</w:t>
            </w:r>
          </w:p>
        </w:tc>
        <w:tc>
          <w:tcPr/>
          <w:p>
            <w:pPr>
              <w:pStyle w:val="Compact"/>
              <w:jc w:val="right"/>
            </w:pPr>
            <w:r>
              <w:t xml:space="preserve">0.78</w:t>
            </w:r>
          </w:p>
        </w:tc>
        <w:tc>
          <w:tcPr/>
          <w:p>
            <w:pPr>
              <w:pStyle w:val="Compact"/>
              <w:jc w:val="left"/>
            </w:pPr>
            <w:r>
              <w:t xml:space="preserve">substitution</w:t>
            </w:r>
          </w:p>
        </w:tc>
      </w:tr>
      <w:tr>
        <w:tc>
          <w:tcPr/>
          <w:p>
            <w:pPr>
              <w:pStyle w:val="Compact"/>
              <w:jc w:val="left"/>
            </w:pPr>
            <w:r>
              <w:t xml:space="preserve">OLMo-2-7B</w:t>
            </w:r>
          </w:p>
        </w:tc>
        <w:tc>
          <w:tcPr/>
          <w:p>
            <w:pPr>
              <w:pStyle w:val="Compact"/>
              <w:jc w:val="left"/>
            </w:pPr>
            <w:r>
              <w:t xml:space="preserve">fragile</w:t>
            </w:r>
          </w:p>
        </w:tc>
        <w:tc>
          <w:tcPr/>
          <w:p>
            <w:pPr>
              <w:pStyle w:val="Compact"/>
              <w:jc w:val="left"/>
            </w:pPr>
            <w:r>
              <w:rPr>
                <w:rStyle w:val="VerbatimChar"/>
              </w:rPr>
              <w:t xml:space="preserve">abbiamo</w:t>
            </w:r>
            <w:r>
              <w:t xml:space="preserve"> </w:t>
            </w:r>
            <w:r>
              <w:t xml:space="preserve">(Italian,</w:t>
            </w:r>
            <w:r>
              <w:t xml:space="preserve"> </w:t>
            </w:r>
            <w:r>
              <w:t xml:space="preserve">“we have”</w:t>
            </w:r>
            <w:r>
              <w:t xml:space="preserve">)</w:t>
            </w:r>
          </w:p>
        </w:tc>
        <w:tc>
          <w:tcPr/>
          <w:p>
            <w:pPr>
              <w:pStyle w:val="Compact"/>
              <w:jc w:val="right"/>
            </w:pPr>
            <w:r>
              <w:t xml:space="preserve">0.980</w:t>
            </w:r>
          </w:p>
        </w:tc>
        <w:tc>
          <w:tcPr/>
          <w:p>
            <w:pPr>
              <w:pStyle w:val="Compact"/>
              <w:jc w:val="right"/>
            </w:pPr>
            <w:r>
              <w:t xml:space="preserve">0.60</w:t>
            </w:r>
          </w:p>
        </w:tc>
        <w:tc>
          <w:tcPr/>
          <w:p>
            <w:pPr>
              <w:pStyle w:val="Compact"/>
              <w:jc w:val="left"/>
            </w:pPr>
            <w:r>
              <w:rPr>
                <w:rStyle w:val="VerbatimChar"/>
              </w:rPr>
              <w:t xml:space="preserve">abdom</w:t>
            </w:r>
            <w:r>
              <w:t xml:space="preserve">, continued to</w:t>
            </w:r>
            <w:r>
              <w:t xml:space="preserve"> </w:t>
            </w:r>
            <w:r>
              <w:t xml:space="preserve">“abdominoplasty”</w:t>
            </w:r>
          </w:p>
        </w:tc>
        <w:tc>
          <w:tcPr/>
          <w:p>
            <w:pPr>
              <w:pStyle w:val="Compact"/>
            </w:pPr>
          </w:p>
        </w:tc>
        <w:tc>
          <w:tcPr/>
          <w:p>
            <w:pPr>
              <w:pStyle w:val="Compact"/>
              <w:jc w:val="left"/>
            </w:pPr>
            <w:r>
              <w:t xml:space="preserve">substitution</w:t>
            </w:r>
          </w:p>
        </w:tc>
      </w:tr>
      <w:tr>
        <w:tc>
          <w:tcPr/>
          <w:p>
            <w:pPr>
              <w:pStyle w:val="Compact"/>
              <w:jc w:val="left"/>
            </w:pPr>
            <w:r>
              <w:t xml:space="preserve">OLMo-2-7B</w:t>
            </w:r>
          </w:p>
        </w:tc>
        <w:tc>
          <w:tcPr/>
          <w:p>
            <w:pPr>
              <w:pStyle w:val="Compact"/>
              <w:jc w:val="left"/>
            </w:pPr>
            <w:r>
              <w:t xml:space="preserve">fragile</w:t>
            </w:r>
          </w:p>
        </w:tc>
        <w:tc>
          <w:tcPr/>
          <w:p>
            <w:pPr>
              <w:pStyle w:val="Compact"/>
              <w:jc w:val="left"/>
            </w:pPr>
            <w:r>
              <w:rPr>
                <w:rStyle w:val="VerbatimChar"/>
              </w:rPr>
              <w:t xml:space="preserve">sólo</w:t>
            </w:r>
            <w:r>
              <w:t xml:space="preserve"> </w:t>
            </w:r>
            <w:r>
              <w:t xml:space="preserve">(Spanish,</w:t>
            </w:r>
            <w:r>
              <w:t xml:space="preserve"> </w:t>
            </w:r>
            <w:r>
              <w:t xml:space="preserve">“only”</w:t>
            </w:r>
            <w:r>
              <w:t xml:space="preserve">)</w:t>
            </w:r>
          </w:p>
        </w:tc>
        <w:tc>
          <w:tcPr/>
          <w:p>
            <w:pPr>
              <w:pStyle w:val="Compact"/>
              <w:jc w:val="right"/>
            </w:pPr>
            <w:r>
              <w:t xml:space="preserve">0.968</w:t>
            </w:r>
          </w:p>
        </w:tc>
        <w:tc>
          <w:tcPr/>
          <w:p>
            <w:pPr>
              <w:pStyle w:val="Compact"/>
              <w:jc w:val="right"/>
            </w:pPr>
            <w:r>
              <w:t xml:space="preserve">0.48</w:t>
            </w:r>
          </w:p>
        </w:tc>
        <w:tc>
          <w:tcPr/>
          <w:p>
            <w:pPr>
              <w:pStyle w:val="Compact"/>
              <w:jc w:val="left"/>
            </w:pPr>
            <w:r>
              <w:rPr>
                <w:rStyle w:val="VerbatimChar"/>
              </w:rPr>
              <w:t xml:space="preserve">só</w:t>
            </w:r>
          </w:p>
        </w:tc>
        <w:tc>
          <w:tcPr/>
          <w:p>
            <w:pPr>
              <w:pStyle w:val="Compact"/>
              <w:jc w:val="right"/>
            </w:pPr>
            <w:r>
              <w:t xml:space="preserve">0.89</w:t>
            </w:r>
          </w:p>
        </w:tc>
        <w:tc>
          <w:tcPr/>
          <w:p>
            <w:pPr>
              <w:pStyle w:val="Compact"/>
              <w:jc w:val="left"/>
            </w:pPr>
            <w:r>
              <w:t xml:space="preserve">truncation</w:t>
            </w:r>
          </w:p>
        </w:tc>
      </w:tr>
      <w:tr>
        <w:tc>
          <w:tcPr/>
          <w:p>
            <w:pPr>
              <w:pStyle w:val="Compact"/>
              <w:jc w:val="left"/>
            </w:pPr>
            <w:r>
              <w:t xml:space="preserve">OLMo-2-7B</w:t>
            </w:r>
          </w:p>
        </w:tc>
        <w:tc>
          <w:tcPr/>
          <w:p>
            <w:pPr>
              <w:pStyle w:val="Compact"/>
              <w:jc w:val="left"/>
            </w:pPr>
            <w:r>
              <w:t xml:space="preserve">fragile</w:t>
            </w:r>
          </w:p>
        </w:tc>
        <w:tc>
          <w:tcPr/>
          <w:p>
            <w:pPr>
              <w:pStyle w:val="Compact"/>
              <w:jc w:val="left"/>
            </w:pPr>
            <w:r>
              <w:rPr>
                <w:rStyle w:val="VerbatimChar"/>
                <w:rFonts w:hint="eastAsia"/>
              </w:rPr>
              <w:t xml:space="preserve">查询</w:t>
            </w:r>
            <w:r>
              <w:t xml:space="preserve"> </w:t>
            </w:r>
            <w:r>
              <w:t xml:space="preserve">(Chinese,</w:t>
            </w:r>
            <w:r>
              <w:t xml:space="preserve"> </w:t>
            </w:r>
            <w:r>
              <w:t xml:space="preserve">“query”</w:t>
            </w:r>
            <w:r>
              <w:t xml:space="preserve">)</w:t>
            </w:r>
          </w:p>
        </w:tc>
        <w:tc>
          <w:tcPr/>
          <w:p>
            <w:pPr>
              <w:pStyle w:val="Compact"/>
              <w:jc w:val="right"/>
            </w:pPr>
            <w:r>
              <w:t xml:space="preserve">0.985</w:t>
            </w:r>
          </w:p>
        </w:tc>
        <w:tc>
          <w:tcPr/>
          <w:p>
            <w:pPr>
              <w:pStyle w:val="Compact"/>
              <w:jc w:val="right"/>
            </w:pPr>
            <w:r>
              <w:t xml:space="preserve">0.46</w:t>
            </w:r>
          </w:p>
        </w:tc>
        <w:tc>
          <w:tcPr/>
          <w:p>
            <w:pPr>
              <w:pStyle w:val="Compact"/>
              <w:jc w:val="left"/>
            </w:pPr>
            <w:r>
              <w:rPr>
                <w:rStyle w:val="VerbatimChar"/>
              </w:rPr>
              <w:t xml:space="preserve">QUERY</w:t>
            </w:r>
          </w:p>
        </w:tc>
        <w:tc>
          <w:tcPr/>
          <w:p>
            <w:pPr>
              <w:pStyle w:val="Compact"/>
              <w:jc w:val="right"/>
            </w:pPr>
            <w:r>
              <w:t xml:space="preserve">0.97</w:t>
            </w:r>
          </w:p>
        </w:tc>
        <w:tc>
          <w:tcPr/>
          <w:p>
            <w:pPr>
              <w:pStyle w:val="Compact"/>
              <w:jc w:val="left"/>
            </w:pPr>
            <w:r>
              <w:t xml:space="preserve">translation</w:t>
            </w:r>
          </w:p>
        </w:tc>
      </w:tr>
      <w:tr>
        <w:tc>
          <w:tcPr/>
          <w:p>
            <w:pPr>
              <w:pStyle w:val="Compact"/>
              <w:jc w:val="left"/>
            </w:pPr>
            <w:r>
              <w:t xml:space="preserve">OLMo-2-7B</w:t>
            </w:r>
          </w:p>
        </w:tc>
        <w:tc>
          <w:tcPr/>
          <w:p>
            <w:pPr>
              <w:pStyle w:val="Compact"/>
              <w:jc w:val="left"/>
            </w:pPr>
            <w:r>
              <w:t xml:space="preserve">fragile</w:t>
            </w:r>
          </w:p>
        </w:tc>
        <w:tc>
          <w:tcPr/>
          <w:p>
            <w:pPr>
              <w:pStyle w:val="Compact"/>
              <w:jc w:val="left"/>
            </w:pPr>
            <w:r>
              <w:rPr>
                <w:rStyle w:val="VerbatimChar"/>
              </w:rPr>
              <w:t xml:space="preserve">getSystemService</w:t>
            </w:r>
          </w:p>
        </w:tc>
        <w:tc>
          <w:tcPr/>
          <w:p>
            <w:pPr>
              <w:pStyle w:val="Compact"/>
              <w:jc w:val="right"/>
            </w:pPr>
            <w:r>
              <w:t xml:space="preserve">0.948</w:t>
            </w:r>
          </w:p>
        </w:tc>
        <w:tc>
          <w:tcPr/>
          <w:p>
            <w:pPr>
              <w:pStyle w:val="Compact"/>
              <w:jc w:val="right"/>
            </w:pPr>
            <w:r>
              <w:t xml:space="preserve">0.38</w:t>
            </w:r>
          </w:p>
        </w:tc>
        <w:tc>
          <w:tcPr/>
          <w:p>
            <w:pPr>
              <w:pStyle w:val="Compact"/>
              <w:jc w:val="left"/>
            </w:pPr>
            <w:r>
              <w:rPr>
                <w:rStyle w:val="VerbatimChar"/>
              </w:rPr>
              <w:t xml:space="preserve">SystemService</w:t>
            </w:r>
          </w:p>
        </w:tc>
        <w:tc>
          <w:tcPr/>
          <w:p>
            <w:pPr>
              <w:pStyle w:val="Compact"/>
              <w:jc w:val="right"/>
            </w:pPr>
            <w:r>
              <w:t xml:space="preserve">0.30</w:t>
            </w:r>
          </w:p>
        </w:tc>
        <w:tc>
          <w:tcPr/>
          <w:p>
            <w:pPr>
              <w:pStyle w:val="Compact"/>
              <w:jc w:val="left"/>
            </w:pPr>
            <w:r>
              <w:t xml:space="preserve">truncation</w:t>
            </w:r>
          </w:p>
        </w:tc>
      </w:tr>
      <w:tr>
        <w:tc>
          <w:tcPr/>
          <w:p>
            <w:pPr>
              <w:pStyle w:val="Compact"/>
              <w:jc w:val="left"/>
            </w:pPr>
            <w:r>
              <w:t xml:space="preserve">Qwen3.8-27B</w:t>
            </w:r>
          </w:p>
        </w:tc>
        <w:tc>
          <w:tcPr/>
          <w:p>
            <w:pPr>
              <w:pStyle w:val="Compact"/>
              <w:jc w:val="left"/>
            </w:pPr>
            <w:r>
              <w:t xml:space="preserve">glitch</w:t>
            </w:r>
          </w:p>
        </w:tc>
        <w:tc>
          <w:tcPr/>
          <w:p>
            <w:pPr>
              <w:pStyle w:val="Compact"/>
              <w:jc w:val="left"/>
            </w:pPr>
            <w:r>
              <w:rPr>
                <w:rStyle w:val="VerbatimChar"/>
              </w:rPr>
              <w:t xml:space="preserve">ForCanBeConverted</w:t>
            </w:r>
          </w:p>
        </w:tc>
        <w:tc>
          <w:tcPr/>
          <w:p>
            <w:pPr>
              <w:pStyle w:val="Compact"/>
              <w:jc w:val="right"/>
            </w:pPr>
            <w:r>
              <w:t xml:space="preserve">0.000</w:t>
            </w:r>
          </w:p>
        </w:tc>
        <w:tc>
          <w:tcPr/>
          <w:p>
            <w:pPr>
              <w:pStyle w:val="Compact"/>
              <w:jc w:val="right"/>
            </w:pPr>
            <w:r>
              <w:t xml:space="preserve">1.00</w:t>
            </w:r>
          </w:p>
        </w:tc>
        <w:tc>
          <w:tcPr/>
          <w:p>
            <w:pPr>
              <w:pStyle w:val="Compact"/>
              <w:jc w:val="left"/>
            </w:pPr>
            <w:r>
              <w:rPr>
                <w:rStyle w:val="VerbatimChar"/>
              </w:rPr>
              <w:t xml:space="preserve">activity</w:t>
            </w:r>
            <w:r>
              <w:t xml:space="preserve">, the following word</w:t>
            </w:r>
          </w:p>
        </w:tc>
        <w:tc>
          <w:tcPr/>
          <w:p>
            <w:pPr>
              <w:pStyle w:val="Compact"/>
              <w:jc w:val="right"/>
            </w:pPr>
            <w:r>
              <w:t xml:space="preserve">1.000</w:t>
            </w:r>
          </w:p>
        </w:tc>
        <w:tc>
          <w:tcPr/>
          <w:p>
            <w:pPr>
              <w:pStyle w:val="Compact"/>
              <w:jc w:val="left"/>
            </w:pPr>
            <w:r>
              <w:t xml:space="preserve">deletion</w:t>
            </w:r>
          </w:p>
        </w:tc>
      </w:tr>
      <w:tr>
        <w:tc>
          <w:tcPr/>
          <w:p>
            <w:pPr>
              <w:pStyle w:val="Compact"/>
              <w:jc w:val="left"/>
            </w:pPr>
            <w:r>
              <w:t xml:space="preserve">Qwen3.8-27B</w:t>
            </w:r>
          </w:p>
        </w:tc>
        <w:tc>
          <w:tcPr/>
          <w:p>
            <w:pPr>
              <w:pStyle w:val="Compact"/>
              <w:jc w:val="left"/>
            </w:pPr>
            <w:r>
              <w:t xml:space="preserve">stable</w:t>
            </w:r>
          </w:p>
        </w:tc>
        <w:tc>
          <w:tcPr/>
          <w:p>
            <w:pPr>
              <w:pStyle w:val="Compact"/>
              <w:jc w:val="left"/>
            </w:pPr>
            <w:r>
              <w:rPr>
                <w:rStyle w:val="VerbatimChar"/>
              </w:rPr>
              <w:t xml:space="preserve">Gip</w:t>
            </w:r>
          </w:p>
        </w:tc>
        <w:tc>
          <w:tcPr/>
          <w:p>
            <w:pPr>
              <w:pStyle w:val="Compact"/>
              <w:jc w:val="right"/>
            </w:pPr>
            <w:r>
              <w:t xml:space="preserve">0.997</w:t>
            </w:r>
          </w:p>
        </w:tc>
        <w:tc>
          <w:tcPr/>
          <w:p>
            <w:pPr>
              <w:pStyle w:val="Compact"/>
              <w:jc w:val="right"/>
            </w:pPr>
            <w:r>
              <w:t xml:space="preserve">0.00</w:t>
            </w:r>
          </w:p>
        </w:tc>
        <w:tc>
          <w:tcPr/>
          <w:p>
            <w:pPr>
              <w:pStyle w:val="Compact"/>
              <w:jc w:val="left"/>
            </w:pPr>
            <w:r>
              <w:rPr>
                <w:rStyle w:val="VerbatimChar"/>
              </w:rPr>
              <w:t xml:space="preserve">Gip</w:t>
            </w:r>
            <w:r>
              <w:t xml:space="preserve">, copied in every context</w:t>
            </w:r>
          </w:p>
        </w:tc>
        <w:tc>
          <w:tcPr/>
          <w:p>
            <w:pPr>
              <w:pStyle w:val="Compact"/>
              <w:jc w:val="right"/>
            </w:pPr>
            <w:r>
              <w:t xml:space="preserve">1.000</w:t>
            </w:r>
          </w:p>
        </w:tc>
        <w:tc>
          <w:tcPr/>
          <w:p>
            <w:pPr>
              <w:pStyle w:val="Compact"/>
              <w:jc w:val="left"/>
            </w:pPr>
            <w:r>
              <w:t xml:space="preserve">copied</w:t>
            </w:r>
          </w:p>
        </w:tc>
      </w:tr>
      <w:tr>
        <w:tc>
          <w:tcPr/>
          <w:p>
            <w:pPr>
              <w:pStyle w:val="Compact"/>
              <w:jc w:val="left"/>
            </w:pPr>
            <w:r>
              <w:t xml:space="preserve">Qwen3.8-27B</w:t>
            </w:r>
          </w:p>
        </w:tc>
        <w:tc>
          <w:tcPr/>
          <w:p>
            <w:pPr>
              <w:pStyle w:val="Compact"/>
              <w:jc w:val="left"/>
            </w:pPr>
            <w:r>
              <w:t xml:space="preserve">fragile</w:t>
            </w:r>
          </w:p>
        </w:tc>
        <w:tc>
          <w:tcPr/>
          <w:p>
            <w:pPr>
              <w:pStyle w:val="Compact"/>
              <w:jc w:val="left"/>
            </w:pPr>
            <w:r>
              <w:rPr>
                <w:rStyle w:val="VerbatimChar"/>
              </w:rPr>
              <w:t xml:space="preserve">оказаться</w:t>
            </w:r>
            <w:r>
              <w:t xml:space="preserve"> </w:t>
            </w:r>
            <w:r>
              <w:t xml:space="preserve">(Russian,</w:t>
            </w:r>
            <w:r>
              <w:t xml:space="preserve"> </w:t>
            </w:r>
            <w:r>
              <w:t xml:space="preserve">“to turn out”</w:t>
            </w:r>
            <w:r>
              <w:t xml:space="preserve">)</w:t>
            </w:r>
          </w:p>
        </w:tc>
        <w:tc>
          <w:tcPr/>
          <w:p>
            <w:pPr>
              <w:pStyle w:val="Compact"/>
              <w:jc w:val="right"/>
            </w:pPr>
            <w:r>
              <w:t xml:space="preserve">0.89</w:t>
            </w:r>
          </w:p>
        </w:tc>
        <w:tc>
          <w:tcPr/>
          <w:p>
            <w:pPr>
              <w:pStyle w:val="Compact"/>
              <w:jc w:val="right"/>
            </w:pPr>
            <w:r>
              <w:t xml:space="preserve">0.96</w:t>
            </w:r>
          </w:p>
        </w:tc>
        <w:tc>
          <w:tcPr/>
          <w:p>
            <w:pPr>
              <w:pStyle w:val="Compact"/>
              <w:jc w:val="left"/>
            </w:pPr>
            <w:r>
              <w:rPr>
                <w:rStyle w:val="VerbatimChar"/>
              </w:rPr>
              <w:t xml:space="preserve">occur</w:t>
            </w:r>
          </w:p>
        </w:tc>
        <w:tc>
          <w:tcPr/>
          <w:p>
            <w:pPr>
              <w:pStyle w:val="Compact"/>
              <w:jc w:val="right"/>
            </w:pPr>
            <w:r>
              <w:t xml:space="preserve">0.48</w:t>
            </w:r>
          </w:p>
        </w:tc>
        <w:tc>
          <w:tcPr/>
          <w:p>
            <w:pPr>
              <w:pStyle w:val="Compact"/>
              <w:jc w:val="left"/>
            </w:pPr>
            <w:r>
              <w:t xml:space="preserve">translation</w:t>
            </w:r>
          </w:p>
        </w:tc>
      </w:tr>
      <w:tr>
        <w:tc>
          <w:tcPr/>
          <w:p>
            <w:pPr>
              <w:pStyle w:val="Compact"/>
              <w:jc w:val="left"/>
            </w:pPr>
            <w:r>
              <w:t xml:space="preserve">Qwen3.8-27B</w:t>
            </w:r>
          </w:p>
        </w:tc>
        <w:tc>
          <w:tcPr/>
          <w:p>
            <w:pPr>
              <w:pStyle w:val="Compact"/>
              <w:jc w:val="left"/>
            </w:pPr>
            <w:r>
              <w:t xml:space="preserve">fragile</w:t>
            </w:r>
          </w:p>
        </w:tc>
        <w:tc>
          <w:tcPr/>
          <w:p>
            <w:pPr>
              <w:pStyle w:val="Compact"/>
              <w:jc w:val="left"/>
            </w:pPr>
            <w:r>
              <w:rPr>
                <w:rStyle w:val="VerbatimChar"/>
              </w:rPr>
              <w:t xml:space="preserve">грунт</w:t>
            </w:r>
            <w:r>
              <w:t xml:space="preserve"> </w:t>
            </w:r>
            <w:r>
              <w:t xml:space="preserve">(Russian,</w:t>
            </w:r>
            <w:r>
              <w:t xml:space="preserve"> </w:t>
            </w:r>
            <w:r>
              <w:t xml:space="preserve">“soil”</w:t>
            </w:r>
            <w:r>
              <w:t xml:space="preserve">)</w:t>
            </w:r>
          </w:p>
        </w:tc>
        <w:tc>
          <w:tcPr/>
          <w:p>
            <w:pPr>
              <w:pStyle w:val="Compact"/>
              <w:jc w:val="right"/>
            </w:pPr>
            <w:r>
              <w:t xml:space="preserve">0.84</w:t>
            </w:r>
          </w:p>
        </w:tc>
        <w:tc>
          <w:tcPr/>
          <w:p>
            <w:pPr>
              <w:pStyle w:val="Compact"/>
              <w:jc w:val="right"/>
            </w:pPr>
            <w:r>
              <w:t xml:space="preserve">0.79</w:t>
            </w:r>
          </w:p>
        </w:tc>
        <w:tc>
          <w:tcPr/>
          <w:p>
            <w:pPr>
              <w:pStyle w:val="Compact"/>
              <w:jc w:val="left"/>
            </w:pPr>
            <w:r>
              <w:rPr>
                <w:rStyle w:val="VerbatimChar"/>
              </w:rPr>
              <w:t xml:space="preserve">grunt</w:t>
            </w:r>
          </w:p>
        </w:tc>
        <w:tc>
          <w:tcPr/>
          <w:p>
            <w:pPr>
              <w:pStyle w:val="Compact"/>
              <w:jc w:val="right"/>
            </w:pPr>
            <w:r>
              <w:t xml:space="preserve">0.995</w:t>
            </w:r>
          </w:p>
        </w:tc>
        <w:tc>
          <w:tcPr/>
          <w:p>
            <w:pPr>
              <w:pStyle w:val="Compact"/>
              <w:jc w:val="left"/>
            </w:pPr>
            <w:r>
              <w:t xml:space="preserve">substitution</w:t>
            </w:r>
          </w:p>
        </w:tc>
      </w:tr>
      <w:tr>
        <w:tc>
          <w:tcPr/>
          <w:p>
            <w:pPr>
              <w:pStyle w:val="Compact"/>
              <w:jc w:val="left"/>
            </w:pPr>
            <w:r>
              <w:t xml:space="preserve">Qwen3.8-27B</w:t>
            </w:r>
          </w:p>
        </w:tc>
        <w:tc>
          <w:tcPr/>
          <w:p>
            <w:pPr>
              <w:pStyle w:val="Compact"/>
              <w:jc w:val="left"/>
            </w:pPr>
            <w:r>
              <w:t xml:space="preserve">fragile</w:t>
            </w:r>
          </w:p>
        </w:tc>
        <w:tc>
          <w:tcPr/>
          <w:p>
            <w:pPr>
              <w:pStyle w:val="Compact"/>
              <w:jc w:val="left"/>
            </w:pPr>
            <w:r>
              <w:rPr>
                <w:rStyle w:val="VerbatimChar"/>
              </w:rPr>
              <w:t xml:space="preserve">아버지</w:t>
            </w:r>
            <w:r>
              <w:t xml:space="preserve"> </w:t>
            </w:r>
            <w:r>
              <w:t xml:space="preserve">(Korean,</w:t>
            </w:r>
            <w:r>
              <w:t xml:space="preserve"> </w:t>
            </w:r>
            <w:r>
              <w:t xml:space="preserve">“father”</w:t>
            </w:r>
            <w:r>
              <w:t xml:space="preserve">)</w:t>
            </w:r>
          </w:p>
        </w:tc>
        <w:tc>
          <w:tcPr/>
          <w:p>
            <w:pPr>
              <w:pStyle w:val="Compact"/>
              <w:jc w:val="right"/>
            </w:pPr>
            <w:r>
              <w:t xml:space="preserve">0.99</w:t>
            </w:r>
          </w:p>
        </w:tc>
        <w:tc>
          <w:tcPr/>
          <w:p>
            <w:pPr>
              <w:pStyle w:val="Compact"/>
              <w:jc w:val="right"/>
            </w:pPr>
            <w:r>
              <w:t xml:space="preserve">0.92</w:t>
            </w:r>
          </w:p>
        </w:tc>
        <w:tc>
          <w:tcPr/>
          <w:p>
            <w:pPr>
              <w:pStyle w:val="Compact"/>
              <w:jc w:val="left"/>
            </w:pPr>
            <w:r>
              <w:rPr>
                <w:rStyle w:val="VerbatimChar"/>
              </w:rPr>
              <w:t xml:space="preserve">아버</w:t>
            </w:r>
          </w:p>
        </w:tc>
        <w:tc>
          <w:tcPr/>
          <w:p>
            <w:pPr>
              <w:pStyle w:val="Compact"/>
              <w:jc w:val="right"/>
            </w:pPr>
            <w:r>
              <w:t xml:space="preserve">0.99</w:t>
            </w:r>
          </w:p>
        </w:tc>
        <w:tc>
          <w:tcPr/>
          <w:p>
            <w:pPr>
              <w:pStyle w:val="Compact"/>
              <w:jc w:val="left"/>
            </w:pPr>
            <w:r>
              <w:t xml:space="preserve">truncation</w:t>
            </w:r>
          </w:p>
        </w:tc>
      </w:tr>
      <w:tr>
        <w:tc>
          <w:tcPr/>
          <w:p>
            <w:pPr>
              <w:pStyle w:val="Compact"/>
              <w:jc w:val="left"/>
            </w:pPr>
            <w:r>
              <w:t xml:space="preserve">Qwen3.8-27B</w:t>
            </w:r>
          </w:p>
        </w:tc>
        <w:tc>
          <w:tcPr/>
          <w:p>
            <w:pPr>
              <w:pStyle w:val="Compact"/>
              <w:jc w:val="left"/>
            </w:pPr>
            <w:r>
              <w:t xml:space="preserve">fragile</w:t>
            </w:r>
          </w:p>
        </w:tc>
        <w:tc>
          <w:tcPr/>
          <w:p>
            <w:pPr>
              <w:pStyle w:val="Compact"/>
              <w:jc w:val="left"/>
            </w:pPr>
            <w:r>
              <w:rPr>
                <w:rStyle w:val="VerbatimChar"/>
              </w:rPr>
              <w:t xml:space="preserve">espectacular</w:t>
            </w:r>
            <w:r>
              <w:t xml:space="preserve"> </w:t>
            </w:r>
            <w:r>
              <w:t xml:space="preserve">(Spanish)</w:t>
            </w:r>
          </w:p>
        </w:tc>
        <w:tc>
          <w:tcPr/>
          <w:p>
            <w:pPr>
              <w:pStyle w:val="Compact"/>
              <w:jc w:val="right"/>
            </w:pPr>
            <w:r>
              <w:t xml:space="preserve">0.83</w:t>
            </w:r>
          </w:p>
        </w:tc>
        <w:tc>
          <w:tcPr/>
          <w:p>
            <w:pPr>
              <w:pStyle w:val="Compact"/>
              <w:jc w:val="right"/>
            </w:pPr>
            <w:r>
              <w:t xml:space="preserve">0.62</w:t>
            </w:r>
          </w:p>
        </w:tc>
        <w:tc>
          <w:tcPr/>
          <w:p>
            <w:pPr>
              <w:pStyle w:val="Compact"/>
              <w:jc w:val="left"/>
            </w:pPr>
            <w:r>
              <w:rPr>
                <w:rStyle w:val="VerbatimChar"/>
              </w:rPr>
              <w:t xml:space="preserve">spectacular</w:t>
            </w:r>
          </w:p>
        </w:tc>
        <w:tc>
          <w:tcPr/>
          <w:p>
            <w:pPr>
              <w:pStyle w:val="Compact"/>
              <w:jc w:val="right"/>
            </w:pPr>
            <w:r>
              <w:t xml:space="preserve">0.65</w:t>
            </w:r>
          </w:p>
        </w:tc>
        <w:tc>
          <w:tcPr/>
          <w:p>
            <w:pPr>
              <w:pStyle w:val="Compact"/>
              <w:jc w:val="left"/>
            </w:pPr>
            <w:r>
              <w:t xml:space="preserve">translation</w:t>
            </w:r>
          </w:p>
        </w:tc>
      </w:tr>
      <w:tr>
        <w:tc>
          <w:tcPr/>
          <w:p>
            <w:pPr>
              <w:pStyle w:val="Compact"/>
              <w:jc w:val="left"/>
            </w:pPr>
            <w:r>
              <w:t xml:space="preserve">Qwen3-32B</w:t>
            </w:r>
          </w:p>
        </w:tc>
        <w:tc>
          <w:tcPr/>
          <w:p>
            <w:pPr>
              <w:pStyle w:val="Compact"/>
              <w:jc w:val="left"/>
            </w:pPr>
            <w:r>
              <w:t xml:space="preserve">glitch</w:t>
            </w:r>
          </w:p>
        </w:tc>
        <w:tc>
          <w:tcPr/>
          <w:p>
            <w:pPr>
              <w:pStyle w:val="Compact"/>
              <w:jc w:val="left"/>
            </w:pPr>
            <w:r>
              <w:rPr>
                <w:rStyle w:val="VerbatimChar"/>
              </w:rPr>
              <w:t xml:space="preserve">ớ</w:t>
            </w:r>
          </w:p>
        </w:tc>
        <w:tc>
          <w:tcPr/>
          <w:p>
            <w:pPr>
              <w:pStyle w:val="Compact"/>
              <w:jc w:val="right"/>
            </w:pPr>
            <w:r>
              <w:t xml:space="preserve">0.000</w:t>
            </w:r>
          </w:p>
        </w:tc>
        <w:tc>
          <w:tcPr/>
          <w:p>
            <w:pPr>
              <w:pStyle w:val="Compact"/>
              <w:jc w:val="right"/>
            </w:pPr>
            <w:r>
              <w:t xml:space="preserve">1.00</w:t>
            </w:r>
          </w:p>
        </w:tc>
        <w:tc>
          <w:tcPr/>
          <w:p>
            <w:pPr>
              <w:pStyle w:val="Compact"/>
              <w:jc w:val="left"/>
            </w:pPr>
            <w:r>
              <w:rPr>
                <w:rStyle w:val="VerbatimChar"/>
              </w:rPr>
              <w:t xml:space="preserve">professional</w:t>
            </w:r>
            <w:r>
              <w:t xml:space="preserve">, the following word</w:t>
            </w:r>
          </w:p>
        </w:tc>
        <w:tc>
          <w:tcPr/>
          <w:p>
            <w:pPr>
              <w:pStyle w:val="Compact"/>
              <w:jc w:val="right"/>
            </w:pPr>
            <w:r>
              <w:t xml:space="preserve">0.53</w:t>
            </w:r>
          </w:p>
        </w:tc>
        <w:tc>
          <w:tcPr/>
          <w:p>
            <w:pPr>
              <w:pStyle w:val="Compact"/>
              <w:jc w:val="left"/>
            </w:pPr>
            <w:r>
              <w:t xml:space="preserve">deletion</w:t>
            </w:r>
          </w:p>
        </w:tc>
      </w:tr>
      <w:tr>
        <w:tc>
          <w:tcPr/>
          <w:p>
            <w:pPr>
              <w:pStyle w:val="Compact"/>
              <w:jc w:val="left"/>
            </w:pPr>
            <w:r>
              <w:t xml:space="preserve">Qwen3-32B</w:t>
            </w:r>
          </w:p>
        </w:tc>
        <w:tc>
          <w:tcPr/>
          <w:p>
            <w:pPr>
              <w:pStyle w:val="Compact"/>
              <w:jc w:val="left"/>
            </w:pPr>
            <w:r>
              <w:t xml:space="preserve">stable</w:t>
            </w:r>
          </w:p>
        </w:tc>
        <w:tc>
          <w:tcPr/>
          <w:p>
            <w:pPr>
              <w:pStyle w:val="Compact"/>
              <w:jc w:val="left"/>
            </w:pPr>
            <w:r>
              <w:rPr>
                <w:rStyle w:val="VerbatimChar"/>
              </w:rPr>
              <w:t xml:space="preserve">Fiesta</w:t>
            </w:r>
          </w:p>
        </w:tc>
        <w:tc>
          <w:tcPr/>
          <w:p>
            <w:pPr>
              <w:pStyle w:val="Compact"/>
              <w:jc w:val="right"/>
            </w:pPr>
            <w:r>
              <w:t xml:space="preserve">0.873</w:t>
            </w:r>
          </w:p>
        </w:tc>
        <w:tc>
          <w:tcPr/>
          <w:p>
            <w:pPr>
              <w:pStyle w:val="Compact"/>
              <w:jc w:val="right"/>
            </w:pPr>
            <w:r>
              <w:t xml:space="preserve">0.00</w:t>
            </w:r>
          </w:p>
        </w:tc>
        <w:tc>
          <w:tcPr/>
          <w:p>
            <w:pPr>
              <w:pStyle w:val="Compact"/>
              <w:jc w:val="left"/>
            </w:pPr>
            <w:r>
              <w:rPr>
                <w:rStyle w:val="VerbatimChar"/>
              </w:rPr>
              <w:t xml:space="preserve">Fiesta</w:t>
            </w:r>
            <w:r>
              <w:t xml:space="preserve">, copied in every context</w:t>
            </w:r>
          </w:p>
        </w:tc>
        <w:tc>
          <w:tcPr/>
          <w:p>
            <w:pPr>
              <w:pStyle w:val="Compact"/>
              <w:jc w:val="right"/>
            </w:pPr>
            <w:r>
              <w:t xml:space="preserve">1.000</w:t>
            </w:r>
          </w:p>
        </w:tc>
        <w:tc>
          <w:tcPr/>
          <w:p>
            <w:pPr>
              <w:pStyle w:val="Compact"/>
              <w:jc w:val="left"/>
            </w:pPr>
            <w:r>
              <w:t xml:space="preserve">copied</w:t>
            </w:r>
          </w:p>
        </w:tc>
      </w:tr>
      <w:tr>
        <w:tc>
          <w:tcPr/>
          <w:p>
            <w:pPr>
              <w:pStyle w:val="Compact"/>
              <w:jc w:val="left"/>
            </w:pPr>
            <w:r>
              <w:t xml:space="preserve">Qwen3-32B</w:t>
            </w:r>
          </w:p>
        </w:tc>
        <w:tc>
          <w:tcPr/>
          <w:p>
            <w:pPr>
              <w:pStyle w:val="Compact"/>
              <w:jc w:val="left"/>
            </w:pPr>
            <w:r>
              <w:t xml:space="preserve">fragile</w:t>
            </w:r>
          </w:p>
        </w:tc>
        <w:tc>
          <w:tcPr/>
          <w:p>
            <w:pPr>
              <w:pStyle w:val="Compact"/>
              <w:jc w:val="left"/>
            </w:pPr>
            <w:r>
              <w:rPr>
                <w:rStyle w:val="VerbatimChar"/>
              </w:rPr>
              <w:t xml:space="preserve">след</w:t>
            </w:r>
            <w:r>
              <w:t xml:space="preserve"> </w:t>
            </w:r>
            <w:r>
              <w:t xml:space="preserve">(Russian,</w:t>
            </w:r>
            <w:r>
              <w:t xml:space="preserve"> </w:t>
            </w:r>
            <w:r>
              <w:t xml:space="preserve">“trace”</w:t>
            </w:r>
            <w:r>
              <w:t xml:space="preserve">)</w:t>
            </w:r>
          </w:p>
        </w:tc>
        <w:tc>
          <w:tcPr/>
          <w:p>
            <w:pPr>
              <w:pStyle w:val="Compact"/>
              <w:jc w:val="right"/>
            </w:pPr>
            <w:r>
              <w:t xml:space="preserve">0.61</w:t>
            </w:r>
          </w:p>
        </w:tc>
        <w:tc>
          <w:tcPr/>
          <w:p>
            <w:pPr>
              <w:pStyle w:val="Compact"/>
              <w:jc w:val="right"/>
            </w:pPr>
            <w:r>
              <w:t xml:space="preserve">0.83</w:t>
            </w:r>
          </w:p>
        </w:tc>
        <w:tc>
          <w:tcPr/>
          <w:p>
            <w:pPr>
              <w:pStyle w:val="Compact"/>
              <w:jc w:val="left"/>
            </w:pPr>
            <w:r>
              <w:rPr>
                <w:rStyle w:val="VerbatimChar"/>
              </w:rPr>
              <w:t xml:space="preserve">follow</w:t>
            </w:r>
          </w:p>
        </w:tc>
        <w:tc>
          <w:tcPr/>
          <w:p>
            <w:pPr>
              <w:pStyle w:val="Compact"/>
              <w:jc w:val="right"/>
            </w:pPr>
            <w:r>
              <w:t xml:space="preserve">0.995</w:t>
            </w:r>
          </w:p>
        </w:tc>
        <w:tc>
          <w:tcPr/>
          <w:p>
            <w:pPr>
              <w:pStyle w:val="Compact"/>
              <w:jc w:val="left"/>
            </w:pPr>
            <w:r>
              <w:t xml:space="preserve">translation</w:t>
            </w:r>
          </w:p>
        </w:tc>
      </w:tr>
      <w:tr>
        <w:tc>
          <w:tcPr/>
          <w:p>
            <w:pPr>
              <w:pStyle w:val="Compact"/>
              <w:jc w:val="left"/>
            </w:pPr>
            <w:r>
              <w:t xml:space="preserve">Qwen3-32B</w:t>
            </w:r>
          </w:p>
        </w:tc>
        <w:tc>
          <w:tcPr/>
          <w:p>
            <w:pPr>
              <w:pStyle w:val="Compact"/>
              <w:jc w:val="left"/>
            </w:pPr>
            <w:r>
              <w:t xml:space="preserve">fragile</w:t>
            </w:r>
          </w:p>
        </w:tc>
        <w:tc>
          <w:tcPr/>
          <w:p>
            <w:pPr>
              <w:pStyle w:val="Compact"/>
              <w:jc w:val="left"/>
            </w:pPr>
            <w:r>
              <w:rPr>
                <w:rStyle w:val="VerbatimChar"/>
              </w:rPr>
              <w:t xml:space="preserve">realtà</w:t>
            </w:r>
            <w:r>
              <w:t xml:space="preserve"> </w:t>
            </w:r>
            <w:r>
              <w:t xml:space="preserve">(Italian,</w:t>
            </w:r>
            <w:r>
              <w:t xml:space="preserve"> </w:t>
            </w:r>
            <w:r>
              <w:t xml:space="preserve">“reality”</w:t>
            </w:r>
            <w:r>
              <w:t xml:space="preserve">)</w:t>
            </w:r>
          </w:p>
        </w:tc>
        <w:tc>
          <w:tcPr/>
          <w:p>
            <w:pPr>
              <w:pStyle w:val="Compact"/>
              <w:jc w:val="right"/>
            </w:pPr>
            <w:r>
              <w:t xml:space="preserve">0.76</w:t>
            </w:r>
          </w:p>
        </w:tc>
        <w:tc>
          <w:tcPr/>
          <w:p>
            <w:pPr>
              <w:pStyle w:val="Compact"/>
              <w:jc w:val="right"/>
            </w:pPr>
            <w:r>
              <w:t xml:space="preserve">0.38</w:t>
            </w:r>
          </w:p>
        </w:tc>
        <w:tc>
          <w:tcPr/>
          <w:p>
            <w:pPr>
              <w:pStyle w:val="Compact"/>
              <w:jc w:val="left"/>
            </w:pPr>
            <w:r>
              <w:rPr>
                <w:rStyle w:val="VerbatimChar"/>
              </w:rPr>
              <w:t xml:space="preserve">réalité</w:t>
            </w:r>
            <w:r>
              <w:t xml:space="preserve"> </w:t>
            </w:r>
            <w:r>
              <w:t xml:space="preserve">(French)</w:t>
            </w:r>
          </w:p>
        </w:tc>
        <w:tc>
          <w:tcPr/>
          <w:p>
            <w:pPr>
              <w:pStyle w:val="Compact"/>
              <w:jc w:val="right"/>
            </w:pPr>
            <w:r>
              <w:t xml:space="preserve">0.90</w:t>
            </w:r>
          </w:p>
        </w:tc>
        <w:tc>
          <w:tcPr/>
          <w:p>
            <w:pPr>
              <w:pStyle w:val="Compact"/>
              <w:jc w:val="left"/>
            </w:pPr>
            <w:r>
              <w:t xml:space="preserve">translation</w:t>
            </w:r>
          </w:p>
        </w:tc>
      </w:tr>
      <w:tr>
        <w:tc>
          <w:tcPr/>
          <w:p>
            <w:pPr>
              <w:pStyle w:val="Compact"/>
              <w:jc w:val="left"/>
            </w:pPr>
            <w:r>
              <w:t xml:space="preserve">Qwen3-32B</w:t>
            </w:r>
          </w:p>
        </w:tc>
        <w:tc>
          <w:tcPr/>
          <w:p>
            <w:pPr>
              <w:pStyle w:val="Compact"/>
              <w:jc w:val="left"/>
            </w:pPr>
            <w:r>
              <w:t xml:space="preserve">fragile</w:t>
            </w:r>
          </w:p>
        </w:tc>
        <w:tc>
          <w:tcPr/>
          <w:p>
            <w:pPr>
              <w:pStyle w:val="Compact"/>
              <w:jc w:val="left"/>
            </w:pPr>
            <w:r>
              <w:rPr>
                <w:rStyle w:val="VerbatimChar"/>
              </w:rPr>
              <w:t xml:space="preserve">اليمن</w:t>
            </w:r>
            <w:r>
              <w:t xml:space="preserve"> </w:t>
            </w:r>
            <w:r>
              <w:t xml:space="preserve">(Arabic,</w:t>
            </w:r>
            <w:r>
              <w:t xml:space="preserve"> </w:t>
            </w:r>
            <w:r>
              <w:t xml:space="preserve">“Yemen”</w:t>
            </w:r>
            <w:r>
              <w:t xml:space="preserve">)</w:t>
            </w:r>
          </w:p>
        </w:tc>
        <w:tc>
          <w:tcPr/>
          <w:p>
            <w:pPr>
              <w:pStyle w:val="Compact"/>
              <w:jc w:val="right"/>
            </w:pPr>
            <w:r>
              <w:t xml:space="preserve">0.77</w:t>
            </w:r>
          </w:p>
        </w:tc>
        <w:tc>
          <w:tcPr/>
          <w:p>
            <w:pPr>
              <w:pStyle w:val="Compact"/>
              <w:jc w:val="right"/>
            </w:pPr>
            <w:r>
              <w:t xml:space="preserve">0.12</w:t>
            </w:r>
          </w:p>
        </w:tc>
        <w:tc>
          <w:tcPr/>
          <w:p>
            <w:pPr>
              <w:pStyle w:val="Compact"/>
              <w:jc w:val="left"/>
            </w:pPr>
            <w:r>
              <w:rPr>
                <w:rStyle w:val="VerbatimChar"/>
              </w:rPr>
              <w:t xml:space="preserve">Yemen</w:t>
            </w:r>
          </w:p>
        </w:tc>
        <w:tc>
          <w:tcPr/>
          <w:p>
            <w:pPr>
              <w:pStyle w:val="Compact"/>
              <w:jc w:val="right"/>
            </w:pPr>
            <w:r>
              <w:t xml:space="preserve">0.72</w:t>
            </w:r>
          </w:p>
        </w:tc>
        <w:tc>
          <w:tcPr/>
          <w:p>
            <w:pPr>
              <w:pStyle w:val="Compact"/>
              <w:jc w:val="left"/>
            </w:pPr>
            <w:r>
              <w:t xml:space="preserve">translation</w:t>
            </w:r>
          </w:p>
        </w:tc>
      </w:tr>
      <w:tr>
        <w:tc>
          <w:tcPr/>
          <w:p>
            <w:pPr>
              <w:pStyle w:val="Compact"/>
              <w:jc w:val="left"/>
            </w:pPr>
            <w:r>
              <w:t xml:space="preserve">Qwen3-32B</w:t>
            </w:r>
          </w:p>
        </w:tc>
        <w:tc>
          <w:tcPr/>
          <w:p>
            <w:pPr>
              <w:pStyle w:val="Compact"/>
              <w:jc w:val="left"/>
            </w:pPr>
            <w:r>
              <w:t xml:space="preserve">fragile</w:t>
            </w:r>
          </w:p>
        </w:tc>
        <w:tc>
          <w:tcPr/>
          <w:p>
            <w:pPr>
              <w:pStyle w:val="Compact"/>
              <w:jc w:val="left"/>
            </w:pPr>
            <w:r>
              <w:rPr>
                <w:rStyle w:val="VerbatimChar"/>
              </w:rPr>
              <w:t xml:space="preserve">ཀ</w:t>
            </w:r>
            <w:r>
              <w:t xml:space="preserve"> </w:t>
            </w:r>
            <w:r>
              <w:t xml:space="preserve">(Tibetan letter)</w:t>
            </w:r>
          </w:p>
        </w:tc>
        <w:tc>
          <w:tcPr/>
          <w:p>
            <w:pPr>
              <w:pStyle w:val="Compact"/>
              <w:jc w:val="right"/>
            </w:pPr>
            <w:r>
              <w:t xml:space="preserve">0.52</w:t>
            </w:r>
          </w:p>
        </w:tc>
        <w:tc>
          <w:tcPr/>
          <w:p>
            <w:pPr>
              <w:pStyle w:val="Compact"/>
              <w:jc w:val="right"/>
            </w:pPr>
            <w:r>
              <w:t xml:space="preserve">0.42</w:t>
            </w:r>
          </w:p>
        </w:tc>
        <w:tc>
          <w:tcPr/>
          <w:p>
            <w:pPr>
              <w:pStyle w:val="Compact"/>
              <w:jc w:val="left"/>
            </w:pPr>
            <w:r>
              <w:rPr>
                <w:rStyle w:val="VerbatimChar"/>
              </w:rPr>
              <w:t xml:space="preserve">greater</w:t>
            </w:r>
            <w:r>
              <w:t xml:space="preserve">, the following word</w:t>
            </w:r>
          </w:p>
        </w:tc>
        <w:tc>
          <w:tcPr/>
          <w:p>
            <w:pPr>
              <w:pStyle w:val="Compact"/>
              <w:jc w:val="right"/>
            </w:pPr>
            <w:r>
              <w:t xml:space="preserve">0.93</w:t>
            </w:r>
          </w:p>
        </w:tc>
        <w:tc>
          <w:tcPr/>
          <w:p>
            <w:pPr>
              <w:pStyle w:val="Compact"/>
              <w:jc w:val="left"/>
            </w:pPr>
            <w:r>
              <w:t xml:space="preserve">deletion</w:t>
            </w:r>
          </w:p>
        </w:tc>
      </w:tr>
      <w:tr>
        <w:tc>
          <w:tcPr/>
          <w:p>
            <w:pPr>
              <w:pStyle w:val="Compact"/>
              <w:jc w:val="left"/>
            </w:pPr>
            <w:r>
              <w:t xml:space="preserve">Qwen2.5-72B</w:t>
            </w:r>
          </w:p>
        </w:tc>
        <w:tc>
          <w:tcPr/>
          <w:p>
            <w:pPr>
              <w:pStyle w:val="Compact"/>
              <w:jc w:val="left"/>
            </w:pPr>
            <w:r>
              <w:t xml:space="preserve">glitch</w:t>
            </w:r>
          </w:p>
        </w:tc>
        <w:tc>
          <w:tcPr/>
          <w:p>
            <w:pPr>
              <w:pStyle w:val="Compact"/>
              <w:jc w:val="left"/>
            </w:pPr>
            <w:r>
              <w:rPr>
                <w:rStyle w:val="VerbatimChar"/>
              </w:rPr>
              <w:t xml:space="preserve">눠</w:t>
            </w:r>
          </w:p>
        </w:tc>
        <w:tc>
          <w:tcPr/>
          <w:p>
            <w:pPr>
              <w:pStyle w:val="Compact"/>
              <w:jc w:val="right"/>
            </w:pPr>
            <w:r>
              <w:t xml:space="preserve">0.000</w:t>
            </w:r>
          </w:p>
        </w:tc>
        <w:tc>
          <w:tcPr/>
          <w:p>
            <w:pPr>
              <w:pStyle w:val="Compact"/>
              <w:jc w:val="right"/>
            </w:pPr>
            <w:r>
              <w:t xml:space="preserve">1.00</w:t>
            </w:r>
          </w:p>
        </w:tc>
        <w:tc>
          <w:tcPr/>
          <w:p>
            <w:pPr>
              <w:pStyle w:val="Compact"/>
              <w:jc w:val="left"/>
            </w:pPr>
            <w:r>
              <w:t xml:space="preserve">the chat template’s own</w:t>
            </w:r>
            <w:r>
              <w:t xml:space="preserve"> </w:t>
            </w:r>
            <w:r>
              <w:rPr>
                <w:rStyle w:val="VerbatimChar"/>
              </w:rPr>
              <w:t xml:space="preserve">&lt;\|im_end\|&gt;</w:t>
            </w:r>
            <w:r>
              <w:t xml:space="preserve">, at 7.6 bits</w:t>
            </w:r>
          </w:p>
        </w:tc>
        <w:tc>
          <w:tcPr/>
          <w:p>
            <w:pPr>
              <w:pStyle w:val="Compact"/>
              <w:jc w:val="right"/>
            </w:pPr>
            <w:r>
              <w:t xml:space="preserve">0.28</w:t>
            </w:r>
          </w:p>
        </w:tc>
        <w:tc>
          <w:tcPr/>
          <w:p>
            <w:pPr>
              <w:pStyle w:val="Compact"/>
              <w:jc w:val="left"/>
            </w:pPr>
            <w:r>
              <w:t xml:space="preserve">substitution</w:t>
            </w:r>
          </w:p>
        </w:tc>
      </w:tr>
      <w:tr>
        <w:tc>
          <w:tcPr/>
          <w:p>
            <w:pPr>
              <w:pStyle w:val="Compact"/>
              <w:jc w:val="left"/>
            </w:pPr>
            <w:r>
              <w:t xml:space="preserve">Qwen2.5-72B</w:t>
            </w:r>
          </w:p>
        </w:tc>
        <w:tc>
          <w:tcPr/>
          <w:p>
            <w:pPr>
              <w:pStyle w:val="Compact"/>
              <w:jc w:val="left"/>
            </w:pPr>
            <w:r>
              <w:t xml:space="preserve">stable</w:t>
            </w:r>
          </w:p>
        </w:tc>
        <w:tc>
          <w:tcPr/>
          <w:p>
            <w:pPr>
              <w:pStyle w:val="Compact"/>
              <w:jc w:val="left"/>
            </w:pPr>
            <w:r>
              <w:rPr>
                <w:rStyle w:val="VerbatimChar"/>
              </w:rPr>
              <w:t xml:space="preserve">measuring</w:t>
            </w:r>
          </w:p>
        </w:tc>
        <w:tc>
          <w:tcPr/>
          <w:p>
            <w:pPr>
              <w:pStyle w:val="Compact"/>
              <w:jc w:val="right"/>
            </w:pPr>
            <w:r>
              <w:t xml:space="preserve">1.000</w:t>
            </w:r>
          </w:p>
        </w:tc>
        <w:tc>
          <w:tcPr/>
          <w:p>
            <w:pPr>
              <w:pStyle w:val="Compact"/>
              <w:jc w:val="right"/>
            </w:pPr>
            <w:r>
              <w:t xml:space="preserve">0.00</w:t>
            </w:r>
          </w:p>
        </w:tc>
        <w:tc>
          <w:tcPr/>
          <w:p>
            <w:pPr>
              <w:pStyle w:val="Compact"/>
              <w:jc w:val="left"/>
            </w:pPr>
            <w:r>
              <w:rPr>
                <w:rStyle w:val="VerbatimChar"/>
              </w:rPr>
              <w:t xml:space="preserve">measuring</w:t>
            </w:r>
            <w:r>
              <w:t xml:space="preserve">, copied in every context</w:t>
            </w:r>
          </w:p>
        </w:tc>
        <w:tc>
          <w:tcPr/>
          <w:p>
            <w:pPr>
              <w:pStyle w:val="Compact"/>
              <w:jc w:val="right"/>
            </w:pPr>
            <w:r>
              <w:t xml:space="preserve">1.000</w:t>
            </w:r>
          </w:p>
        </w:tc>
        <w:tc>
          <w:tcPr/>
          <w:p>
            <w:pPr>
              <w:pStyle w:val="Compact"/>
              <w:jc w:val="left"/>
            </w:pPr>
            <w:r>
              <w:t xml:space="preserve">copied</w:t>
            </w:r>
          </w:p>
        </w:tc>
      </w:tr>
      <w:tr>
        <w:tc>
          <w:tcPr/>
          <w:p>
            <w:pPr>
              <w:pStyle w:val="Compact"/>
              <w:jc w:val="left"/>
            </w:pPr>
            <w:r>
              <w:t xml:space="preserve">Qwen2.5-72B</w:t>
            </w:r>
          </w:p>
        </w:tc>
        <w:tc>
          <w:tcPr/>
          <w:p>
            <w:pPr>
              <w:pStyle w:val="Compact"/>
              <w:jc w:val="left"/>
            </w:pPr>
            <w:r>
              <w:t xml:space="preserve">fragile</w:t>
            </w:r>
          </w:p>
        </w:tc>
        <w:tc>
          <w:tcPr/>
          <w:p>
            <w:pPr>
              <w:pStyle w:val="Compact"/>
              <w:jc w:val="left"/>
            </w:pPr>
            <w:r>
              <w:rPr>
                <w:rStyle w:val="VerbatimChar"/>
                <w:rFonts w:hint="eastAsia"/>
              </w:rPr>
              <w:t xml:space="preserve">跸</w:t>
            </w:r>
            <w:r>
              <w:t xml:space="preserve"> </w:t>
            </w:r>
            <w:r>
              <w:t xml:space="preserve">and 42 other single rare CJK characters</w:t>
            </w:r>
          </w:p>
        </w:tc>
        <w:tc>
          <w:tcPr/>
          <w:p>
            <w:pPr>
              <w:pStyle w:val="Compact"/>
              <w:jc w:val="right"/>
            </w:pPr>
            <w:r>
              <w:t xml:space="preserve">0.92 to 1.00</w:t>
            </w:r>
          </w:p>
        </w:tc>
        <w:tc>
          <w:tcPr/>
          <w:p>
            <w:pPr>
              <w:pStyle w:val="Compact"/>
              <w:jc w:val="right"/>
            </w:pPr>
            <w:r>
              <w:t xml:space="preserve">0.4 to 1.0</w:t>
            </w:r>
          </w:p>
        </w:tc>
        <w:tc>
          <w:tcPr/>
          <w:p>
            <w:pPr>
              <w:pStyle w:val="Compact"/>
              <w:jc w:val="left"/>
            </w:pPr>
            <w:r>
              <w:t xml:space="preserve">the following word</w:t>
            </w:r>
          </w:p>
        </w:tc>
        <w:tc>
          <w:tcPr/>
          <w:p>
            <w:pPr>
              <w:pStyle w:val="Compact"/>
              <w:jc w:val="right"/>
            </w:pPr>
            <w:r>
              <w:t xml:space="preserve">0.50 to 1.00, median 0.98</w:t>
            </w:r>
          </w:p>
        </w:tc>
        <w:tc>
          <w:tcPr/>
          <w:p>
            <w:pPr>
              <w:pStyle w:val="Compact"/>
              <w:jc w:val="left"/>
            </w:pPr>
            <w:r>
              <w:t xml:space="preserve">deletion</w:t>
            </w:r>
          </w:p>
        </w:tc>
      </w:tr>
      <w:tr>
        <w:tc>
          <w:tcPr/>
          <w:p>
            <w:pPr>
              <w:pStyle w:val="Compact"/>
              <w:jc w:val="left"/>
            </w:pPr>
            <w:r>
              <w:t xml:space="preserve">Qwen2.5-72B</w:t>
            </w:r>
          </w:p>
        </w:tc>
        <w:tc>
          <w:tcPr/>
          <w:p>
            <w:pPr>
              <w:pStyle w:val="Compact"/>
              <w:jc w:val="left"/>
            </w:pPr>
            <w:r>
              <w:t xml:space="preserve">fragile</w:t>
            </w:r>
          </w:p>
        </w:tc>
        <w:tc>
          <w:tcPr/>
          <w:p>
            <w:pPr>
              <w:pStyle w:val="Compact"/>
              <w:jc w:val="left"/>
            </w:pPr>
            <w:r>
              <w:rPr>
                <w:rStyle w:val="VerbatimChar"/>
              </w:rPr>
              <w:t xml:space="preserve">увеличен</w:t>
            </w:r>
            <w:r>
              <w:t xml:space="preserve"> </w:t>
            </w:r>
            <w:r>
              <w:t xml:space="preserve">(Russian,</w:t>
            </w:r>
            <w:r>
              <w:t xml:space="preserve"> </w:t>
            </w:r>
            <w:r>
              <w:t xml:space="preserve">“increased”</w:t>
            </w:r>
            <w:r>
              <w:t xml:space="preserve">)</w:t>
            </w:r>
          </w:p>
        </w:tc>
        <w:tc>
          <w:tcPr/>
          <w:p>
            <w:pPr>
              <w:pStyle w:val="Compact"/>
              <w:jc w:val="right"/>
            </w:pPr>
            <w:r>
              <w:t xml:space="preserve">0.97</w:t>
            </w:r>
          </w:p>
        </w:tc>
        <w:tc>
          <w:tcPr/>
          <w:p>
            <w:pPr>
              <w:pStyle w:val="Compact"/>
              <w:jc w:val="right"/>
            </w:pPr>
            <w:r>
              <w:t xml:space="preserve">0.46</w:t>
            </w:r>
          </w:p>
        </w:tc>
        <w:tc>
          <w:tcPr/>
          <w:p>
            <w:pPr>
              <w:pStyle w:val="Compact"/>
              <w:jc w:val="left"/>
            </w:pPr>
            <w:r>
              <w:rPr>
                <w:rStyle w:val="VerbatimChar"/>
              </w:rPr>
              <w:t xml:space="preserve">exaggerated</w:t>
            </w:r>
          </w:p>
        </w:tc>
        <w:tc>
          <w:tcPr/>
          <w:p>
            <w:pPr>
              <w:pStyle w:val="Compact"/>
              <w:jc w:val="right"/>
            </w:pPr>
            <w:r>
              <w:t xml:space="preserve">0.998</w:t>
            </w:r>
          </w:p>
        </w:tc>
        <w:tc>
          <w:tcPr/>
          <w:p>
            <w:pPr>
              <w:pStyle w:val="Compact"/>
              <w:jc w:val="left"/>
            </w:pPr>
            <w:r>
              <w:t xml:space="preserve">substitution</w:t>
            </w:r>
          </w:p>
        </w:tc>
      </w:tr>
      <w:tr>
        <w:tc>
          <w:tcPr/>
          <w:p>
            <w:pPr>
              <w:pStyle w:val="Compact"/>
              <w:jc w:val="left"/>
            </w:pPr>
            <w:r>
              <w:t xml:space="preserve">Qwen2.5-72B</w:t>
            </w:r>
          </w:p>
        </w:tc>
        <w:tc>
          <w:tcPr/>
          <w:p>
            <w:pPr>
              <w:pStyle w:val="Compact"/>
              <w:jc w:val="left"/>
            </w:pPr>
            <w:r>
              <w:t xml:space="preserve">fragile</w:t>
            </w:r>
          </w:p>
        </w:tc>
        <w:tc>
          <w:tcPr/>
          <w:p>
            <w:pPr>
              <w:pStyle w:val="Compact"/>
              <w:jc w:val="left"/>
            </w:pPr>
            <w:r>
              <w:rPr>
                <w:rStyle w:val="VerbatimChar"/>
              </w:rPr>
              <w:t xml:space="preserve">الاسلام</w:t>
            </w:r>
            <w:r>
              <w:t xml:space="preserve"> </w:t>
            </w:r>
            <w:r>
              <w:t xml:space="preserve">(Arabic,</w:t>
            </w:r>
            <w:r>
              <w:t xml:space="preserve"> </w:t>
            </w:r>
            <w:r>
              <w:t xml:space="preserve">“Islam”</w:t>
            </w:r>
            <w:r>
              <w:t xml:space="preserve">)</w:t>
            </w:r>
          </w:p>
        </w:tc>
        <w:tc>
          <w:tcPr/>
          <w:p>
            <w:pPr>
              <w:pStyle w:val="Compact"/>
              <w:jc w:val="right"/>
            </w:pPr>
            <w:r>
              <w:t xml:space="preserve">0.92</w:t>
            </w:r>
          </w:p>
        </w:tc>
        <w:tc>
          <w:tcPr/>
          <w:p>
            <w:pPr>
              <w:pStyle w:val="Compact"/>
              <w:jc w:val="right"/>
            </w:pPr>
            <w:r>
              <w:t xml:space="preserve">1.00</w:t>
            </w:r>
          </w:p>
        </w:tc>
        <w:tc>
          <w:tcPr/>
          <w:p>
            <w:pPr>
              <w:pStyle w:val="Compact"/>
              <w:jc w:val="left"/>
            </w:pPr>
            <w:r>
              <w:t xml:space="preserve">a neighbour</w:t>
            </w:r>
          </w:p>
        </w:tc>
        <w:tc>
          <w:tcPr/>
          <w:p>
            <w:pPr>
              <w:pStyle w:val="Compact"/>
            </w:pPr>
          </w:p>
        </w:tc>
        <w:tc>
          <w:tcPr/>
          <w:p>
            <w:pPr>
              <w:pStyle w:val="Compact"/>
              <w:jc w:val="left"/>
            </w:pPr>
            <w:r>
              <w:t xml:space="preserve">substitution</w:t>
            </w:r>
          </w:p>
        </w:tc>
      </w:tr>
      <w:tr>
        <w:tc>
          <w:tcPr/>
          <w:p>
            <w:pPr>
              <w:pStyle w:val="Compact"/>
              <w:jc w:val="left"/>
            </w:pPr>
            <w:r>
              <w:t xml:space="preserve">Qwen3.8-Flash-Next</w:t>
            </w:r>
          </w:p>
        </w:tc>
        <w:tc>
          <w:tcPr/>
          <w:p>
            <w:pPr>
              <w:pStyle w:val="Compact"/>
              <w:jc w:val="left"/>
            </w:pPr>
            <w:r>
              <w:t xml:space="preserve">glitch</w:t>
            </w:r>
          </w:p>
        </w:tc>
        <w:tc>
          <w:tcPr/>
          <w:p>
            <w:pPr>
              <w:pStyle w:val="Compact"/>
              <w:jc w:val="left"/>
            </w:pPr>
            <w:r>
              <w:rPr>
                <w:rStyle w:val="VerbatimChar"/>
              </w:rPr>
              <w:t xml:space="preserve">szexf</w:t>
            </w:r>
          </w:p>
        </w:tc>
        <w:tc>
          <w:tcPr/>
          <w:p>
            <w:pPr>
              <w:pStyle w:val="Compact"/>
              <w:jc w:val="right"/>
            </w:pPr>
            <w:r>
              <w:t xml:space="preserve">0.000</w:t>
            </w:r>
          </w:p>
        </w:tc>
        <w:tc>
          <w:tcPr/>
          <w:p>
            <w:pPr>
              <w:pStyle w:val="Compact"/>
              <w:jc w:val="right"/>
            </w:pPr>
            <w:r>
              <w:t xml:space="preserve">1.00</w:t>
            </w:r>
          </w:p>
        </w:tc>
        <w:tc>
          <w:tcPr/>
          <w:p>
            <w:pPr>
              <w:pStyle w:val="Compact"/>
              <w:jc w:val="left"/>
            </w:pPr>
            <w:r>
              <w:rPr>
                <w:rStyle w:val="VerbatimChar"/>
              </w:rPr>
              <w:t xml:space="preserve">size</w:t>
            </w:r>
            <w:r>
              <w:t xml:space="preserve">, the following word</w:t>
            </w:r>
          </w:p>
        </w:tc>
        <w:tc>
          <w:tcPr/>
          <w:p>
            <w:pPr>
              <w:pStyle w:val="Compact"/>
              <w:jc w:val="right"/>
            </w:pPr>
            <w:r>
              <w:t xml:space="preserve">0.58</w:t>
            </w:r>
          </w:p>
        </w:tc>
        <w:tc>
          <w:tcPr/>
          <w:p>
            <w:pPr>
              <w:pStyle w:val="Compact"/>
              <w:jc w:val="left"/>
            </w:pPr>
            <w:r>
              <w:t xml:space="preserve">deletion</w:t>
            </w:r>
          </w:p>
        </w:tc>
      </w:tr>
      <w:tr>
        <w:tc>
          <w:tcPr/>
          <w:p>
            <w:pPr>
              <w:pStyle w:val="Compact"/>
              <w:jc w:val="left"/>
            </w:pPr>
            <w:r>
              <w:t xml:space="preserve">Qwen3.8-Flash-Next</w:t>
            </w:r>
          </w:p>
        </w:tc>
        <w:tc>
          <w:tcPr/>
          <w:p>
            <w:pPr>
              <w:pStyle w:val="Compact"/>
              <w:jc w:val="left"/>
            </w:pPr>
            <w:r>
              <w:t xml:space="preserve">stable</w:t>
            </w:r>
          </w:p>
        </w:tc>
        <w:tc>
          <w:tcPr/>
          <w:p>
            <w:pPr>
              <w:pStyle w:val="Compact"/>
              <w:jc w:val="left"/>
            </w:pPr>
            <w:r>
              <w:rPr>
                <w:rStyle w:val="VerbatimChar"/>
              </w:rPr>
              <w:t xml:space="preserve">quas</w:t>
            </w:r>
          </w:p>
        </w:tc>
        <w:tc>
          <w:tcPr/>
          <w:p>
            <w:pPr>
              <w:pStyle w:val="Compact"/>
              <w:jc w:val="right"/>
            </w:pPr>
            <w:r>
              <w:t xml:space="preserve">0.996</w:t>
            </w:r>
          </w:p>
        </w:tc>
        <w:tc>
          <w:tcPr/>
          <w:p>
            <w:pPr>
              <w:pStyle w:val="Compact"/>
              <w:jc w:val="right"/>
            </w:pPr>
            <w:r>
              <w:t xml:space="preserve">0.00</w:t>
            </w:r>
          </w:p>
        </w:tc>
        <w:tc>
          <w:tcPr/>
          <w:p>
            <w:pPr>
              <w:pStyle w:val="Compact"/>
              <w:jc w:val="left"/>
            </w:pPr>
            <w:r>
              <w:rPr>
                <w:rStyle w:val="VerbatimChar"/>
              </w:rPr>
              <w:t xml:space="preserve">quas</w:t>
            </w:r>
            <w:r>
              <w:t xml:space="preserve">, copied in every context</w:t>
            </w:r>
          </w:p>
        </w:tc>
        <w:tc>
          <w:tcPr/>
          <w:p>
            <w:pPr>
              <w:pStyle w:val="Compact"/>
              <w:jc w:val="right"/>
            </w:pPr>
            <w:r>
              <w:t xml:space="preserve">1.000</w:t>
            </w:r>
          </w:p>
        </w:tc>
        <w:tc>
          <w:tcPr/>
          <w:p>
            <w:pPr>
              <w:pStyle w:val="Compact"/>
              <w:jc w:val="left"/>
            </w:pPr>
            <w:r>
              <w:t xml:space="preserve">copied</w:t>
            </w:r>
          </w:p>
        </w:tc>
      </w:tr>
      <w:tr>
        <w:tc>
          <w:tcPr/>
          <w:p>
            <w:pPr>
              <w:pStyle w:val="Compact"/>
              <w:jc w:val="left"/>
            </w:pPr>
            <w:r>
              <w:t xml:space="preserve">Qwen3.8-Flash-Next</w:t>
            </w:r>
          </w:p>
        </w:tc>
        <w:tc>
          <w:tcPr/>
          <w:p>
            <w:pPr>
              <w:pStyle w:val="Compact"/>
              <w:jc w:val="left"/>
            </w:pPr>
            <w:r>
              <w:t xml:space="preserve">fragile</w:t>
            </w:r>
          </w:p>
        </w:tc>
        <w:tc>
          <w:tcPr/>
          <w:p>
            <w:pPr>
              <w:pStyle w:val="Compact"/>
              <w:jc w:val="left"/>
            </w:pPr>
            <w:r>
              <w:rPr>
                <w:rStyle w:val="VerbatimChar"/>
              </w:rPr>
              <w:t xml:space="preserve">ilmaisia</w:t>
            </w:r>
            <w:r>
              <w:t xml:space="preserve"> </w:t>
            </w:r>
            <w:r>
              <w:t xml:space="preserve">(Finnish,</w:t>
            </w:r>
            <w:r>
              <w:t xml:space="preserve"> </w:t>
            </w:r>
            <w:r>
              <w:t xml:space="preserve">“free”</w:t>
            </w:r>
            <w:r>
              <w:t xml:space="preserve">)</w:t>
            </w:r>
          </w:p>
        </w:tc>
        <w:tc>
          <w:tcPr/>
          <w:p>
            <w:pPr>
              <w:pStyle w:val="Compact"/>
              <w:jc w:val="right"/>
            </w:pPr>
            <w:r>
              <w:t xml:space="preserve">0.92</w:t>
            </w:r>
          </w:p>
        </w:tc>
        <w:tc>
          <w:tcPr/>
          <w:p>
            <w:pPr>
              <w:pStyle w:val="Compact"/>
              <w:jc w:val="right"/>
            </w:pPr>
            <w:r>
              <w:t xml:space="preserve">0.96</w:t>
            </w:r>
          </w:p>
        </w:tc>
        <w:tc>
          <w:tcPr/>
          <w:p>
            <w:pPr>
              <w:pStyle w:val="Compact"/>
              <w:jc w:val="left"/>
            </w:pPr>
            <w:r>
              <w:rPr>
                <w:rStyle w:val="VerbatimChar"/>
              </w:rPr>
              <w:t xml:space="preserve">gratuita</w:t>
            </w:r>
            <w:r>
              <w:t xml:space="preserve">, at 12.0 bits</w:t>
            </w:r>
          </w:p>
        </w:tc>
        <w:tc>
          <w:tcPr/>
          <w:p>
            <w:pPr>
              <w:pStyle w:val="Compact"/>
              <w:jc w:val="right"/>
            </w:pPr>
            <w:r>
              <w:t xml:space="preserve">0.03</w:t>
            </w:r>
          </w:p>
        </w:tc>
        <w:tc>
          <w:tcPr/>
          <w:p>
            <w:pPr>
              <w:pStyle w:val="Compact"/>
              <w:jc w:val="left"/>
            </w:pPr>
            <w:r>
              <w:t xml:space="preserve">substitution</w:t>
            </w:r>
          </w:p>
        </w:tc>
      </w:tr>
      <w:tr>
        <w:tc>
          <w:tcPr/>
          <w:p>
            <w:pPr>
              <w:pStyle w:val="Compact"/>
              <w:jc w:val="left"/>
            </w:pPr>
            <w:r>
              <w:t xml:space="preserve">Qwen3.8-Flash-Next</w:t>
            </w:r>
          </w:p>
        </w:tc>
        <w:tc>
          <w:tcPr/>
          <w:p>
            <w:pPr>
              <w:pStyle w:val="Compact"/>
              <w:jc w:val="left"/>
            </w:pPr>
            <w:r>
              <w:t xml:space="preserve">fragile</w:t>
            </w:r>
          </w:p>
        </w:tc>
        <w:tc>
          <w:tcPr/>
          <w:p>
            <w:pPr>
              <w:pStyle w:val="Compact"/>
              <w:jc w:val="left"/>
            </w:pPr>
            <w:r>
              <w:rPr>
                <w:rStyle w:val="VerbatimChar"/>
              </w:rPr>
              <w:t xml:space="preserve">επίσης</w:t>
            </w:r>
            <w:r>
              <w:t xml:space="preserve"> </w:t>
            </w:r>
            <w:r>
              <w:t xml:space="preserve">(Greek,</w:t>
            </w:r>
            <w:r>
              <w:t xml:space="preserve"> </w:t>
            </w:r>
            <w:r>
              <w:t xml:space="preserve">“also”</w:t>
            </w:r>
            <w:r>
              <w:t xml:space="preserve">)</w:t>
            </w:r>
          </w:p>
        </w:tc>
        <w:tc>
          <w:tcPr/>
          <w:p>
            <w:pPr>
              <w:pStyle w:val="Compact"/>
              <w:jc w:val="right"/>
            </w:pPr>
            <w:r>
              <w:t xml:space="preserve">0.93</w:t>
            </w:r>
          </w:p>
        </w:tc>
        <w:tc>
          <w:tcPr/>
          <w:p>
            <w:pPr>
              <w:pStyle w:val="Compact"/>
              <w:jc w:val="right"/>
            </w:pPr>
            <w:r>
              <w:t xml:space="preserve">0.38</w:t>
            </w:r>
          </w:p>
        </w:tc>
        <w:tc>
          <w:tcPr/>
          <w:p>
            <w:pPr>
              <w:pStyle w:val="Compact"/>
              <w:jc w:val="left"/>
            </w:pPr>
            <w:r>
              <w:rPr>
                <w:rStyle w:val="VerbatimChar"/>
              </w:rPr>
              <w:t xml:space="preserve">также</w:t>
            </w:r>
            <w:r>
              <w:t xml:space="preserve"> </w:t>
            </w:r>
            <w:r>
              <w:t xml:space="preserve">(Russian,</w:t>
            </w:r>
            <w:r>
              <w:t xml:space="preserve"> </w:t>
            </w:r>
            <w:r>
              <w:t xml:space="preserve">“also”</w:t>
            </w:r>
            <w:r>
              <w:t xml:space="preserve">)</w:t>
            </w:r>
          </w:p>
        </w:tc>
        <w:tc>
          <w:tcPr/>
          <w:p>
            <w:pPr>
              <w:pStyle w:val="Compact"/>
              <w:jc w:val="right"/>
            </w:pPr>
            <w:r>
              <w:t xml:space="preserve">0.74</w:t>
            </w:r>
          </w:p>
        </w:tc>
        <w:tc>
          <w:tcPr/>
          <w:p>
            <w:pPr>
              <w:pStyle w:val="Compact"/>
              <w:jc w:val="left"/>
            </w:pPr>
            <w:r>
              <w:t xml:space="preserve">translation</w:t>
            </w:r>
          </w:p>
        </w:tc>
      </w:tr>
      <w:tr>
        <w:tc>
          <w:tcPr/>
          <w:p>
            <w:pPr>
              <w:pStyle w:val="Compact"/>
              <w:jc w:val="left"/>
            </w:pPr>
            <w:r>
              <w:t xml:space="preserve">Qwen3.8-Flash-Next</w:t>
            </w:r>
          </w:p>
        </w:tc>
        <w:tc>
          <w:tcPr/>
          <w:p>
            <w:pPr>
              <w:pStyle w:val="Compact"/>
              <w:jc w:val="left"/>
            </w:pPr>
            <w:r>
              <w:t xml:space="preserve">fragile</w:t>
            </w:r>
          </w:p>
        </w:tc>
        <w:tc>
          <w:tcPr/>
          <w:p>
            <w:pPr>
              <w:pStyle w:val="Compact"/>
              <w:jc w:val="left"/>
            </w:pPr>
            <w:r>
              <w:rPr>
                <w:rStyle w:val="VerbatimChar"/>
              </w:rPr>
              <w:t xml:space="preserve">웹사이트가</w:t>
            </w:r>
            <w:r>
              <w:t xml:space="preserve"> </w:t>
            </w:r>
            <w:r>
              <w:t xml:space="preserve">(Korean,</w:t>
            </w:r>
            <w:r>
              <w:t xml:space="preserve"> </w:t>
            </w:r>
            <w:r>
              <w:t xml:space="preserve">“the website”</w:t>
            </w:r>
            <w:r>
              <w:t xml:space="preserve">)</w:t>
            </w:r>
          </w:p>
        </w:tc>
        <w:tc>
          <w:tcPr/>
          <w:p>
            <w:pPr>
              <w:pStyle w:val="Compact"/>
              <w:jc w:val="right"/>
            </w:pPr>
            <w:r>
              <w:t xml:space="preserve">0.89</w:t>
            </w:r>
          </w:p>
        </w:tc>
        <w:tc>
          <w:tcPr/>
          <w:p>
            <w:pPr>
              <w:pStyle w:val="Compact"/>
              <w:jc w:val="right"/>
            </w:pPr>
            <w:r>
              <w:t xml:space="preserve">0.46</w:t>
            </w:r>
          </w:p>
        </w:tc>
        <w:tc>
          <w:tcPr/>
          <w:p>
            <w:pPr>
              <w:pStyle w:val="Compact"/>
              <w:jc w:val="left"/>
            </w:pPr>
            <w:r>
              <w:rPr>
                <w:rStyle w:val="VerbatimChar"/>
              </w:rPr>
              <w:t xml:space="preserve">websites</w:t>
            </w:r>
          </w:p>
        </w:tc>
        <w:tc>
          <w:tcPr/>
          <w:p>
            <w:pPr>
              <w:pStyle w:val="Compact"/>
              <w:jc w:val="right"/>
            </w:pPr>
            <w:r>
              <w:t xml:space="preserve">0.43</w:t>
            </w:r>
          </w:p>
        </w:tc>
        <w:tc>
          <w:tcPr/>
          <w:p>
            <w:pPr>
              <w:pStyle w:val="Compact"/>
              <w:jc w:val="left"/>
            </w:pPr>
            <w:r>
              <w:t xml:space="preserve">translation</w:t>
            </w:r>
          </w:p>
        </w:tc>
      </w:tr>
      <w:tr>
        <w:tc>
          <w:tcPr/>
          <w:p>
            <w:pPr>
              <w:pStyle w:val="Compact"/>
              <w:jc w:val="left"/>
            </w:pPr>
            <w:r>
              <w:t xml:space="preserve">Qwen3-235B-A22B</w:t>
            </w:r>
          </w:p>
        </w:tc>
        <w:tc>
          <w:tcPr/>
          <w:p>
            <w:pPr>
              <w:pStyle w:val="Compact"/>
              <w:jc w:val="left"/>
            </w:pPr>
            <w:r>
              <w:t xml:space="preserve">glitch</w:t>
            </w:r>
          </w:p>
        </w:tc>
        <w:tc>
          <w:tcPr/>
          <w:p>
            <w:pPr>
              <w:pStyle w:val="Compact"/>
              <w:jc w:val="left"/>
            </w:pPr>
            <w:r>
              <w:rPr>
                <w:rStyle w:val="VerbatimChar"/>
              </w:rPr>
              <w:t xml:space="preserve">larınd</w:t>
            </w:r>
            <w:r>
              <w:t xml:space="preserve"> </w:t>
            </w:r>
            <w:r>
              <w:t xml:space="preserve">(Turkish suffix)</w:t>
            </w:r>
          </w:p>
        </w:tc>
        <w:tc>
          <w:tcPr/>
          <w:p>
            <w:pPr>
              <w:pStyle w:val="Compact"/>
              <w:jc w:val="right"/>
            </w:pPr>
            <w:r>
              <w:t xml:space="preserve">0.000</w:t>
            </w:r>
          </w:p>
        </w:tc>
        <w:tc>
          <w:tcPr/>
          <w:p>
            <w:pPr>
              <w:pStyle w:val="Compact"/>
              <w:jc w:val="right"/>
            </w:pPr>
            <w:r>
              <w:t xml:space="preserve">1.00</w:t>
            </w:r>
          </w:p>
        </w:tc>
        <w:tc>
          <w:tcPr/>
          <w:p>
            <w:pPr>
              <w:pStyle w:val="Compact"/>
              <w:jc w:val="left"/>
            </w:pPr>
            <w:r>
              <w:t xml:space="preserve">a newline</w:t>
            </w:r>
          </w:p>
        </w:tc>
        <w:tc>
          <w:tcPr/>
          <w:p>
            <w:pPr>
              <w:pStyle w:val="Compact"/>
              <w:jc w:val="right"/>
            </w:pPr>
            <w:r>
              <w:t xml:space="preserve">0.55</w:t>
            </w:r>
          </w:p>
        </w:tc>
        <w:tc>
          <w:tcPr/>
          <w:p>
            <w:pPr>
              <w:pStyle w:val="Compact"/>
              <w:jc w:val="left"/>
            </w:pPr>
            <w:r>
              <w:t xml:space="preserve">substitution</w:t>
            </w:r>
          </w:p>
        </w:tc>
      </w:tr>
      <w:tr>
        <w:tc>
          <w:tcPr/>
          <w:p>
            <w:pPr>
              <w:pStyle w:val="Compact"/>
              <w:jc w:val="left"/>
            </w:pPr>
            <w:r>
              <w:t xml:space="preserve">Qwen3-235B-A22B</w:t>
            </w:r>
          </w:p>
        </w:tc>
        <w:tc>
          <w:tcPr/>
          <w:p>
            <w:pPr>
              <w:pStyle w:val="Compact"/>
              <w:jc w:val="left"/>
            </w:pPr>
            <w:r>
              <w:t xml:space="preserve">stable</w:t>
            </w:r>
          </w:p>
        </w:tc>
        <w:tc>
          <w:tcPr/>
          <w:p>
            <w:pPr>
              <w:pStyle w:val="Compact"/>
              <w:jc w:val="left"/>
            </w:pPr>
            <w:r>
              <w:rPr>
                <w:rStyle w:val="VerbatimChar"/>
              </w:rPr>
              <w:t xml:space="preserve">brink</w:t>
            </w:r>
          </w:p>
        </w:tc>
        <w:tc>
          <w:tcPr/>
          <w:p>
            <w:pPr>
              <w:pStyle w:val="Compact"/>
              <w:jc w:val="right"/>
            </w:pPr>
            <w:r>
              <w:t xml:space="preserve">1.000</w:t>
            </w:r>
          </w:p>
        </w:tc>
        <w:tc>
          <w:tcPr/>
          <w:p>
            <w:pPr>
              <w:pStyle w:val="Compact"/>
              <w:jc w:val="right"/>
            </w:pPr>
            <w:r>
              <w:t xml:space="preserve">0.00</w:t>
            </w:r>
          </w:p>
        </w:tc>
        <w:tc>
          <w:tcPr/>
          <w:p>
            <w:pPr>
              <w:pStyle w:val="Compact"/>
              <w:jc w:val="left"/>
            </w:pPr>
            <w:r>
              <w:rPr>
                <w:rStyle w:val="VerbatimChar"/>
              </w:rPr>
              <w:t xml:space="preserve">brink</w:t>
            </w:r>
            <w:r>
              <w:t xml:space="preserve">, copied in every context</w:t>
            </w:r>
          </w:p>
        </w:tc>
        <w:tc>
          <w:tcPr/>
          <w:p>
            <w:pPr>
              <w:pStyle w:val="Compact"/>
              <w:jc w:val="right"/>
            </w:pPr>
            <w:r>
              <w:t xml:space="preserve">1.000</w:t>
            </w:r>
          </w:p>
        </w:tc>
        <w:tc>
          <w:tcPr/>
          <w:p>
            <w:pPr>
              <w:pStyle w:val="Compact"/>
              <w:jc w:val="left"/>
            </w:pPr>
            <w:r>
              <w:t xml:space="preserve">copied</w:t>
            </w:r>
          </w:p>
        </w:tc>
      </w:tr>
      <w:tr>
        <w:tc>
          <w:tcPr/>
          <w:p>
            <w:pPr>
              <w:pStyle w:val="Compact"/>
              <w:jc w:val="left"/>
            </w:pPr>
            <w:r>
              <w:t xml:space="preserve">Qwen3-235B-A22B</w:t>
            </w:r>
          </w:p>
        </w:tc>
        <w:tc>
          <w:tcPr/>
          <w:p>
            <w:pPr>
              <w:pStyle w:val="Compact"/>
              <w:jc w:val="left"/>
            </w:pPr>
            <w:r>
              <w:t xml:space="preserve">fragile</w:t>
            </w:r>
          </w:p>
        </w:tc>
        <w:tc>
          <w:tcPr/>
          <w:p>
            <w:pPr>
              <w:pStyle w:val="Compact"/>
              <w:jc w:val="left"/>
            </w:pPr>
            <w:r>
              <w:rPr>
                <w:rStyle w:val="VerbatimChar"/>
                <w:rFonts w:hint="eastAsia"/>
              </w:rPr>
              <w:t xml:space="preserve">僔</w:t>
            </w:r>
            <w:r>
              <w:t xml:space="preserve">,</w:t>
            </w:r>
            <w:r>
              <w:t xml:space="preserve"> </w:t>
            </w:r>
            <w:r>
              <w:rPr>
                <w:rStyle w:val="VerbatimChar"/>
              </w:rPr>
              <w:t xml:space="preserve">ഏ</w:t>
            </w:r>
            <w:r>
              <w:t xml:space="preserve">,</w:t>
            </w:r>
            <w:r>
              <w:t xml:space="preserve"> </w:t>
            </w:r>
            <w:r>
              <w:rPr>
                <w:rStyle w:val="VerbatimChar"/>
              </w:rPr>
              <w:t xml:space="preserve">𝕒</w:t>
            </w:r>
            <w:r>
              <w:t xml:space="preserve">,</w:t>
            </w:r>
            <w:r>
              <w:t xml:space="preserve"> </w:t>
            </w:r>
            <w:r>
              <w:rPr>
                <w:rStyle w:val="VerbatimChar"/>
              </w:rPr>
              <w:t xml:space="preserve">𝙰</w:t>
            </w:r>
            <w:r>
              <w:t xml:space="preserve">,</w:t>
            </w:r>
            <w:r>
              <w:t xml:space="preserve"> </w:t>
            </w:r>
            <w:r>
              <w:rPr>
                <w:rStyle w:val="VerbatimChar"/>
                <w:rFonts w:hint="eastAsia"/>
              </w:rPr>
              <w:t xml:space="preserve">狴</w:t>
            </w:r>
            <w:r>
              <w:t xml:space="preserve">,</w:t>
            </w:r>
            <w:r>
              <w:t xml:space="preserve"> </w:t>
            </w:r>
            <w:r>
              <w:rPr>
                <w:rStyle w:val="VerbatimChar"/>
              </w:rPr>
              <w:t xml:space="preserve">🤜</w:t>
            </w:r>
            <w:r>
              <w:t xml:space="preserve"> </w:t>
            </w:r>
            <w:r>
              <w:t xml:space="preserve">and other single rare-script characters</w:t>
            </w:r>
          </w:p>
        </w:tc>
        <w:tc>
          <w:tcPr/>
          <w:p>
            <w:pPr>
              <w:pStyle w:val="Compact"/>
              <w:jc w:val="right"/>
            </w:pPr>
            <w:r>
              <w:t xml:space="preserve">0.94 to 1.00</w:t>
            </w:r>
          </w:p>
        </w:tc>
        <w:tc>
          <w:tcPr/>
          <w:p>
            <w:pPr>
              <w:pStyle w:val="Compact"/>
              <w:jc w:val="right"/>
            </w:pPr>
            <w:r>
              <w:t xml:space="preserve">0.83 to 1.00</w:t>
            </w:r>
          </w:p>
        </w:tc>
        <w:tc>
          <w:tcPr/>
          <w:p>
            <w:pPr>
              <w:pStyle w:val="Compact"/>
              <w:jc w:val="left"/>
            </w:pPr>
            <w:r>
              <w:t xml:space="preserve">the following word</w:t>
            </w:r>
          </w:p>
        </w:tc>
        <w:tc>
          <w:tcPr/>
          <w:p>
            <w:pPr>
              <w:pStyle w:val="Compact"/>
              <w:jc w:val="right"/>
            </w:pPr>
            <w:r>
              <w:t xml:space="preserve">0.999 to 1.000</w:t>
            </w:r>
          </w:p>
        </w:tc>
        <w:tc>
          <w:tcPr/>
          <w:p>
            <w:pPr>
              <w:pStyle w:val="Compact"/>
              <w:jc w:val="left"/>
            </w:pPr>
            <w:r>
              <w:t xml:space="preserve">deletion</w:t>
            </w:r>
          </w:p>
        </w:tc>
      </w:tr>
      <w:tr>
        <w:tc>
          <w:tcPr/>
          <w:p>
            <w:pPr>
              <w:pStyle w:val="Compact"/>
              <w:jc w:val="left"/>
            </w:pPr>
            <w:r>
              <w:t xml:space="preserve">Qwen3-235B-A22B</w:t>
            </w:r>
          </w:p>
        </w:tc>
        <w:tc>
          <w:tcPr/>
          <w:p>
            <w:pPr>
              <w:pStyle w:val="Compact"/>
              <w:jc w:val="left"/>
            </w:pPr>
            <w:r>
              <w:t xml:space="preserve">fragile</w:t>
            </w:r>
          </w:p>
        </w:tc>
        <w:tc>
          <w:tcPr/>
          <w:p>
            <w:pPr>
              <w:pStyle w:val="Compact"/>
              <w:jc w:val="left"/>
            </w:pPr>
            <w:r>
              <w:rPr>
                <w:rStyle w:val="VerbatimChar"/>
              </w:rPr>
              <w:t xml:space="preserve">интер</w:t>
            </w:r>
            <w:r>
              <w:t xml:space="preserve"> </w:t>
            </w:r>
            <w:r>
              <w:t xml:space="preserve">(Cyrillic stem)</w:t>
            </w:r>
          </w:p>
        </w:tc>
        <w:tc>
          <w:tcPr/>
          <w:p>
            <w:pPr>
              <w:pStyle w:val="Compact"/>
              <w:jc w:val="right"/>
            </w:pPr>
            <w:r>
              <w:t xml:space="preserve">0.98</w:t>
            </w:r>
          </w:p>
        </w:tc>
        <w:tc>
          <w:tcPr/>
          <w:p>
            <w:pPr>
              <w:pStyle w:val="Compact"/>
              <w:jc w:val="right"/>
            </w:pPr>
            <w:r>
              <w:t xml:space="preserve">0.92</w:t>
            </w:r>
          </w:p>
        </w:tc>
        <w:tc>
          <w:tcPr/>
          <w:p>
            <w:pPr>
              <w:pStyle w:val="Compact"/>
              <w:jc w:val="left"/>
            </w:pPr>
            <w:r>
              <w:rPr>
                <w:rStyle w:val="VerbatimChar"/>
              </w:rPr>
              <w:t xml:space="preserve">inter</w:t>
            </w:r>
          </w:p>
        </w:tc>
        <w:tc>
          <w:tcPr/>
          <w:p>
            <w:pPr>
              <w:pStyle w:val="Compact"/>
              <w:jc w:val="right"/>
            </w:pPr>
            <w:r>
              <w:t xml:space="preserve">1.000</w:t>
            </w:r>
          </w:p>
        </w:tc>
        <w:tc>
          <w:tcPr/>
          <w:p>
            <w:pPr>
              <w:pStyle w:val="Compact"/>
              <w:jc w:val="left"/>
            </w:pPr>
            <w:r>
              <w:t xml:space="preserve">translation</w:t>
            </w:r>
          </w:p>
        </w:tc>
      </w:tr>
    </w:tbl>
    <w:p>
      <w:pPr>
        <w:pStyle w:val="BodyText"/>
      </w:pPr>
      <w:r>
        <w:t xml:space="preserve">The four modes of §3.1 account for every row, and each reverses when the filler words change:</w:t>
      </w:r>
      <w:r>
        <w:t xml:space="preserve"> </w:t>
      </w:r>
      <w:r>
        <w:rPr>
          <w:rStyle w:val="VerbatimChar"/>
        </w:rPr>
        <w:t xml:space="preserve">according</w:t>
      </w:r>
      <w:r>
        <w:t xml:space="preserve"> </w:t>
      </w:r>
      <w:r>
        <w:t xml:space="preserve">is deleted at 1.000 in three stored contexts and copied at 1.000 in a fourth. Translation, a single case on OLMo-2-7B, recurs on every Qwen3 and Qwen3.8 model.</w:t>
      </w:r>
    </w:p>
    <w:p>
      <w:pPr>
        <w:pStyle w:val="BodyText"/>
      </w:pPr>
      <w:r>
        <w:t xml:space="preserve">The fragile tokens are canonical. Every fragile clean-looking token in the OLMo-2-7B first bank round-trips from id to string to the same id, is in Unicode composed form, and is classed</w:t>
      </w:r>
      <w:r>
        <w:t xml:space="preserve"> </w:t>
      </w:r>
      <w:r>
        <w:rPr>
          <w:rStyle w:val="VerbatimChar"/>
        </w:rPr>
        <w:t xml:space="preserve">OK</w:t>
      </w:r>
      <w:r>
        <w:t xml:space="preserve"> </w:t>
      </w:r>
      <w:r>
        <w:t xml:space="preserve">in the labelling group’s taxonomy; Table 4b extends the check to the detector’s own verdicts on three models. The population differs by model. On OLMo-2-7B, Qwen3-1.7B, Qwen3.8-27B, Qwen3-32B and Flash-Next it is word pieces from languages thin in the training mix (Spanish, Italian, Portuguese, German, Polish, Finnish, Hungarian, Russian, Chinese, Korean, Arabic, Hebrew, Tibetan), code identifiers, and a few high-frequency English connectives. On Qwen2.5-7B, Qwen2.5-72B and Qwen3-235B it is the rare-character tail of the vocabulary: single CJK characters on the two Qwen2.5 models (43 of the 72B’s 80 most fragile tokens) and every rare script at the 235B, Tibetan, Bengali, Sinhala and Malayalam letters, Hebrew and Arabic pieces, Hangul syllables, mathematical-alphabet letters and emoji. The confidence of the failures follows the population (Table 3): the rare-character deletions of the 72B and the 235B and the word-piece substitutions of the 27B are confident in most cells, while Qwen2.5-7B, which replaces its rare characters with its chat template’s own marker, and Flash-Next, which replaces Finnish and Hungarian stems with guesses spread over many scripts, fail uncertainly.</w:t>
      </w:r>
    </w:p>
    <w:p>
      <w:pPr>
        <w:pStyle w:val="BodyText"/>
      </w:pPr>
      <w:r>
        <w:t xml:space="preserve">Two mechanisms could produce the pattern. The two English cases with catastrophic scores,</w:t>
      </w:r>
      <w:r>
        <w:t xml:space="preserve"> </w:t>
      </w:r>
      <w:r>
        <w:rPr>
          <w:rStyle w:val="VerbatimChar"/>
        </w:rPr>
        <w:t xml:space="preserve">according</w:t>
      </w:r>
      <w:r>
        <w:t xml:space="preserve"> </w:t>
      </w:r>
      <w:r>
        <w:t xml:space="preserve">and</w:t>
      </w:r>
      <w:r>
        <w:t xml:space="preserve"> </w:t>
      </w:r>
      <w:r>
        <w:rPr>
          <w:rStyle w:val="VerbatimChar"/>
        </w:rPr>
        <w:t xml:space="preserve">due</w:t>
      </w:r>
      <w:r>
        <w:t xml:space="preserve">, are words whose following token is almost invariably</w:t>
      </w:r>
      <w:r>
        <w:t xml:space="preserve"> </w:t>
      </w:r>
      <w:r>
        <w:rPr>
          <w:rStyle w:val="VerbatimChar"/>
        </w:rPr>
        <w:t xml:space="preserve">to</w:t>
      </w:r>
      <w:r>
        <w:t xml:space="preserve">, and several fragile connectives in other languages (</w:t>
      </w:r>
      <w:r>
        <w:rPr>
          <w:rStyle w:val="VerbatimChar"/>
        </w:rPr>
        <w:t xml:space="preserve">mentre</w:t>
      </w:r>
      <w:r>
        <w:t xml:space="preserve">,</w:t>
      </w:r>
      <w:r>
        <w:t xml:space="preserve"> </w:t>
      </w:r>
      <w:r>
        <w:rPr>
          <w:rStyle w:val="VerbatimChar"/>
        </w:rPr>
        <w:t xml:space="preserve">allerdings</w:t>
      </w:r>
      <w:r>
        <w:t xml:space="preserve">,</w:t>
      </w:r>
      <w:r>
        <w:t xml:space="preserve"> </w:t>
      </w:r>
      <w:r>
        <w:rPr>
          <w:rStyle w:val="VerbatimChar"/>
        </w:rPr>
        <w:t xml:space="preserve">może</w:t>
      </w:r>
      <w:r>
        <w:t xml:space="preserve">,</w:t>
      </w:r>
      <w:r>
        <w:t xml:space="preserve"> </w:t>
      </w:r>
      <w:r>
        <w:rPr>
          <w:rStyle w:val="VerbatimChar"/>
        </w:rPr>
        <w:t xml:space="preserve">который</w:t>
      </w:r>
      <w:r>
        <w:t xml:space="preserve">) likewise constrain their successor strongly, so fragility may track the concentration of a token’s continuation distribution. A deletion at probability 1.000 and entropy zero is also the signature of a copy-suppression head (McDougall et al.). Neither is tested here (§9).</w:t>
      </w:r>
    </w:p>
    <w:bookmarkEnd w:id="54"/>
    <w:bookmarkStart w:id="55" w:name="the-specimen-store"/>
    <w:p>
      <w:pPr>
        <w:pStyle w:val="Heading3"/>
      </w:pPr>
      <w:r>
        <w:t xml:space="preserve">3.5 The specimen store</w:t>
      </w:r>
    </w:p>
    <w:p>
      <w:pPr>
        <w:pStyle w:val="FirstParagraph"/>
      </w:pPr>
      <w:r>
        <w:t xml:space="preserve">For each fragile token and for the glitch class, the three worst cells and one control cell are stored with the exact context and slot, the five most probable emissions and their probabilities, the entropy at the position, the probability of the correct token, the greedy continuation where generation was run, and a failure-mode label. Each store carries the model, commit, precision, depth, width, vocabulary size, tying and library versions, and is released with the paper. The claim that the failures are confident is verifiable from them directly.</w:t>
      </w:r>
    </w:p>
    <w:bookmarkEnd w:id="55"/>
    <w:bookmarkEnd w:id="56"/>
    <w:bookmarkStart w:id="60" w:name="the-failure-is-confident-substitution"/>
    <w:p>
      <w:pPr>
        <w:pStyle w:val="Heading2"/>
      </w:pPr>
      <w:r>
        <w:t xml:space="preserve">4. The failure is confident substitution</w:t>
      </w:r>
    </w:p>
    <w:bookmarkStart w:id="57" w:name="on-the-reference-model"/>
    <w:p>
      <w:pPr>
        <w:pStyle w:val="Heading3"/>
      </w:pPr>
      <w:r>
        <w:t xml:space="preserve">4.1 On the reference model</w:t>
      </w:r>
    </w:p>
    <w:p>
      <w:pPr>
        <w:pStyle w:val="FirstParagraph"/>
      </w:pPr>
      <w:r>
        <w:t xml:space="preserve">32 verified glitch tokens and 32 healthy controls were each spliced by id into the OLMo-2-7B chat template as the last item of the user turn</w:t>
      </w:r>
      <w:r>
        <w:t xml:space="preserve"> </w:t>
      </w:r>
      <w:r>
        <w:rPr>
          <w:i/>
          <w:iCs/>
        </w:rPr>
        <w:t xml:space="preserve">What is this token? Identify it exactly, then explain step by step what it means:</w:t>
      </w:r>
      <w:r>
        <w:t xml:space="preserve">, the assistant turn was pre-filled with</w:t>
      </w:r>
      <w:r>
        <w:t xml:space="preserve"> </w:t>
      </w:r>
      <w:r>
        <w:rPr>
          <w:i/>
          <w:iCs/>
        </w:rPr>
        <w:t xml:space="preserve">Let me think about this carefully.</w:t>
      </w:r>
      <w:r>
        <w:t xml:space="preserve">, and 256 tokens were generated for each. Two predictions drawn from the field reports were tested first, and neither held. The difference in next-token entropy between glitch-seeded and control-seeded responses is +0.27 bits at step 8 and −0.29 bits at step 255; it does not grow with length. Responses seeded by different glitch tokens do not converge on a common state: the mean pairwise cosine of their centred final-layer states decays from 0.016 to 0.0001 for glitch seeds and from 0.017 to 0.0002 for controls.</w:t>
      </w:r>
    </w:p>
    <w:p>
      <w:pPr>
        <w:pStyle w:val="BodyText"/>
      </w:pPr>
      <w:r>
        <w:t xml:space="preserve">The model instead answers about a different token. Table 6 gives the token supplied, whether the model reproduced it, the token the model said it had been given, and the opening of the explanation that followed.</w:t>
      </w:r>
    </w:p>
    <w:p>
      <w:pPr>
        <w:pStyle w:val="BodyText"/>
      </w:pPr>
      <w:r>
        <w:t xml:space="preserve">The input for every row of Table 6, with the token spliced by id at the end of the user turn and 256 tokens generated after the assistant prefix:</w:t>
      </w:r>
    </w:p>
    <w:p>
      <w:pPr>
        <w:pStyle w:val="SourceCode"/>
      </w:pPr>
      <w:r>
        <w:rPr>
          <w:rStyle w:val="VerbatimChar"/>
        </w:rPr>
        <w:t xml:space="preserve">user:      What is this token? Identify it exactly, then explain step by step what it means: &lt;token&gt;</w:t>
      </w:r>
      <w:r>
        <w:br/>
      </w:r>
      <w:r>
        <w:rPr>
          <w:rStyle w:val="VerbatimChar"/>
        </w:rPr>
        <w:t xml:space="preserve">assistant: Let me think about this carefully.</w:t>
      </w:r>
    </w:p>
    <w:p>
      <w:pPr>
        <w:pStyle w:val="FirstParagraph"/>
      </w:pPr>
      <w:r>
        <w:rPr>
          <w:b/>
          <w:bCs/>
        </w:rPr>
        <w:t xml:space="preserve">Table 6.</w:t>
      </w:r>
      <w:r>
        <w:t xml:space="preserve"> </w:t>
      </w:r>
      <w:r>
        <w:t xml:space="preserve">OLMo-2-7B: the token supplied and the model’s account of it.</w:t>
      </w:r>
      <w:r>
        <w:t xml:space="preserve"> </w:t>
      </w:r>
      <w:r>
        <w:rPr>
          <w:i/>
          <w:iCs/>
        </w:rPr>
        <w:t xml:space="preserve">Reproduced</w:t>
      </w:r>
      <w:r>
        <w:t xml:space="preserve"> </w:t>
      </w:r>
      <w:r>
        <w:t xml:space="preserve">is by exact token id within the response. The same model seeded with its fragile tokens, under the token-alone prompt of §4.2, is in Tables 7b and 9.</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token supplied</w:t>
            </w:r>
          </w:p>
        </w:tc>
        <w:tc>
          <w:tcPr/>
          <w:p>
            <w:pPr>
              <w:pStyle w:val="Compact"/>
              <w:jc w:val="left"/>
            </w:pPr>
            <w:r>
              <w:t xml:space="preserve">class</w:t>
            </w:r>
          </w:p>
        </w:tc>
        <w:tc>
          <w:tcPr/>
          <w:p>
            <w:pPr>
              <w:pStyle w:val="Compact"/>
              <w:jc w:val="left"/>
            </w:pPr>
            <w:r>
              <w:t xml:space="preserve">reproduced</w:t>
            </w:r>
          </w:p>
        </w:tc>
        <w:tc>
          <w:tcPr/>
          <w:p>
            <w:pPr>
              <w:pStyle w:val="Compact"/>
              <w:jc w:val="left"/>
            </w:pPr>
            <w:r>
              <w:t xml:space="preserve">model said it was given</w:t>
            </w:r>
          </w:p>
        </w:tc>
        <w:tc>
          <w:tcPr/>
          <w:p>
            <w:pPr>
              <w:pStyle w:val="Compact"/>
              <w:jc w:val="left"/>
            </w:pPr>
            <w:r>
              <w:t xml:space="preserve">opening of the explanation</w:t>
            </w:r>
          </w:p>
        </w:tc>
      </w:tr>
      <w:tr>
        <w:tc>
          <w:tcPr/>
          <w:p>
            <w:pPr>
              <w:pStyle w:val="Compact"/>
              <w:jc w:val="left"/>
            </w:pPr>
            <w:r>
              <w:rPr>
                <w:rStyle w:val="VerbatimChar"/>
              </w:rPr>
              <w:t xml:space="preserve">.XtraLayout</w:t>
            </w:r>
          </w:p>
        </w:tc>
        <w:tc>
          <w:tcPr/>
          <w:p>
            <w:pPr>
              <w:pStyle w:val="Compact"/>
              <w:jc w:val="left"/>
            </w:pPr>
            <w:r>
              <w:t xml:space="preserve">glitch</w:t>
            </w:r>
          </w:p>
        </w:tc>
        <w:tc>
          <w:tcPr/>
          <w:p>
            <w:pPr>
              <w:pStyle w:val="Compact"/>
              <w:jc w:val="left"/>
            </w:pPr>
            <w:r>
              <w:t xml:space="preserve">no</w:t>
            </w:r>
          </w:p>
        </w:tc>
        <w:tc>
          <w:tcPr/>
          <w:p>
            <w:pPr>
              <w:pStyle w:val="Compact"/>
              <w:jc w:val="left"/>
            </w:pPr>
            <w:r>
              <w:rPr>
                <w:rStyle w:val="VerbatimChar"/>
              </w:rPr>
              <w:t xml:space="preserve">"layui"</w:t>
            </w:r>
          </w:p>
        </w:tc>
        <w:tc>
          <w:tcPr/>
          <w:p>
            <w:pPr>
              <w:pStyle w:val="Compact"/>
              <w:jc w:val="left"/>
            </w:pPr>
            <w:r>
              <w:t xml:space="preserve">a lightweight, modular, and flexible JavaScript framework primarily used for building web interfaces</w:t>
            </w:r>
          </w:p>
        </w:tc>
      </w:tr>
      <w:tr>
        <w:tc>
          <w:tcPr/>
          <w:p>
            <w:pPr>
              <w:pStyle w:val="Compact"/>
              <w:jc w:val="left"/>
            </w:pPr>
            <w:r>
              <w:rPr>
                <w:rStyle w:val="VerbatimChar"/>
              </w:rPr>
              <w:t xml:space="preserve">Hexatrigesimal</w:t>
            </w:r>
          </w:p>
        </w:tc>
        <w:tc>
          <w:tcPr/>
          <w:p>
            <w:pPr>
              <w:pStyle w:val="Compact"/>
              <w:jc w:val="left"/>
            </w:pPr>
            <w:r>
              <w:t xml:space="preserve">glitch</w:t>
            </w:r>
          </w:p>
        </w:tc>
        <w:tc>
          <w:tcPr/>
          <w:p>
            <w:pPr>
              <w:pStyle w:val="Compact"/>
              <w:jc w:val="left"/>
            </w:pPr>
            <w:r>
              <w:t xml:space="preserve">no</w:t>
            </w:r>
          </w:p>
        </w:tc>
        <w:tc>
          <w:tcPr/>
          <w:p>
            <w:pPr>
              <w:pStyle w:val="Compact"/>
              <w:jc w:val="left"/>
            </w:pPr>
            <w:r>
              <w:rPr>
                <w:rStyle w:val="VerbatimChar"/>
              </w:rPr>
              <w:t xml:space="preserve">"Calculus"</w:t>
            </w:r>
          </w:p>
        </w:tc>
        <w:tc>
          <w:tcPr/>
          <w:p>
            <w:pPr>
              <w:pStyle w:val="Compact"/>
              <w:jc w:val="left"/>
            </w:pPr>
            <w:r>
              <w:t xml:space="preserve">a branch of mathematics that deals with the study of change, motion, and accumulation</w:t>
            </w:r>
          </w:p>
        </w:tc>
      </w:tr>
      <w:tr>
        <w:tc>
          <w:tcPr/>
          <w:p>
            <w:pPr>
              <w:pStyle w:val="Compact"/>
              <w:jc w:val="left"/>
            </w:pPr>
            <w:r>
              <w:rPr>
                <w:rStyle w:val="VerbatimChar"/>
                <w:rFonts w:hint="eastAsia"/>
              </w:rPr>
              <w:t xml:space="preserve">雅黑</w:t>
            </w:r>
          </w:p>
        </w:tc>
        <w:tc>
          <w:tcPr/>
          <w:p>
            <w:pPr>
              <w:pStyle w:val="Compact"/>
              <w:jc w:val="left"/>
            </w:pPr>
            <w:r>
              <w:t xml:space="preserve">glitch</w:t>
            </w:r>
          </w:p>
        </w:tc>
        <w:tc>
          <w:tcPr/>
          <w:p>
            <w:pPr>
              <w:pStyle w:val="Compact"/>
              <w:jc w:val="left"/>
            </w:pPr>
            <w:r>
              <w:t xml:space="preserve">no</w:t>
            </w:r>
          </w:p>
        </w:tc>
        <w:tc>
          <w:tcPr/>
          <w:p>
            <w:pPr>
              <w:pStyle w:val="Compact"/>
              <w:jc w:val="left"/>
            </w:pPr>
            <w:r>
              <w:rPr>
                <w:rStyle w:val="VerbatimChar"/>
              </w:rPr>
              <w:t xml:space="preserve">"턱"</w:t>
            </w:r>
            <w:r>
              <w:t xml:space="preserve"> </w:t>
            </w:r>
            <w:r>
              <w:t xml:space="preserve">(Korean Hangul)</w:t>
            </w:r>
          </w:p>
        </w:tc>
        <w:tc>
          <w:tcPr/>
          <w:p>
            <w:pPr>
              <w:pStyle w:val="Compact"/>
              <w:jc w:val="left"/>
            </w:pPr>
            <w:r>
              <w:t xml:space="preserve">represents the consonant sound</w:t>
            </w:r>
            <w:r>
              <w:t xml:space="preserve"> </w:t>
            </w:r>
            <w:r>
              <w:t xml:space="preserve">“t”</w:t>
            </w:r>
            <w:r>
              <w:t xml:space="preserve"> </w:t>
            </w:r>
            <w:r>
              <w:t xml:space="preserve">or</w:t>
            </w:r>
            <w:r>
              <w:t xml:space="preserve"> </w:t>
            </w:r>
            <w:r>
              <w:t xml:space="preserve">“d”</w:t>
            </w:r>
            <w:r>
              <w:t xml:space="preserve"> </w:t>
            </w:r>
            <w:r>
              <w:t xml:space="preserve">… combined with the vowel</w:t>
            </w:r>
            <w:r>
              <w:t xml:space="preserve"> </w:t>
            </w:r>
            <w:r>
              <w:t xml:space="preserve">“u”</w:t>
            </w:r>
            <w:r>
              <w:t xml:space="preserve"> </w:t>
            </w:r>
            <w:r>
              <w:t xml:space="preserve">to form the syllable</w:t>
            </w:r>
            <w:r>
              <w:t xml:space="preserve"> </w:t>
            </w:r>
            <w:r>
              <w:t xml:space="preserve">“ttuk”</w:t>
            </w:r>
          </w:p>
        </w:tc>
      </w:tr>
      <w:tr>
        <w:tc>
          <w:tcPr/>
          <w:p>
            <w:pPr>
              <w:pStyle w:val="Compact"/>
              <w:jc w:val="left"/>
            </w:pPr>
            <w:r>
              <w:rPr>
                <w:rStyle w:val="VerbatimChar"/>
              </w:rPr>
              <w:t xml:space="preserve">didn</w:t>
            </w:r>
          </w:p>
        </w:tc>
        <w:tc>
          <w:tcPr/>
          <w:p>
            <w:pPr>
              <w:pStyle w:val="Compact"/>
              <w:jc w:val="left"/>
            </w:pPr>
            <w:r>
              <w:t xml:space="preserve">glitch</w:t>
            </w:r>
          </w:p>
        </w:tc>
        <w:tc>
          <w:tcPr/>
          <w:p>
            <w:pPr>
              <w:pStyle w:val="Compact"/>
              <w:jc w:val="left"/>
            </w:pPr>
            <w:r>
              <w:t xml:space="preserve">no</w:t>
            </w:r>
          </w:p>
        </w:tc>
        <w:tc>
          <w:tcPr/>
          <w:p>
            <w:pPr>
              <w:pStyle w:val="Compact"/>
              <w:jc w:val="left"/>
            </w:pPr>
            <w:r>
              <w:rPr>
                <w:rStyle w:val="VerbatimChar"/>
              </w:rPr>
              <w:t xml:space="preserve">"don"</w:t>
            </w:r>
          </w:p>
        </w:tc>
        <w:tc>
          <w:tcPr/>
          <w:p>
            <w:pPr>
              <w:pStyle w:val="Compact"/>
              <w:jc w:val="left"/>
            </w:pPr>
            <w:r>
              <w:t xml:space="preserve">a short form or abbreviation of</w:t>
            </w:r>
            <w:r>
              <w:t xml:space="preserve"> </w:t>
            </w:r>
            <w:r>
              <w:t xml:space="preserve">“do not”</w:t>
            </w:r>
          </w:p>
        </w:tc>
      </w:tr>
      <w:tr>
        <w:tc>
          <w:tcPr/>
          <w:p>
            <w:pPr>
              <w:pStyle w:val="Compact"/>
              <w:jc w:val="left"/>
            </w:pPr>
            <w:r>
              <w:rPr>
                <w:rStyle w:val="VerbatimChar"/>
              </w:rPr>
              <w:t xml:space="preserve">.AddModelError</w:t>
            </w:r>
          </w:p>
        </w:tc>
        <w:tc>
          <w:tcPr/>
          <w:p>
            <w:pPr>
              <w:pStyle w:val="Compact"/>
              <w:jc w:val="left"/>
            </w:pPr>
            <w:r>
              <w:t xml:space="preserve">glitch</w:t>
            </w:r>
          </w:p>
        </w:tc>
        <w:tc>
          <w:tcPr/>
          <w:p>
            <w:pPr>
              <w:pStyle w:val="Compact"/>
              <w:jc w:val="left"/>
            </w:pPr>
            <w:r>
              <w:t xml:space="preserve">no</w:t>
            </w:r>
          </w:p>
        </w:tc>
        <w:tc>
          <w:tcPr/>
          <w:p>
            <w:pPr>
              <w:pStyle w:val="Compact"/>
              <w:jc w:val="left"/>
            </w:pPr>
            <w:r>
              <w:rPr>
                <w:rStyle w:val="VerbatimChar"/>
              </w:rPr>
              <w:t xml:space="preserve">ErrorDictionary</w:t>
            </w:r>
          </w:p>
        </w:tc>
        <w:tc>
          <w:tcPr/>
          <w:p>
            <w:pPr>
              <w:pStyle w:val="Compact"/>
              <w:jc w:val="left"/>
            </w:pPr>
            <w:r>
              <w:t xml:space="preserve">is not a standard token in programming languages … it might be a misunderstanding or a typo</w:t>
            </w:r>
          </w:p>
        </w:tc>
      </w:tr>
      <w:tr>
        <w:tc>
          <w:tcPr/>
          <w:p>
            <w:pPr>
              <w:pStyle w:val="Compact"/>
              <w:jc w:val="left"/>
            </w:pPr>
            <w:r>
              <w:rPr>
                <w:rStyle w:val="VerbatimChar"/>
              </w:rPr>
              <w:t xml:space="preserve">.JpaRepository</w:t>
            </w:r>
          </w:p>
        </w:tc>
        <w:tc>
          <w:tcPr/>
          <w:p>
            <w:pPr>
              <w:pStyle w:val="Compact"/>
              <w:jc w:val="left"/>
            </w:pPr>
            <w:r>
              <w:t xml:space="preserve">glitch</w:t>
            </w:r>
          </w:p>
        </w:tc>
        <w:tc>
          <w:tcPr/>
          <w:p>
            <w:pPr>
              <w:pStyle w:val="Compact"/>
              <w:jc w:val="left"/>
            </w:pPr>
            <w:r>
              <w:t xml:space="preserve">no</w:t>
            </w:r>
          </w:p>
        </w:tc>
        <w:tc>
          <w:tcPr/>
          <w:p>
            <w:pPr>
              <w:pStyle w:val="Compact"/>
              <w:jc w:val="left"/>
            </w:pPr>
            <w:r>
              <w:rPr>
                <w:rStyle w:val="VerbatimChar"/>
              </w:rPr>
              <w:t xml:space="preserve">"IpaRepository"</w:t>
            </w:r>
          </w:p>
        </w:tc>
        <w:tc>
          <w:tcPr/>
          <w:p>
            <w:pPr>
              <w:pStyle w:val="Compact"/>
              <w:jc w:val="left"/>
            </w:pPr>
            <w:r>
              <w:t xml:space="preserve">does not directly correspond to a widely recognized term or acronym</w:t>
            </w:r>
          </w:p>
        </w:tc>
      </w:tr>
      <w:tr>
        <w:tc>
          <w:tcPr/>
          <w:p>
            <w:pPr>
              <w:pStyle w:val="Compact"/>
              <w:jc w:val="left"/>
            </w:pPr>
            <w:r>
              <w:rPr>
                <w:rStyle w:val="VerbatimChar"/>
              </w:rPr>
              <w:t xml:space="preserve">")){\r\n</w:t>
            </w:r>
          </w:p>
        </w:tc>
        <w:tc>
          <w:tcPr/>
          <w:p>
            <w:pPr>
              <w:pStyle w:val="Compact"/>
              <w:jc w:val="left"/>
            </w:pPr>
            <w:r>
              <w:t xml:space="preserve">glitch</w:t>
            </w:r>
          </w:p>
        </w:tc>
        <w:tc>
          <w:tcPr/>
          <w:p>
            <w:pPr>
              <w:pStyle w:val="Compact"/>
              <w:jc w:val="left"/>
            </w:pPr>
            <w:r>
              <w:t xml:space="preserve">no</w:t>
            </w:r>
          </w:p>
        </w:tc>
        <w:tc>
          <w:tcPr/>
          <w:p>
            <w:pPr>
              <w:pStyle w:val="Compact"/>
              <w:jc w:val="left"/>
            </w:pPr>
            <w:r>
              <w:rPr>
                <w:rStyle w:val="VerbatimChar"/>
              </w:rPr>
              <w:t xml:space="preserve">){</w:t>
            </w:r>
          </w:p>
        </w:tc>
        <w:tc>
          <w:tcPr/>
          <w:p>
            <w:pPr>
              <w:pStyle w:val="Compact"/>
              <w:jc w:val="left"/>
            </w:pPr>
            <w:r>
              <w:t xml:space="preserve">a closing curly brace (</w:t>
            </w:r>
            <w:r>
              <w:rPr>
                <w:rStyle w:val="VerbatimChar"/>
              </w:rPr>
              <w:t xml:space="preserve">}</w:t>
            </w:r>
            <w:r>
              <w:t xml:space="preserve">) in programming syntax</w:t>
            </w:r>
          </w:p>
        </w:tc>
      </w:tr>
      <w:tr>
        <w:tc>
          <w:tcPr/>
          <w:p>
            <w:pPr>
              <w:pStyle w:val="Compact"/>
              <w:jc w:val="left"/>
            </w:pPr>
            <w:r>
              <w:rPr>
                <w:rStyle w:val="VerbatimChar"/>
              </w:rPr>
              <w:t xml:space="preserve">.ContextCompat</w:t>
            </w:r>
          </w:p>
        </w:tc>
        <w:tc>
          <w:tcPr/>
          <w:p>
            <w:pPr>
              <w:pStyle w:val="Compact"/>
              <w:jc w:val="left"/>
            </w:pPr>
            <w:r>
              <w:t xml:space="preserve">glitch</w:t>
            </w:r>
          </w:p>
        </w:tc>
        <w:tc>
          <w:tcPr/>
          <w:p>
            <w:pPr>
              <w:pStyle w:val="Compact"/>
              <w:jc w:val="left"/>
            </w:pPr>
            <w:r>
              <w:t xml:space="preserve">no (leading</w:t>
            </w:r>
            <w:r>
              <w:t xml:space="preserve"> </w:t>
            </w:r>
            <w:r>
              <w:rPr>
                <w:rStyle w:val="VerbatimChar"/>
              </w:rPr>
              <w:t xml:space="preserve">.</w:t>
            </w:r>
            <w:r>
              <w:t xml:space="preserve"> </w:t>
            </w:r>
            <w:r>
              <w:t xml:space="preserve">dropped)</w:t>
            </w:r>
          </w:p>
        </w:tc>
        <w:tc>
          <w:tcPr/>
          <w:p>
            <w:pPr>
              <w:pStyle w:val="Compact"/>
              <w:jc w:val="left"/>
            </w:pPr>
            <w:r>
              <w:rPr>
                <w:rStyle w:val="VerbatimChar"/>
              </w:rPr>
              <w:t xml:space="preserve">ContextCompat</w:t>
            </w:r>
          </w:p>
        </w:tc>
        <w:tc>
          <w:tcPr/>
          <w:p>
            <w:pPr>
              <w:pStyle w:val="Compact"/>
              <w:jc w:val="left"/>
            </w:pPr>
            <w:r>
              <w:t xml:space="preserve">a static utility class in the Android SDK, correct apart from the punctuation</w:t>
            </w:r>
          </w:p>
        </w:tc>
      </w:tr>
      <w:tr>
        <w:tc>
          <w:tcPr/>
          <w:p>
            <w:pPr>
              <w:pStyle w:val="Compact"/>
              <w:jc w:val="left"/>
            </w:pPr>
            <w:r>
              <w:rPr>
                <w:rStyle w:val="VerbatimChar"/>
              </w:rPr>
              <w:t xml:space="preserve">woman</w:t>
            </w:r>
          </w:p>
        </w:tc>
        <w:tc>
          <w:tcPr/>
          <w:p>
            <w:pPr>
              <w:pStyle w:val="Compact"/>
              <w:jc w:val="left"/>
            </w:pPr>
            <w:r>
              <w:t xml:space="preserve">control</w:t>
            </w:r>
          </w:p>
        </w:tc>
        <w:tc>
          <w:tcPr/>
          <w:p>
            <w:pPr>
              <w:pStyle w:val="Compact"/>
              <w:jc w:val="left"/>
            </w:pPr>
            <w:r>
              <w:t xml:space="preserve">yes</w:t>
            </w:r>
          </w:p>
        </w:tc>
        <w:tc>
          <w:tcPr/>
          <w:p>
            <w:pPr>
              <w:pStyle w:val="Compact"/>
              <w:jc w:val="left"/>
            </w:pPr>
            <w:r>
              <w:rPr>
                <w:rStyle w:val="VerbatimChar"/>
              </w:rPr>
              <w:t xml:space="preserve">"woman"</w:t>
            </w:r>
          </w:p>
        </w:tc>
        <w:tc>
          <w:tcPr/>
          <w:p>
            <w:pPr>
              <w:pStyle w:val="Compact"/>
              <w:jc w:val="left"/>
            </w:pPr>
            <w:r>
              <w:t xml:space="preserve">a noun in the English language</w:t>
            </w:r>
          </w:p>
        </w:tc>
      </w:tr>
      <w:tr>
        <w:tc>
          <w:tcPr/>
          <w:p>
            <w:pPr>
              <w:pStyle w:val="Compact"/>
              <w:jc w:val="left"/>
            </w:pPr>
            <w:r>
              <w:rPr>
                <w:rStyle w:val="VerbatimChar"/>
              </w:rPr>
              <w:t xml:space="preserve">actually</w:t>
            </w:r>
          </w:p>
        </w:tc>
        <w:tc>
          <w:tcPr/>
          <w:p>
            <w:pPr>
              <w:pStyle w:val="Compact"/>
              <w:jc w:val="left"/>
            </w:pPr>
            <w:r>
              <w:t xml:space="preserve">control</w:t>
            </w:r>
          </w:p>
        </w:tc>
        <w:tc>
          <w:tcPr/>
          <w:p>
            <w:pPr>
              <w:pStyle w:val="Compact"/>
              <w:jc w:val="left"/>
            </w:pPr>
            <w:r>
              <w:t xml:space="preserve">yes</w:t>
            </w:r>
          </w:p>
        </w:tc>
        <w:tc>
          <w:tcPr/>
          <w:p>
            <w:pPr>
              <w:pStyle w:val="Compact"/>
              <w:jc w:val="left"/>
            </w:pPr>
            <w:r>
              <w:rPr>
                <w:rStyle w:val="VerbatimChar"/>
              </w:rPr>
              <w:t xml:space="preserve">"actually"</w:t>
            </w:r>
          </w:p>
        </w:tc>
        <w:tc>
          <w:tcPr/>
          <w:p>
            <w:pPr>
              <w:pStyle w:val="Compact"/>
              <w:jc w:val="left"/>
            </w:pPr>
            <w:r>
              <w:t xml:space="preserve">an adverb in the English language</w:t>
            </w:r>
          </w:p>
        </w:tc>
      </w:tr>
      <w:tr>
        <w:tc>
          <w:tcPr/>
          <w:p>
            <w:pPr>
              <w:pStyle w:val="Compact"/>
              <w:jc w:val="left"/>
            </w:pPr>
            <w:r>
              <w:rPr>
                <w:rStyle w:val="VerbatimChar"/>
              </w:rPr>
              <w:t xml:space="preserve">life</w:t>
            </w:r>
          </w:p>
        </w:tc>
        <w:tc>
          <w:tcPr/>
          <w:p>
            <w:pPr>
              <w:pStyle w:val="Compact"/>
              <w:jc w:val="left"/>
            </w:pPr>
            <w:r>
              <w:t xml:space="preserve">control</w:t>
            </w:r>
          </w:p>
        </w:tc>
        <w:tc>
          <w:tcPr/>
          <w:p>
            <w:pPr>
              <w:pStyle w:val="Compact"/>
              <w:jc w:val="left"/>
            </w:pPr>
            <w:r>
              <w:t xml:space="preserve">yes</w:t>
            </w:r>
          </w:p>
        </w:tc>
        <w:tc>
          <w:tcPr/>
          <w:p>
            <w:pPr>
              <w:pStyle w:val="Compact"/>
              <w:jc w:val="left"/>
            </w:pPr>
            <w:r>
              <w:rPr>
                <w:rStyle w:val="VerbatimChar"/>
              </w:rPr>
              <w:t xml:space="preserve">"life"</w:t>
            </w:r>
          </w:p>
        </w:tc>
        <w:tc>
          <w:tcPr/>
          <w:p>
            <w:pPr>
              <w:pStyle w:val="Compact"/>
              <w:jc w:val="left"/>
            </w:pPr>
            <w:r>
              <w:t xml:space="preserve">a concept that has been extensively explored across various disciplines</w:t>
            </w:r>
          </w:p>
        </w:tc>
      </w:tr>
      <w:tr>
        <w:tc>
          <w:tcPr/>
          <w:p>
            <w:pPr>
              <w:pStyle w:val="Compact"/>
              <w:jc w:val="left"/>
            </w:pPr>
            <w:r>
              <w:rPr>
                <w:rStyle w:val="VerbatimChar"/>
              </w:rPr>
              <w:t xml:space="preserve">,\r\n</w:t>
            </w:r>
          </w:p>
        </w:tc>
        <w:tc>
          <w:tcPr/>
          <w:p>
            <w:pPr>
              <w:pStyle w:val="Compact"/>
              <w:jc w:val="left"/>
            </w:pPr>
            <w:r>
              <w:t xml:space="preserve">control</w:t>
            </w:r>
          </w:p>
        </w:tc>
        <w:tc>
          <w:tcPr/>
          <w:p>
            <w:pPr>
              <w:pStyle w:val="Compact"/>
              <w:jc w:val="left"/>
            </w:pPr>
            <w:r>
              <w:t xml:space="preserve">no</w:t>
            </w:r>
          </w:p>
        </w:tc>
        <w:tc>
          <w:tcPr/>
          <w:p>
            <w:pPr>
              <w:pStyle w:val="Compact"/>
              <w:jc w:val="left"/>
            </w:pPr>
            <w:r>
              <w:rPr>
                <w:rStyle w:val="VerbatimChar"/>
              </w:rPr>
              <w:t xml:space="preserve">",</w:t>
            </w:r>
          </w:p>
        </w:tc>
        <w:tc>
          <w:tcPr/>
          <w:p>
            <w:pPr>
              <w:pStyle w:val="Compact"/>
              <w:jc w:val="left"/>
            </w:pPr>
            <w:r>
              <w:t xml:space="preserve">a quotation mark or double quote character in ASCII</w:t>
            </w:r>
          </w:p>
        </w:tc>
      </w:tr>
      <w:tr>
        <w:tc>
          <w:tcPr/>
          <w:p>
            <w:pPr>
              <w:pStyle w:val="Compact"/>
              <w:jc w:val="left"/>
            </w:pPr>
            <w:r>
              <w:rPr>
                <w:rStyle w:val="VerbatimChar"/>
              </w:rPr>
              <w:t xml:space="preserve">.onOptionsItemSelected</w:t>
            </w:r>
          </w:p>
        </w:tc>
        <w:tc>
          <w:tcPr/>
          <w:p>
            <w:pPr>
              <w:pStyle w:val="Compact"/>
              <w:jc w:val="left"/>
            </w:pPr>
            <w:r>
              <w:t xml:space="preserve">control</w:t>
            </w:r>
          </w:p>
        </w:tc>
        <w:tc>
          <w:tcPr/>
          <w:p>
            <w:pPr>
              <w:pStyle w:val="Compact"/>
              <w:jc w:val="left"/>
            </w:pPr>
            <w:r>
              <w:t xml:space="preserve">no (leading</w:t>
            </w:r>
            <w:r>
              <w:t xml:space="preserve"> </w:t>
            </w:r>
            <w:r>
              <w:rPr>
                <w:rStyle w:val="VerbatimChar"/>
              </w:rPr>
              <w:t xml:space="preserve">.</w:t>
            </w:r>
            <w:r>
              <w:t xml:space="preserve"> </w:t>
            </w:r>
            <w:r>
              <w:t xml:space="preserve">dropped)</w:t>
            </w:r>
          </w:p>
        </w:tc>
        <w:tc>
          <w:tcPr/>
          <w:p>
            <w:pPr>
              <w:pStyle w:val="Compact"/>
              <w:jc w:val="left"/>
            </w:pPr>
            <w:r>
              <w:rPr>
                <w:rStyle w:val="VerbatimChar"/>
              </w:rPr>
              <w:t xml:space="preserve">"OptionsItemSelected"</w:t>
            </w:r>
          </w:p>
        </w:tc>
        <w:tc>
          <w:tcPr/>
          <w:p>
            <w:pPr>
              <w:pStyle w:val="Compact"/>
              <w:jc w:val="left"/>
            </w:pPr>
            <w:r>
              <w:t xml:space="preserve">not a standalone token with a universally recognized meaning</w:t>
            </w:r>
          </w:p>
        </w:tc>
      </w:tr>
      <w:tr>
        <w:tc>
          <w:tcPr/>
          <w:p>
            <w:pPr>
              <w:pStyle w:val="Compact"/>
              <w:jc w:val="left"/>
            </w:pPr>
            <w:r>
              <w:rPr>
                <w:rStyle w:val="VerbatimChar"/>
              </w:rPr>
              <w:t xml:space="preserve">according</w:t>
            </w:r>
          </w:p>
        </w:tc>
        <w:tc>
          <w:tcPr/>
          <w:p>
            <w:pPr>
              <w:pStyle w:val="Compact"/>
              <w:jc w:val="left"/>
            </w:pPr>
            <w:r>
              <w:t xml:space="preserve">fragile</w:t>
            </w:r>
          </w:p>
        </w:tc>
        <w:tc>
          <w:tcPr/>
          <w:p>
            <w:pPr>
              <w:pStyle w:val="Compact"/>
              <w:jc w:val="left"/>
            </w:pPr>
            <w:r>
              <w:t xml:space="preserve">no</w:t>
            </w:r>
          </w:p>
        </w:tc>
        <w:tc>
          <w:tcPr/>
          <w:p>
            <w:pPr>
              <w:pStyle w:val="Compact"/>
              <w:jc w:val="left"/>
            </w:pPr>
            <w:r>
              <w:t xml:space="preserve">the</w:t>
            </w:r>
            <w:r>
              <w:t xml:space="preserve"> </w:t>
            </w:r>
            <w:r>
              <w:t xml:space="preserve">“integral sign”</w:t>
            </w:r>
          </w:p>
        </w:tc>
        <w:tc>
          <w:tcPr/>
          <w:p>
            <w:pPr>
              <w:pStyle w:val="Compact"/>
              <w:jc w:val="left"/>
            </w:pPr>
            <w:r>
              <w:t xml:space="preserve">a mathematical symbol used to represent a specific concept … the</w:t>
            </w:r>
            <w:r>
              <w:t xml:space="preserve"> </w:t>
            </w:r>
            <w:r>
              <w:t xml:space="preserve">“integral sign”</w:t>
            </w:r>
            <w:r>
              <w:t xml:space="preserve">, which looks</w:t>
            </w:r>
          </w:p>
        </w:tc>
      </w:tr>
      <w:tr>
        <w:tc>
          <w:tcPr/>
          <w:p>
            <w:pPr>
              <w:pStyle w:val="Compact"/>
              <w:jc w:val="left"/>
            </w:pPr>
            <w:r>
              <w:rPr>
                <w:rStyle w:val="VerbatimChar"/>
              </w:rPr>
              <w:t xml:space="preserve">который</w:t>
            </w:r>
          </w:p>
        </w:tc>
        <w:tc>
          <w:tcPr/>
          <w:p>
            <w:pPr>
              <w:pStyle w:val="Compact"/>
              <w:jc w:val="left"/>
            </w:pPr>
            <w:r>
              <w:t xml:space="preserve">fragile</w:t>
            </w:r>
          </w:p>
        </w:tc>
        <w:tc>
          <w:tcPr/>
          <w:p>
            <w:pPr>
              <w:pStyle w:val="Compact"/>
              <w:jc w:val="left"/>
            </w:pPr>
            <w:r>
              <w:t xml:space="preserve">no (truncated)</w:t>
            </w:r>
          </w:p>
        </w:tc>
        <w:tc>
          <w:tcPr/>
          <w:p>
            <w:pPr>
              <w:pStyle w:val="Compact"/>
              <w:jc w:val="left"/>
            </w:pPr>
            <w:r>
              <w:t xml:space="preserve">“котор.”</w:t>
            </w:r>
          </w:p>
        </w:tc>
        <w:tc>
          <w:tcPr/>
          <w:p>
            <w:pPr>
              <w:pStyle w:val="Compact"/>
              <w:jc w:val="left"/>
            </w:pPr>
            <w:r>
              <w:t xml:space="preserve">Step-by-step Explanation: 1. Language Identification:</w:t>
            </w:r>
            <w:r>
              <w:t xml:space="preserve"> </w:t>
            </w:r>
            <w:r>
              <w:t xml:space="preserve">“Котор”</w:t>
            </w:r>
            <w:r>
              <w:t xml:space="preserve"> </w:t>
            </w:r>
            <w:r>
              <w:t xml:space="preserve">is a word in the Russian language</w:t>
            </w:r>
          </w:p>
        </w:tc>
      </w:tr>
      <w:tr>
        <w:tc>
          <w:tcPr/>
          <w:p>
            <w:pPr>
              <w:pStyle w:val="Compact"/>
              <w:jc w:val="left"/>
            </w:pPr>
            <w:r>
              <w:rPr>
                <w:rStyle w:val="VerbatimChar"/>
              </w:rPr>
              <w:t xml:space="preserve">MaterialPageRoute</w:t>
            </w:r>
          </w:p>
        </w:tc>
        <w:tc>
          <w:tcPr/>
          <w:p>
            <w:pPr>
              <w:pStyle w:val="Compact"/>
              <w:jc w:val="left"/>
            </w:pPr>
            <w:r>
              <w:t xml:space="preserve">fragile</w:t>
            </w:r>
          </w:p>
        </w:tc>
        <w:tc>
          <w:tcPr/>
          <w:p>
            <w:pPr>
              <w:pStyle w:val="Compact"/>
              <w:jc w:val="left"/>
            </w:pPr>
            <w:r>
              <w:t xml:space="preserve">no</w:t>
            </w:r>
          </w:p>
        </w:tc>
        <w:tc>
          <w:tcPr/>
          <w:p>
            <w:pPr>
              <w:pStyle w:val="Compact"/>
              <w:jc w:val="left"/>
            </w:pPr>
            <w:r>
              <w:t xml:space="preserve">“PageRoute”</w:t>
            </w:r>
            <w:r>
              <w:t xml:space="preserve">, then corrected to</w:t>
            </w:r>
            <w:r>
              <w:t xml:space="preserve"> </w:t>
            </w:r>
            <w:r>
              <w:rPr>
                <w:rStyle w:val="VerbatimChar"/>
              </w:rPr>
              <w:t xml:space="preserve">PageRouteBuilder</w:t>
            </w:r>
          </w:p>
        </w:tc>
        <w:tc>
          <w:tcPr/>
          <w:p>
            <w:pPr>
              <w:pStyle w:val="Compact"/>
              <w:jc w:val="left"/>
            </w:pPr>
            <w:r>
              <w:t xml:space="preserve">is not exactly correct; the correct token you’re referring to is</w:t>
            </w:r>
            <w:r>
              <w:t xml:space="preserve"> </w:t>
            </w:r>
            <w:r>
              <w:rPr>
                <w:rStyle w:val="VerbatimChar"/>
              </w:rPr>
              <w:t xml:space="preserve">PageRouteBuilder</w:t>
            </w:r>
            <w:r>
              <w:t xml:space="preserve"> </w:t>
            </w:r>
            <w:r>
              <w:t xml:space="preserve">or</w:t>
            </w:r>
            <w:r>
              <w:t xml:space="preserve"> </w:t>
            </w:r>
            <w:r>
              <w:rPr>
                <w:rStyle w:val="VerbatimChar"/>
              </w:rPr>
              <w:t xml:space="preserve">Route</w:t>
            </w:r>
            <w:r>
              <w:t xml:space="preserve">, which are part of Flutter’s navigation</w:t>
            </w:r>
          </w:p>
        </w:tc>
      </w:tr>
      <w:tr>
        <w:tc>
          <w:tcPr/>
          <w:p>
            <w:pPr>
              <w:pStyle w:val="Compact"/>
              <w:jc w:val="left"/>
            </w:pPr>
            <w:r>
              <w:rPr>
                <w:rStyle w:val="VerbatimChar"/>
              </w:rPr>
              <w:t xml:space="preserve">allerdings</w:t>
            </w:r>
          </w:p>
        </w:tc>
        <w:tc>
          <w:tcPr/>
          <w:p>
            <w:pPr>
              <w:pStyle w:val="Compact"/>
              <w:jc w:val="left"/>
            </w:pPr>
            <w:r>
              <w:t xml:space="preserve">fragile</w:t>
            </w:r>
          </w:p>
        </w:tc>
        <w:tc>
          <w:tcPr/>
          <w:p>
            <w:pPr>
              <w:pStyle w:val="Compact"/>
              <w:jc w:val="left"/>
            </w:pPr>
            <w:r>
              <w:t xml:space="preserve">no</w:t>
            </w:r>
          </w:p>
        </w:tc>
        <w:tc>
          <w:tcPr/>
          <w:p>
            <w:pPr>
              <w:pStyle w:val="Compact"/>
              <w:jc w:val="left"/>
            </w:pPr>
            <w:r>
              <w:t xml:space="preserve">“actually”</w:t>
            </w:r>
          </w:p>
        </w:tc>
        <w:tc>
          <w:tcPr/>
          <w:p>
            <w:pPr>
              <w:pStyle w:val="Compact"/>
              <w:jc w:val="left"/>
            </w:pPr>
            <w:r>
              <w:t xml:space="preserve">in German translates to</w:t>
            </w:r>
            <w:r>
              <w:t xml:space="preserve"> </w:t>
            </w:r>
            <w:r>
              <w:t xml:space="preserve">“however”</w:t>
            </w:r>
            <w:r>
              <w:t xml:space="preserve"> </w:t>
            </w:r>
            <w:r>
              <w:t xml:space="preserve">in English. It is used to introduce a statement that contrasts with what has already been mentioned</w:t>
            </w:r>
          </w:p>
        </w:tc>
      </w:tr>
      <w:tr>
        <w:tc>
          <w:tcPr/>
          <w:p>
            <w:pPr>
              <w:pStyle w:val="Compact"/>
              <w:jc w:val="left"/>
            </w:pPr>
            <w:r>
              <w:rPr>
                <w:rStyle w:val="VerbatimChar"/>
              </w:rPr>
              <w:t xml:space="preserve">erklä</w:t>
            </w:r>
          </w:p>
        </w:tc>
        <w:tc>
          <w:tcPr/>
          <w:p>
            <w:pPr>
              <w:pStyle w:val="Compact"/>
              <w:jc w:val="left"/>
            </w:pPr>
            <w:r>
              <w:t xml:space="preserve">fragile</w:t>
            </w:r>
          </w:p>
        </w:tc>
        <w:tc>
          <w:tcPr/>
          <w:p>
            <w:pPr>
              <w:pStyle w:val="Compact"/>
              <w:jc w:val="left"/>
            </w:pPr>
            <w:r>
              <w:t xml:space="preserve">no</w:t>
            </w:r>
          </w:p>
        </w:tc>
        <w:tc>
          <w:tcPr/>
          <w:p>
            <w:pPr>
              <w:pStyle w:val="Compact"/>
              <w:jc w:val="left"/>
            </w:pPr>
            <w:r>
              <w:t xml:space="preserve">“ehlær”</w:t>
            </w:r>
          </w:p>
        </w:tc>
        <w:tc>
          <w:tcPr/>
          <w:p>
            <w:pPr>
              <w:pStyle w:val="Compact"/>
              <w:jc w:val="left"/>
            </w:pPr>
            <w:r>
              <w:t xml:space="preserve">appears to be a misspelling or a typo. If we correct it to</w:t>
            </w:r>
            <w:r>
              <w:t xml:space="preserve"> </w:t>
            </w:r>
            <w:r>
              <w:t xml:space="preserve">“ehlær”</w:t>
            </w:r>
            <w:r>
              <w:t xml:space="preserve"> </w:t>
            </w:r>
            <w:r>
              <w:t xml:space="preserve">(which seems to be a Scandinavian language word), it could be</w:t>
            </w:r>
          </w:p>
        </w:tc>
      </w:tr>
    </w:tbl>
    <w:p>
      <w:pPr>
        <w:pStyle w:val="BodyText"/>
      </w:pPr>
      <w:r>
        <w:t xml:space="preserve">Across the 32 glitch seeds the model reproduced the token it was shown 0 times by exact id; across the 32 controls, 17 times; across 32 fragile seeds under the same prompt, 11 times, with the misreadings of Table 6 where it did not. The characteristic glitch response is a fluent account of a plausible neighbour, delivered at 0.85 to 1.3 bits of entropy and followed in every case by a step-by-step explanation of the substituted token. In the short-completion regime the same seeds were simply continued as though a definition were being written, and no seed in either group was reproduced. That regime is where a single-token failure is masked; the reasoning-style prompt exposes it because the task requires the model to refer to the token rather than to continue past it. In the tasks of §7.1 the model completed the task in 0.96 to 1.00 of episodes in every class. The model neither halts nor signals uncertainty; it completes the task on substituted content. This is the appropriate statement of the hazard, and it accounts for why detectors built on entropy do not observe it.</w:t>
      </w:r>
    </w:p>
    <w:bookmarkEnd w:id="57"/>
    <w:bookmarkStart w:id="58" w:name="across-the-ladder"/>
    <w:p>
      <w:pPr>
        <w:pStyle w:val="Heading3"/>
      </w:pPr>
      <w:r>
        <w:t xml:space="preserve">4.2 Across the ladder</w:t>
      </w:r>
    </w:p>
    <w:p>
      <w:pPr>
        <w:pStyle w:val="FirstParagraph"/>
      </w:pPr>
      <w:r>
        <w:t xml:space="preserve">The same measurement was run, label-free, on every model that generates at practical speed, with the token as the whole user turn of the model’s own chat template and the assistant turn pre-filled with</w:t>
      </w:r>
      <w:r>
        <w:t xml:space="preserve"> </w:t>
      </w:r>
      <w:r>
        <w:rPr>
          <w:i/>
          <w:iCs/>
        </w:rPr>
        <w:t xml:space="preserve">Let me think about this carefully.</w:t>
      </w:r>
      <w:r>
        <w:t xml:space="preserve"> </w:t>
      </w:r>
      <w:r>
        <w:t xml:space="preserve">The seed set is the 32 tokens each model copies worst under the single-token probe, restricted to printable strings, and the controls 32 tokens it copies exactly. The two FP8 mixtures cannot generate at practical speed (§8.4); Table 7a lists them, and Table 8 gives the teacher-forced counterpart of the same measurement for them. Tables 7a and 7b give the counts (§8.3 explains why two ways of counting are needed) and Table 9 the responses.</w:t>
      </w:r>
    </w:p>
    <w:p>
      <w:pPr>
        <w:pStyle w:val="BodyText"/>
      </w:pPr>
      <w:r>
        <w:t xml:space="preserve">Each model was handed 32 tokens one at a time as the entire prompt, and the answer was searched for the token it had been given. The input for every row of Tables 7a and 7b, the token as the whole user turn under the model’s own chat template, with 256 tokens generated after the assistant prefix:</w:t>
      </w:r>
    </w:p>
    <w:p>
      <w:pPr>
        <w:pStyle w:val="SourceCode"/>
      </w:pPr>
      <w:r>
        <w:rPr>
          <w:rStyle w:val="VerbatimChar"/>
        </w:rPr>
        <w:t xml:space="preserve">user:      &lt;token&gt;</w:t>
      </w:r>
      <w:r>
        <w:br/>
      </w:r>
      <w:r>
        <w:rPr>
          <w:rStyle w:val="VerbatimChar"/>
        </w:rPr>
        <w:t xml:space="preserve">assistant: Let me think about this carefully.</w:t>
      </w:r>
    </w:p>
    <w:p>
      <w:pPr>
        <w:pStyle w:val="FirstParagraph"/>
      </w:pPr>
      <w:r>
        <w:t xml:space="preserve">Two ways of finding it are counted: the identical token id among the generated ids, and the token’s text spelled by any tokens. Table 7a hands over the model’s 32 worst tokens by the single-token probe, its glitch class, beside 32 ordinary tokens the model copies exactly. Table 7b hands over the model’s most fragile clean-looking tokens beside the same number of stable tokens.</w:t>
      </w:r>
    </w:p>
    <w:p>
      <w:pPr>
        <w:pStyle w:val="BodyText"/>
      </w:pPr>
      <w:r>
        <w:rPr>
          <w:b/>
          <w:bCs/>
        </w:rPr>
        <w:t xml:space="preserve">Table 7a.</w:t>
      </w:r>
      <w:r>
        <w:t xml:space="preserve"> </w:t>
      </w:r>
      <w:r>
        <w:t xml:space="preserve">Glitch seeds: of 32 glitch-class tokens handed over one at a time, how many the model wrote back, beside 32 ordinary tokens. On Qwen3-1.7B and OLMo-2-7B the text check was made on the eight logged answers per group.</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model</w:t>
            </w:r>
          </w:p>
        </w:tc>
        <w:tc>
          <w:tcPr/>
          <w:p>
            <w:pPr>
              <w:pStyle w:val="Compact"/>
              <w:jc w:val="left"/>
            </w:pPr>
            <w:r>
              <w:t xml:space="preserve">prompt mode</w:t>
            </w:r>
          </w:p>
        </w:tc>
        <w:tc>
          <w:tcPr/>
          <w:p>
            <w:pPr>
              <w:pStyle w:val="Compact"/>
              <w:jc w:val="right"/>
            </w:pPr>
            <w:r>
              <w:t xml:space="preserve">glitch tokens written back, identical id</w:t>
            </w:r>
          </w:p>
        </w:tc>
        <w:tc>
          <w:tcPr/>
          <w:p>
            <w:pPr>
              <w:pStyle w:val="Compact"/>
              <w:jc w:val="right"/>
            </w:pPr>
            <w:r>
              <w:t xml:space="preserve">glitch tokens written back, same text</w:t>
            </w:r>
          </w:p>
        </w:tc>
        <w:tc>
          <w:tcPr/>
          <w:p>
            <w:pPr>
              <w:pStyle w:val="Compact"/>
              <w:jc w:val="right"/>
            </w:pPr>
            <w:r>
              <w:t xml:space="preserve">ordinary tokens written back, identical id</w:t>
            </w:r>
          </w:p>
        </w:tc>
        <w:tc>
          <w:tcPr/>
          <w:p>
            <w:pPr>
              <w:pStyle w:val="Compact"/>
              <w:jc w:val="right"/>
            </w:pPr>
            <w:r>
              <w:t xml:space="preserve">ordinary tokens written back, same text</w:t>
            </w:r>
          </w:p>
        </w:tc>
      </w:tr>
      <w:tr>
        <w:tc>
          <w:tcPr/>
          <w:p>
            <w:pPr>
              <w:pStyle w:val="Compact"/>
              <w:jc w:val="left"/>
            </w:pPr>
            <w:r>
              <w:t xml:space="preserve">Qwen3-1.7B</w:t>
            </w:r>
          </w:p>
        </w:tc>
        <w:tc>
          <w:tcPr/>
          <w:p>
            <w:pPr>
              <w:pStyle w:val="Compact"/>
              <w:jc w:val="left"/>
            </w:pPr>
            <w:r>
              <w:t xml:space="preserve">plain</w:t>
            </w:r>
          </w:p>
        </w:tc>
        <w:tc>
          <w:tcPr/>
          <w:p>
            <w:pPr>
              <w:pStyle w:val="Compact"/>
              <w:jc w:val="right"/>
            </w:pPr>
            <w:r>
              <w:t xml:space="preserve">0 of 32</w:t>
            </w:r>
          </w:p>
        </w:tc>
        <w:tc>
          <w:tcPr/>
          <w:p>
            <w:pPr>
              <w:pStyle w:val="Compact"/>
              <w:jc w:val="right"/>
            </w:pPr>
            <w:r>
              <w:t xml:space="preserve">1 of 8</w:t>
            </w:r>
          </w:p>
        </w:tc>
        <w:tc>
          <w:tcPr/>
          <w:p>
            <w:pPr>
              <w:pStyle w:val="Compact"/>
              <w:jc w:val="right"/>
            </w:pPr>
            <w:r>
              <w:t xml:space="preserve">14 of 32</w:t>
            </w:r>
          </w:p>
        </w:tc>
        <w:tc>
          <w:tcPr/>
          <w:p>
            <w:pPr>
              <w:pStyle w:val="Compact"/>
              <w:jc w:val="right"/>
            </w:pPr>
            <w:r>
              <w:t xml:space="preserve">8 of 8</w:t>
            </w:r>
          </w:p>
        </w:tc>
      </w:tr>
      <w:tr>
        <w:tc>
          <w:tcPr/>
          <w:p>
            <w:pPr>
              <w:pStyle w:val="Compact"/>
              <w:jc w:val="left"/>
            </w:pPr>
            <w:r>
              <w:t xml:space="preserve">Qwen3-1.7B</w:t>
            </w:r>
          </w:p>
        </w:tc>
        <w:tc>
          <w:tcPr/>
          <w:p>
            <w:pPr>
              <w:pStyle w:val="Compact"/>
              <w:jc w:val="left"/>
            </w:pPr>
            <w:r>
              <w:t xml:space="preserve">thinking</w:t>
            </w:r>
          </w:p>
        </w:tc>
        <w:tc>
          <w:tcPr/>
          <w:p>
            <w:pPr>
              <w:pStyle w:val="Compact"/>
              <w:jc w:val="right"/>
            </w:pPr>
            <w:r>
              <w:t xml:space="preserve">0 of 32</w:t>
            </w:r>
          </w:p>
        </w:tc>
        <w:tc>
          <w:tcPr/>
          <w:p>
            <w:pPr>
              <w:pStyle w:val="Compact"/>
              <w:jc w:val="right"/>
            </w:pPr>
            <w:r>
              <w:t xml:space="preserve">1 of 8</w:t>
            </w:r>
          </w:p>
        </w:tc>
        <w:tc>
          <w:tcPr/>
          <w:p>
            <w:pPr>
              <w:pStyle w:val="Compact"/>
              <w:jc w:val="right"/>
            </w:pPr>
            <w:r>
              <w:t xml:space="preserve">16 of 32</w:t>
            </w:r>
          </w:p>
        </w:tc>
        <w:tc>
          <w:tcPr/>
          <w:p>
            <w:pPr>
              <w:pStyle w:val="Compact"/>
              <w:jc w:val="right"/>
            </w:pPr>
            <w:r>
              <w:t xml:space="preserve">8 of 8</w:t>
            </w:r>
          </w:p>
        </w:tc>
      </w:tr>
      <w:tr>
        <w:tc>
          <w:tcPr/>
          <w:p>
            <w:pPr>
              <w:pStyle w:val="Compact"/>
              <w:jc w:val="left"/>
            </w:pPr>
            <w:r>
              <w:t xml:space="preserve">Qwen2.5-7B</w:t>
            </w:r>
          </w:p>
        </w:tc>
        <w:tc>
          <w:tcPr/>
          <w:p>
            <w:pPr>
              <w:pStyle w:val="Compact"/>
              <w:jc w:val="left"/>
            </w:pPr>
            <w:r>
              <w:t xml:space="preserve">plain</w:t>
            </w:r>
          </w:p>
        </w:tc>
        <w:tc>
          <w:tcPr/>
          <w:p>
            <w:pPr>
              <w:pStyle w:val="Compact"/>
              <w:jc w:val="right"/>
            </w:pPr>
            <w:r>
              <w:t xml:space="preserve">0 of 32</w:t>
            </w:r>
          </w:p>
        </w:tc>
        <w:tc>
          <w:tcPr/>
          <w:p>
            <w:pPr>
              <w:pStyle w:val="Compact"/>
              <w:jc w:val="right"/>
            </w:pPr>
            <w:r>
              <w:t xml:space="preserve">1 of 32</w:t>
            </w:r>
          </w:p>
        </w:tc>
        <w:tc>
          <w:tcPr/>
          <w:p>
            <w:pPr>
              <w:pStyle w:val="Compact"/>
              <w:jc w:val="right"/>
            </w:pPr>
            <w:r>
              <w:t xml:space="preserve">17 of 32</w:t>
            </w:r>
          </w:p>
        </w:tc>
        <w:tc>
          <w:tcPr/>
          <w:p>
            <w:pPr>
              <w:pStyle w:val="Compact"/>
              <w:jc w:val="right"/>
            </w:pPr>
            <w:r>
              <w:t xml:space="preserve">32 of 32</w:t>
            </w:r>
          </w:p>
        </w:tc>
      </w:tr>
      <w:tr>
        <w:tc>
          <w:tcPr/>
          <w:p>
            <w:pPr>
              <w:pStyle w:val="Compact"/>
              <w:jc w:val="left"/>
            </w:pPr>
            <w:r>
              <w:t xml:space="preserve">OLMo-2-7B</w:t>
            </w:r>
          </w:p>
        </w:tc>
        <w:tc>
          <w:tcPr/>
          <w:p>
            <w:pPr>
              <w:pStyle w:val="Compact"/>
              <w:jc w:val="left"/>
            </w:pPr>
            <w:r>
              <w:t xml:space="preserve">plain</w:t>
            </w:r>
          </w:p>
        </w:tc>
        <w:tc>
          <w:tcPr/>
          <w:p>
            <w:pPr>
              <w:pStyle w:val="Compact"/>
              <w:jc w:val="right"/>
            </w:pPr>
            <w:r>
              <w:t xml:space="preserve">0 of 32</w:t>
            </w:r>
          </w:p>
        </w:tc>
        <w:tc>
          <w:tcPr/>
          <w:p>
            <w:pPr>
              <w:pStyle w:val="Compact"/>
              <w:jc w:val="right"/>
            </w:pPr>
            <w:r>
              <w:t xml:space="preserve">0 of 8</w:t>
            </w:r>
          </w:p>
        </w:tc>
        <w:tc>
          <w:tcPr/>
          <w:p>
            <w:pPr>
              <w:pStyle w:val="Compact"/>
              <w:jc w:val="right"/>
            </w:pPr>
            <w:r>
              <w:t xml:space="preserve">17 of 32</w:t>
            </w:r>
          </w:p>
        </w:tc>
        <w:tc>
          <w:tcPr/>
          <w:p>
            <w:pPr>
              <w:pStyle w:val="Compact"/>
              <w:jc w:val="right"/>
            </w:pPr>
            <w:r>
              <w:t xml:space="preserve">7 of 8</w:t>
            </w:r>
          </w:p>
        </w:tc>
      </w:tr>
      <w:tr>
        <w:tc>
          <w:tcPr/>
          <w:p>
            <w:pPr>
              <w:pStyle w:val="Compact"/>
              <w:jc w:val="left"/>
            </w:pPr>
            <w:r>
              <w:t xml:space="preserve">Qwen3.8-27B</w:t>
            </w:r>
          </w:p>
        </w:tc>
        <w:tc>
          <w:tcPr/>
          <w:p>
            <w:pPr>
              <w:pStyle w:val="Compact"/>
              <w:jc w:val="left"/>
            </w:pPr>
            <w:r>
              <w:t xml:space="preserve">plain</w:t>
            </w:r>
          </w:p>
        </w:tc>
        <w:tc>
          <w:tcPr/>
          <w:p>
            <w:pPr>
              <w:pStyle w:val="Compact"/>
              <w:jc w:val="right"/>
            </w:pPr>
            <w:r>
              <w:t xml:space="preserve">5 of 32</w:t>
            </w:r>
          </w:p>
        </w:tc>
        <w:tc>
          <w:tcPr/>
          <w:p>
            <w:pPr>
              <w:pStyle w:val="Compact"/>
              <w:jc w:val="right"/>
            </w:pPr>
            <w:r>
              <w:t xml:space="preserve">19 of 32</w:t>
            </w:r>
          </w:p>
        </w:tc>
        <w:tc>
          <w:tcPr/>
          <w:p>
            <w:pPr>
              <w:pStyle w:val="Compact"/>
              <w:jc w:val="right"/>
            </w:pPr>
            <w:r>
              <w:t xml:space="preserve">11 of 32</w:t>
            </w:r>
          </w:p>
        </w:tc>
        <w:tc>
          <w:tcPr/>
          <w:p>
            <w:pPr>
              <w:pStyle w:val="Compact"/>
              <w:jc w:val="right"/>
            </w:pPr>
            <w:r>
              <w:t xml:space="preserve">32 of 32</w:t>
            </w:r>
          </w:p>
        </w:tc>
      </w:tr>
      <w:tr>
        <w:tc>
          <w:tcPr/>
          <w:p>
            <w:pPr>
              <w:pStyle w:val="Compact"/>
              <w:jc w:val="left"/>
            </w:pPr>
            <w:r>
              <w:t xml:space="preserve">Qwen3.8-27B</w:t>
            </w:r>
          </w:p>
        </w:tc>
        <w:tc>
          <w:tcPr/>
          <w:p>
            <w:pPr>
              <w:pStyle w:val="Compact"/>
              <w:jc w:val="left"/>
            </w:pPr>
            <w:r>
              <w:t xml:space="preserve">thinking</w:t>
            </w:r>
          </w:p>
        </w:tc>
        <w:tc>
          <w:tcPr/>
          <w:p>
            <w:pPr>
              <w:pStyle w:val="Compact"/>
              <w:jc w:val="right"/>
            </w:pPr>
            <w:r>
              <w:t xml:space="preserve">6 of 32</w:t>
            </w:r>
          </w:p>
        </w:tc>
        <w:tc>
          <w:tcPr/>
          <w:p>
            <w:pPr>
              <w:pStyle w:val="Compact"/>
              <w:jc w:val="right"/>
            </w:pPr>
            <w:r>
              <w:t xml:space="preserve">22 of 32</w:t>
            </w:r>
          </w:p>
        </w:tc>
        <w:tc>
          <w:tcPr/>
          <w:p>
            <w:pPr>
              <w:pStyle w:val="Compact"/>
              <w:jc w:val="right"/>
            </w:pPr>
            <w:r>
              <w:t xml:space="preserve">17 of 32</w:t>
            </w:r>
          </w:p>
        </w:tc>
        <w:tc>
          <w:tcPr/>
          <w:p>
            <w:pPr>
              <w:pStyle w:val="Compact"/>
              <w:jc w:val="right"/>
            </w:pPr>
            <w:r>
              <w:t xml:space="preserve">32 of 32</w:t>
            </w:r>
          </w:p>
        </w:tc>
      </w:tr>
      <w:tr>
        <w:tc>
          <w:tcPr/>
          <w:p>
            <w:pPr>
              <w:pStyle w:val="Compact"/>
              <w:jc w:val="left"/>
            </w:pPr>
            <w:r>
              <w:t xml:space="preserve">Qwen3-32B</w:t>
            </w:r>
          </w:p>
        </w:tc>
        <w:tc>
          <w:tcPr/>
          <w:p>
            <w:pPr>
              <w:pStyle w:val="Compact"/>
              <w:jc w:val="left"/>
            </w:pPr>
            <w:r>
              <w:t xml:space="preserve">plain</w:t>
            </w:r>
          </w:p>
        </w:tc>
        <w:tc>
          <w:tcPr/>
          <w:p>
            <w:pPr>
              <w:pStyle w:val="Compact"/>
              <w:jc w:val="right"/>
            </w:pPr>
            <w:r>
              <w:t xml:space="preserve">0 of 32</w:t>
            </w:r>
          </w:p>
        </w:tc>
        <w:tc>
          <w:tcPr/>
          <w:p>
            <w:pPr>
              <w:pStyle w:val="Compact"/>
              <w:jc w:val="right"/>
            </w:pPr>
            <w:r>
              <w:t xml:space="preserve">0 of 32</w:t>
            </w:r>
          </w:p>
        </w:tc>
        <w:tc>
          <w:tcPr/>
          <w:p>
            <w:pPr>
              <w:pStyle w:val="Compact"/>
              <w:jc w:val="right"/>
            </w:pPr>
            <w:r>
              <w:t xml:space="preserve">17 of 32</w:t>
            </w:r>
          </w:p>
        </w:tc>
        <w:tc>
          <w:tcPr/>
          <w:p>
            <w:pPr>
              <w:pStyle w:val="Compact"/>
              <w:jc w:val="right"/>
            </w:pPr>
            <w:r>
              <w:t xml:space="preserve">29 of 32</w:t>
            </w:r>
          </w:p>
        </w:tc>
      </w:tr>
      <w:tr>
        <w:tc>
          <w:tcPr/>
          <w:p>
            <w:pPr>
              <w:pStyle w:val="Compact"/>
              <w:jc w:val="left"/>
            </w:pPr>
            <w:r>
              <w:t xml:space="preserve">Qwen3-32B</w:t>
            </w:r>
          </w:p>
        </w:tc>
        <w:tc>
          <w:tcPr/>
          <w:p>
            <w:pPr>
              <w:pStyle w:val="Compact"/>
              <w:jc w:val="left"/>
            </w:pPr>
            <w:r>
              <w:t xml:space="preserve">thinking</w:t>
            </w:r>
          </w:p>
        </w:tc>
        <w:tc>
          <w:tcPr/>
          <w:p>
            <w:pPr>
              <w:pStyle w:val="Compact"/>
              <w:jc w:val="right"/>
            </w:pPr>
            <w:r>
              <w:t xml:space="preserve">0 of 32</w:t>
            </w:r>
          </w:p>
        </w:tc>
        <w:tc>
          <w:tcPr/>
          <w:p>
            <w:pPr>
              <w:pStyle w:val="Compact"/>
              <w:jc w:val="right"/>
            </w:pPr>
            <w:r>
              <w:t xml:space="preserve">0 of 32</w:t>
            </w:r>
          </w:p>
        </w:tc>
        <w:tc>
          <w:tcPr/>
          <w:p>
            <w:pPr>
              <w:pStyle w:val="Compact"/>
              <w:jc w:val="right"/>
            </w:pPr>
            <w:r>
              <w:t xml:space="preserve">23 of 32</w:t>
            </w:r>
          </w:p>
        </w:tc>
        <w:tc>
          <w:tcPr/>
          <w:p>
            <w:pPr>
              <w:pStyle w:val="Compact"/>
              <w:jc w:val="right"/>
            </w:pPr>
            <w:r>
              <w:t xml:space="preserve">32 of 32</w:t>
            </w:r>
          </w:p>
        </w:tc>
      </w:tr>
      <w:tr>
        <w:tc>
          <w:tcPr/>
          <w:p>
            <w:pPr>
              <w:pStyle w:val="Compact"/>
              <w:jc w:val="left"/>
            </w:pPr>
            <w:r>
              <w:t xml:space="preserve">Qwen2.5-72B</w:t>
            </w:r>
          </w:p>
        </w:tc>
        <w:tc>
          <w:tcPr/>
          <w:p>
            <w:pPr>
              <w:pStyle w:val="Compact"/>
              <w:jc w:val="left"/>
            </w:pPr>
            <w:r>
              <w:t xml:space="preserve">plain</w:t>
            </w:r>
          </w:p>
        </w:tc>
        <w:tc>
          <w:tcPr/>
          <w:p>
            <w:pPr>
              <w:pStyle w:val="Compact"/>
              <w:jc w:val="right"/>
            </w:pPr>
            <w:r>
              <w:t xml:space="preserve">0 of 32</w:t>
            </w:r>
          </w:p>
        </w:tc>
        <w:tc>
          <w:tcPr/>
          <w:p>
            <w:pPr>
              <w:pStyle w:val="Compact"/>
              <w:jc w:val="right"/>
            </w:pPr>
            <w:r>
              <w:t xml:space="preserve">12 of 32</w:t>
            </w:r>
          </w:p>
        </w:tc>
        <w:tc>
          <w:tcPr/>
          <w:p>
            <w:pPr>
              <w:pStyle w:val="Compact"/>
              <w:jc w:val="right"/>
            </w:pPr>
            <w:r>
              <w:t xml:space="preserve">14 of 32</w:t>
            </w:r>
          </w:p>
        </w:tc>
        <w:tc>
          <w:tcPr/>
          <w:p>
            <w:pPr>
              <w:pStyle w:val="Compact"/>
              <w:jc w:val="right"/>
            </w:pPr>
            <w:r>
              <w:t xml:space="preserve">27 of 32</w:t>
            </w:r>
          </w:p>
        </w:tc>
      </w:tr>
      <w:tr>
        <w:tc>
          <w:tcPr/>
          <w:p>
            <w:pPr>
              <w:pStyle w:val="Compact"/>
              <w:jc w:val="left"/>
            </w:pPr>
            <w:r>
              <w:t xml:space="preserve">Qwen3.8-Flash-Next</w:t>
            </w:r>
          </w:p>
        </w:tc>
        <w:tc>
          <w:tcPr/>
          <w:p>
            <w:pPr>
              <w:pStyle w:val="Compact"/>
              <w:jc w:val="left"/>
            </w:pPr>
            <w:r>
              <w:t xml:space="preserve">plain</w:t>
            </w:r>
          </w:p>
        </w:tc>
        <w:tc>
          <w:tcPr/>
          <w:p>
            <w:pPr>
              <w:pStyle w:val="Compact"/>
              <w:jc w:val="right"/>
            </w:pPr>
            <w:r>
              <w:t xml:space="preserve">not run: no generation at practical speed (§8.4); teacher-forced counterpart in Table 8</w:t>
            </w:r>
          </w:p>
        </w:tc>
        <w:tc>
          <w:tcPr/>
          <w:p>
            <w:pPr>
              <w:pStyle w:val="Compact"/>
            </w:pPr>
          </w:p>
        </w:tc>
        <w:tc>
          <w:tcPr/>
          <w:p>
            <w:pPr>
              <w:pStyle w:val="Compact"/>
            </w:pPr>
          </w:p>
        </w:tc>
        <w:tc>
          <w:tcPr/>
          <w:p>
            <w:pPr>
              <w:pStyle w:val="Compact"/>
            </w:pPr>
          </w:p>
        </w:tc>
      </w:tr>
      <w:tr>
        <w:tc>
          <w:tcPr/>
          <w:p>
            <w:pPr>
              <w:pStyle w:val="Compact"/>
              <w:jc w:val="left"/>
            </w:pPr>
            <w:r>
              <w:t xml:space="preserve">Qwen3-235B-A22B</w:t>
            </w:r>
          </w:p>
        </w:tc>
        <w:tc>
          <w:tcPr/>
          <w:p>
            <w:pPr>
              <w:pStyle w:val="Compact"/>
              <w:jc w:val="left"/>
            </w:pPr>
            <w:r>
              <w:t xml:space="preserve">plain</w:t>
            </w:r>
          </w:p>
        </w:tc>
        <w:tc>
          <w:tcPr/>
          <w:p>
            <w:pPr>
              <w:pStyle w:val="Compact"/>
              <w:jc w:val="right"/>
            </w:pPr>
            <w:r>
              <w:t xml:space="preserve">not run: no generation at practical speed (§8.4); teacher-forced counterpart in Table 8</w:t>
            </w:r>
          </w:p>
        </w:tc>
        <w:tc>
          <w:tcPr/>
          <w:p>
            <w:pPr>
              <w:pStyle w:val="Compact"/>
            </w:pPr>
          </w:p>
        </w:tc>
        <w:tc>
          <w:tcPr/>
          <w:p>
            <w:pPr>
              <w:pStyle w:val="Compact"/>
            </w:pPr>
          </w:p>
        </w:tc>
        <w:tc>
          <w:tcPr/>
          <w:p>
            <w:pPr>
              <w:pStyle w:val="Compact"/>
            </w:pPr>
          </w:p>
        </w:tc>
      </w:tr>
    </w:tbl>
    <w:p>
      <w:pPr>
        <w:pStyle w:val="BodyText"/>
      </w:pPr>
      <w:r>
        <w:rPr>
          <w:b/>
          <w:bCs/>
        </w:rPr>
        <w:t xml:space="preserve">Table 7b.</w:t>
      </w:r>
      <w:r>
        <w:t xml:space="preserve"> </w:t>
      </w:r>
      <w:r>
        <w:t xml:space="preserve">Fragile seeds: of the model’s most fragile clean-looking tokens handed over one at a time, how many it wrote back, beside the same number of stable tokens. Qwen3-32B has 14 fragile tokens in its sample; the others have at least 32.</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model</w:t>
            </w:r>
          </w:p>
        </w:tc>
        <w:tc>
          <w:tcPr/>
          <w:p>
            <w:pPr>
              <w:pStyle w:val="Compact"/>
              <w:jc w:val="left"/>
            </w:pPr>
            <w:r>
              <w:t xml:space="preserve">prompt mode</w:t>
            </w:r>
          </w:p>
        </w:tc>
        <w:tc>
          <w:tcPr/>
          <w:p>
            <w:pPr>
              <w:pStyle w:val="Compact"/>
              <w:jc w:val="right"/>
            </w:pPr>
            <w:r>
              <w:t xml:space="preserve">fragile tokens written back, identical id</w:t>
            </w:r>
          </w:p>
        </w:tc>
        <w:tc>
          <w:tcPr/>
          <w:p>
            <w:pPr>
              <w:pStyle w:val="Compact"/>
              <w:jc w:val="right"/>
            </w:pPr>
            <w:r>
              <w:t xml:space="preserve">fragile tokens written back, same text</w:t>
            </w:r>
          </w:p>
        </w:tc>
        <w:tc>
          <w:tcPr/>
          <w:p>
            <w:pPr>
              <w:pStyle w:val="Compact"/>
              <w:jc w:val="right"/>
            </w:pPr>
            <w:r>
              <w:t xml:space="preserve">stable tokens written back, identical id</w:t>
            </w:r>
          </w:p>
        </w:tc>
        <w:tc>
          <w:tcPr/>
          <w:p>
            <w:pPr>
              <w:pStyle w:val="Compact"/>
              <w:jc w:val="right"/>
            </w:pPr>
            <w:r>
              <w:t xml:space="preserve">stable tokens written back, same text</w:t>
            </w:r>
          </w:p>
        </w:tc>
      </w:tr>
      <w:tr>
        <w:tc>
          <w:tcPr/>
          <w:p>
            <w:pPr>
              <w:pStyle w:val="Compact"/>
              <w:jc w:val="left"/>
            </w:pPr>
            <w:r>
              <w:t xml:space="preserve">Qwen3-1.7B</w:t>
            </w:r>
          </w:p>
        </w:tc>
        <w:tc>
          <w:tcPr/>
          <w:p>
            <w:pPr>
              <w:pStyle w:val="Compact"/>
              <w:jc w:val="left"/>
            </w:pPr>
            <w:r>
              <w:t xml:space="preserve">plain</w:t>
            </w:r>
          </w:p>
        </w:tc>
        <w:tc>
          <w:tcPr/>
          <w:p>
            <w:pPr>
              <w:pStyle w:val="Compact"/>
              <w:jc w:val="right"/>
            </w:pPr>
            <w:r>
              <w:t xml:space="preserve">12 of 31</w:t>
            </w:r>
          </w:p>
        </w:tc>
        <w:tc>
          <w:tcPr/>
          <w:p>
            <w:pPr>
              <w:pStyle w:val="Compact"/>
              <w:jc w:val="right"/>
            </w:pPr>
            <w:r>
              <w:t xml:space="preserve">26 of 31</w:t>
            </w:r>
          </w:p>
        </w:tc>
        <w:tc>
          <w:tcPr/>
          <w:p>
            <w:pPr>
              <w:pStyle w:val="Compact"/>
              <w:jc w:val="right"/>
            </w:pPr>
            <w:r>
              <w:t xml:space="preserve">16 of 31</w:t>
            </w:r>
          </w:p>
        </w:tc>
        <w:tc>
          <w:tcPr/>
          <w:p>
            <w:pPr>
              <w:pStyle w:val="Compact"/>
              <w:jc w:val="right"/>
            </w:pPr>
            <w:r>
              <w:t xml:space="preserve">30 of 31</w:t>
            </w:r>
          </w:p>
        </w:tc>
      </w:tr>
      <w:tr>
        <w:tc>
          <w:tcPr/>
          <w:p>
            <w:pPr>
              <w:pStyle w:val="Compact"/>
              <w:jc w:val="left"/>
            </w:pPr>
            <w:r>
              <w:t xml:space="preserve">Qwen2.5-7B</w:t>
            </w:r>
          </w:p>
        </w:tc>
        <w:tc>
          <w:tcPr/>
          <w:p>
            <w:pPr>
              <w:pStyle w:val="Compact"/>
              <w:jc w:val="left"/>
            </w:pPr>
            <w:r>
              <w:t xml:space="preserve">plain</w:t>
            </w:r>
          </w:p>
        </w:tc>
        <w:tc>
          <w:tcPr/>
          <w:p>
            <w:pPr>
              <w:pStyle w:val="Compact"/>
              <w:jc w:val="right"/>
            </w:pPr>
            <w:r>
              <w:t xml:space="preserve">21 of 32</w:t>
            </w:r>
          </w:p>
        </w:tc>
        <w:tc>
          <w:tcPr/>
          <w:p>
            <w:pPr>
              <w:pStyle w:val="Compact"/>
              <w:jc w:val="right"/>
            </w:pPr>
            <w:r>
              <w:t xml:space="preserve">26 of 32</w:t>
            </w:r>
          </w:p>
        </w:tc>
        <w:tc>
          <w:tcPr/>
          <w:p>
            <w:pPr>
              <w:pStyle w:val="Compact"/>
              <w:jc w:val="right"/>
            </w:pPr>
            <w:r>
              <w:t xml:space="preserve">21 of 32</w:t>
            </w:r>
          </w:p>
        </w:tc>
        <w:tc>
          <w:tcPr/>
          <w:p>
            <w:pPr>
              <w:pStyle w:val="Compact"/>
              <w:jc w:val="right"/>
            </w:pPr>
            <w:r>
              <w:t xml:space="preserve">30 of 32</w:t>
            </w:r>
          </w:p>
        </w:tc>
      </w:tr>
      <w:tr>
        <w:tc>
          <w:tcPr/>
          <w:p>
            <w:pPr>
              <w:pStyle w:val="Compact"/>
              <w:jc w:val="left"/>
            </w:pPr>
            <w:r>
              <w:t xml:space="preserve">OLMo-2-7B</w:t>
            </w:r>
          </w:p>
        </w:tc>
        <w:tc>
          <w:tcPr/>
          <w:p>
            <w:pPr>
              <w:pStyle w:val="Compact"/>
              <w:jc w:val="left"/>
            </w:pPr>
            <w:r>
              <w:t xml:space="preserve">plain</w:t>
            </w:r>
          </w:p>
        </w:tc>
        <w:tc>
          <w:tcPr/>
          <w:p>
            <w:pPr>
              <w:pStyle w:val="Compact"/>
              <w:jc w:val="right"/>
            </w:pPr>
            <w:r>
              <w:t xml:space="preserve">6 of 32</w:t>
            </w:r>
          </w:p>
        </w:tc>
        <w:tc>
          <w:tcPr/>
          <w:p>
            <w:pPr>
              <w:pStyle w:val="Compact"/>
              <w:jc w:val="right"/>
            </w:pPr>
            <w:r>
              <w:t xml:space="preserve">19 of 32</w:t>
            </w:r>
          </w:p>
        </w:tc>
        <w:tc>
          <w:tcPr/>
          <w:p>
            <w:pPr>
              <w:pStyle w:val="Compact"/>
              <w:jc w:val="right"/>
            </w:pPr>
            <w:r>
              <w:t xml:space="preserve">20 of 32</w:t>
            </w:r>
          </w:p>
        </w:tc>
        <w:tc>
          <w:tcPr/>
          <w:p>
            <w:pPr>
              <w:pStyle w:val="Compact"/>
              <w:jc w:val="right"/>
            </w:pPr>
            <w:r>
              <w:t xml:space="preserve">29 of 32</w:t>
            </w:r>
          </w:p>
        </w:tc>
      </w:tr>
      <w:tr>
        <w:tc>
          <w:tcPr/>
          <w:p>
            <w:pPr>
              <w:pStyle w:val="Compact"/>
              <w:jc w:val="left"/>
            </w:pPr>
            <w:r>
              <w:t xml:space="preserve">Qwen3.8-27B</w:t>
            </w:r>
          </w:p>
        </w:tc>
        <w:tc>
          <w:tcPr/>
          <w:p>
            <w:pPr>
              <w:pStyle w:val="Compact"/>
              <w:jc w:val="left"/>
            </w:pPr>
            <w:r>
              <w:t xml:space="preserve">plain</w:t>
            </w:r>
          </w:p>
        </w:tc>
        <w:tc>
          <w:tcPr/>
          <w:p>
            <w:pPr>
              <w:pStyle w:val="Compact"/>
              <w:jc w:val="right"/>
            </w:pPr>
            <w:r>
              <w:t xml:space="preserve">7 of 32</w:t>
            </w:r>
          </w:p>
        </w:tc>
        <w:tc>
          <w:tcPr/>
          <w:p>
            <w:pPr>
              <w:pStyle w:val="Compact"/>
              <w:jc w:val="right"/>
            </w:pPr>
            <w:r>
              <w:t xml:space="preserve">27 of 32</w:t>
            </w:r>
          </w:p>
        </w:tc>
        <w:tc>
          <w:tcPr/>
          <w:p>
            <w:pPr>
              <w:pStyle w:val="Compact"/>
              <w:jc w:val="right"/>
            </w:pPr>
            <w:r>
              <w:t xml:space="preserve">10 of 32</w:t>
            </w:r>
          </w:p>
        </w:tc>
        <w:tc>
          <w:tcPr/>
          <w:p>
            <w:pPr>
              <w:pStyle w:val="Compact"/>
              <w:jc w:val="right"/>
            </w:pPr>
            <w:r>
              <w:t xml:space="preserve">32 of 32</w:t>
            </w:r>
          </w:p>
        </w:tc>
      </w:tr>
      <w:tr>
        <w:tc>
          <w:tcPr/>
          <w:p>
            <w:pPr>
              <w:pStyle w:val="Compact"/>
              <w:jc w:val="left"/>
            </w:pPr>
            <w:r>
              <w:t xml:space="preserve">Qwen3-32B</w:t>
            </w:r>
          </w:p>
        </w:tc>
        <w:tc>
          <w:tcPr/>
          <w:p>
            <w:pPr>
              <w:pStyle w:val="Compact"/>
              <w:jc w:val="left"/>
            </w:pPr>
            <w:r>
              <w:t xml:space="preserve">plain</w:t>
            </w:r>
          </w:p>
        </w:tc>
        <w:tc>
          <w:tcPr/>
          <w:p>
            <w:pPr>
              <w:pStyle w:val="Compact"/>
              <w:jc w:val="right"/>
            </w:pPr>
            <w:r>
              <w:t xml:space="preserve">8 of 14</w:t>
            </w:r>
          </w:p>
        </w:tc>
        <w:tc>
          <w:tcPr/>
          <w:p>
            <w:pPr>
              <w:pStyle w:val="Compact"/>
              <w:jc w:val="right"/>
            </w:pPr>
            <w:r>
              <w:t xml:space="preserve">13 of 14</w:t>
            </w:r>
          </w:p>
        </w:tc>
        <w:tc>
          <w:tcPr/>
          <w:p>
            <w:pPr>
              <w:pStyle w:val="Compact"/>
              <w:jc w:val="right"/>
            </w:pPr>
            <w:r>
              <w:t xml:space="preserve">7 of 14</w:t>
            </w:r>
          </w:p>
        </w:tc>
        <w:tc>
          <w:tcPr/>
          <w:p>
            <w:pPr>
              <w:pStyle w:val="Compact"/>
              <w:jc w:val="right"/>
            </w:pPr>
            <w:r>
              <w:t xml:space="preserve">13 of 14</w:t>
            </w:r>
          </w:p>
        </w:tc>
      </w:tr>
      <w:tr>
        <w:tc>
          <w:tcPr/>
          <w:p>
            <w:pPr>
              <w:pStyle w:val="Compact"/>
              <w:jc w:val="left"/>
            </w:pPr>
            <w:r>
              <w:t xml:space="preserve">Qwen2.5-72B</w:t>
            </w:r>
          </w:p>
        </w:tc>
        <w:tc>
          <w:tcPr/>
          <w:p>
            <w:pPr>
              <w:pStyle w:val="Compact"/>
              <w:jc w:val="left"/>
            </w:pPr>
            <w:r>
              <w:t xml:space="preserve">plain</w:t>
            </w:r>
          </w:p>
        </w:tc>
        <w:tc>
          <w:tcPr/>
          <w:p>
            <w:pPr>
              <w:pStyle w:val="Compact"/>
              <w:jc w:val="right"/>
            </w:pPr>
            <w:r>
              <w:t xml:space="preserve">not run</w:t>
            </w:r>
          </w:p>
        </w:tc>
        <w:tc>
          <w:tcPr/>
          <w:p>
            <w:pPr>
              <w:pStyle w:val="Compact"/>
            </w:pPr>
          </w:p>
        </w:tc>
        <w:tc>
          <w:tcPr/>
          <w:p>
            <w:pPr>
              <w:pStyle w:val="Compact"/>
            </w:pPr>
          </w:p>
        </w:tc>
        <w:tc>
          <w:tcPr/>
          <w:p>
            <w:pPr>
              <w:pStyle w:val="Compact"/>
            </w:pPr>
          </w:p>
        </w:tc>
      </w:tr>
      <w:tr>
        <w:tc>
          <w:tcPr/>
          <w:p>
            <w:pPr>
              <w:pStyle w:val="Compact"/>
              <w:jc w:val="left"/>
            </w:pPr>
            <w:r>
              <w:t xml:space="preserve">Qwen3.8-Flash-Next</w:t>
            </w:r>
          </w:p>
        </w:tc>
        <w:tc>
          <w:tcPr/>
          <w:p>
            <w:pPr>
              <w:pStyle w:val="Compact"/>
              <w:jc w:val="left"/>
            </w:pPr>
            <w:r>
              <w:t xml:space="preserve">plain</w:t>
            </w:r>
          </w:p>
        </w:tc>
        <w:tc>
          <w:tcPr/>
          <w:p>
            <w:pPr>
              <w:pStyle w:val="Compact"/>
              <w:jc w:val="right"/>
            </w:pPr>
            <w:r>
              <w:t xml:space="preserve">not run (§8.4)</w:t>
            </w:r>
          </w:p>
        </w:tc>
        <w:tc>
          <w:tcPr/>
          <w:p>
            <w:pPr>
              <w:pStyle w:val="Compact"/>
            </w:pPr>
          </w:p>
        </w:tc>
        <w:tc>
          <w:tcPr/>
          <w:p>
            <w:pPr>
              <w:pStyle w:val="Compact"/>
            </w:pPr>
          </w:p>
        </w:tc>
        <w:tc>
          <w:tcPr/>
          <w:p>
            <w:pPr>
              <w:pStyle w:val="Compact"/>
            </w:pPr>
          </w:p>
        </w:tc>
      </w:tr>
      <w:tr>
        <w:tc>
          <w:tcPr/>
          <w:p>
            <w:pPr>
              <w:pStyle w:val="Compact"/>
              <w:jc w:val="left"/>
            </w:pPr>
            <w:r>
              <w:t xml:space="preserve">Qwen3-235B-A22B</w:t>
            </w:r>
          </w:p>
        </w:tc>
        <w:tc>
          <w:tcPr/>
          <w:p>
            <w:pPr>
              <w:pStyle w:val="Compact"/>
              <w:jc w:val="left"/>
            </w:pPr>
            <w:r>
              <w:t xml:space="preserve">plain</w:t>
            </w:r>
          </w:p>
        </w:tc>
        <w:tc>
          <w:tcPr/>
          <w:p>
            <w:pPr>
              <w:pStyle w:val="Compact"/>
              <w:jc w:val="right"/>
            </w:pPr>
            <w:r>
              <w:t xml:space="preserve">not run (§8.4)</w:t>
            </w:r>
          </w:p>
        </w:tc>
        <w:tc>
          <w:tcPr/>
          <w:p>
            <w:pPr>
              <w:pStyle w:val="Compact"/>
            </w:pPr>
          </w:p>
        </w:tc>
        <w:tc>
          <w:tcPr/>
          <w:p>
            <w:pPr>
              <w:pStyle w:val="Compact"/>
            </w:pPr>
          </w:p>
        </w:tc>
        <w:tc>
          <w:tcPr/>
          <w:p>
            <w:pPr>
              <w:pStyle w:val="Compact"/>
            </w:pPr>
          </w:p>
        </w:tc>
      </w:tr>
    </w:tbl>
    <w:p>
      <w:pPr>
        <w:pStyle w:val="BodyText"/>
      </w:pPr>
      <w:r>
        <w:rPr>
          <w:b/>
          <w:bCs/>
        </w:rPr>
        <w:t xml:space="preserve">Table 8.</w:t>
      </w:r>
      <w:r>
        <w:t xml:space="preserve"> </w:t>
      </w:r>
      <w:r>
        <w:t xml:space="preserve">Teacher-forced counterpart of Table 7a for the two FP8 mixtures.</w:t>
      </w:r>
      <w:r>
        <w:t xml:space="preserve"> </w:t>
      </w:r>
      <w:r>
        <w:rPr>
          <w:i/>
          <w:iCs/>
        </w:rPr>
        <w:t xml:space="preserve">Copied in context</w:t>
      </w:r>
      <w:r>
        <w:t xml:space="preserve"> </w:t>
      </w:r>
      <w:r>
        <w:t xml:space="preserve">is the share of the 768 cells (the 32 worst printable tokens by the single-token probe × 24 contexts) at which the token’s own id is emitted with probability at least 0.5, and the same for 32 controls drawn as in Table 7a.</w:t>
      </w:r>
      <w:r>
        <w:t xml:space="preserve"> </w:t>
      </w:r>
      <w:r>
        <w:rPr>
          <w:i/>
          <w:iCs/>
        </w:rPr>
        <w:t xml:space="preserve">Glitch class</w:t>
      </w:r>
      <w:r>
        <w:t xml:space="preserve"> </w:t>
      </w:r>
      <w:r>
        <w:t xml:space="preserve">is the number of the stored worst tokens that fail in at least 90% of contexts; the emission columns describe those tokens’ worst cells.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model</w:t>
            </w:r>
          </w:p>
        </w:tc>
        <w:tc>
          <w:tcPr/>
          <w:p>
            <w:pPr>
              <w:pStyle w:val="Compact"/>
              <w:jc w:val="right"/>
            </w:pPr>
            <w:r>
              <w:t xml:space="preserve">worst tokens copied in context</w:t>
            </w:r>
          </w:p>
        </w:tc>
        <w:tc>
          <w:tcPr/>
          <w:p>
            <w:pPr>
              <w:pStyle w:val="Compact"/>
              <w:jc w:val="right"/>
            </w:pPr>
            <w:r>
              <w:t xml:space="preserve">median p</w:t>
            </w:r>
          </w:p>
        </w:tc>
        <w:tc>
          <w:tcPr/>
          <w:p>
            <w:pPr>
              <w:pStyle w:val="Compact"/>
              <w:jc w:val="right"/>
            </w:pPr>
            <w:r>
              <w:t xml:space="preserve">controls copied in context</w:t>
            </w:r>
          </w:p>
        </w:tc>
        <w:tc>
          <w:tcPr/>
          <w:p>
            <w:pPr>
              <w:pStyle w:val="Compact"/>
              <w:jc w:val="right"/>
            </w:pPr>
            <w:r>
              <w:t xml:space="preserve">glitch class</w:t>
            </w:r>
          </w:p>
        </w:tc>
        <w:tc>
          <w:tcPr/>
          <w:p>
            <w:pPr>
              <w:pStyle w:val="Compact"/>
              <w:jc w:val="right"/>
            </w:pPr>
            <w:r>
              <w:t xml:space="preserve">deletion</w:t>
            </w:r>
          </w:p>
        </w:tc>
        <w:tc>
          <w:tcPr/>
          <w:p>
            <w:pPr>
              <w:pStyle w:val="Compact"/>
              <w:jc w:val="right"/>
            </w:pPr>
            <w:r>
              <w:t xml:space="preserve">substitution</w:t>
            </w:r>
          </w:p>
        </w:tc>
        <w:tc>
          <w:tcPr/>
          <w:p>
            <w:pPr>
              <w:pStyle w:val="Compact"/>
              <w:jc w:val="right"/>
            </w:pPr>
            <w:r>
              <w:t xml:space="preserve">median top-1 p</w:t>
            </w:r>
          </w:p>
        </w:tc>
        <w:tc>
          <w:tcPr/>
          <w:p>
            <w:pPr>
              <w:pStyle w:val="Compact"/>
              <w:jc w:val="right"/>
            </w:pPr>
            <w:r>
              <w:t xml:space="preserve">median entropy</w:t>
            </w:r>
          </w:p>
        </w:tc>
      </w:tr>
      <w:tr>
        <w:tc>
          <w:tcPr/>
          <w:p>
            <w:pPr>
              <w:pStyle w:val="Compact"/>
              <w:jc w:val="left"/>
            </w:pPr>
            <w:r>
              <w:t xml:space="preserve">Qwen3.8-Flash-Next</w:t>
            </w:r>
          </w:p>
        </w:tc>
        <w:tc>
          <w:tcPr/>
          <w:p>
            <w:pPr>
              <w:pStyle w:val="Compact"/>
              <w:jc w:val="right"/>
            </w:pPr>
            <w:r>
              <w:t xml:space="preserve">71%</w:t>
            </w:r>
          </w:p>
        </w:tc>
        <w:tc>
          <w:tcPr/>
          <w:p>
            <w:pPr>
              <w:pStyle w:val="Compact"/>
              <w:jc w:val="right"/>
            </w:pPr>
            <w:r>
              <w:t xml:space="preserve">0.999</w:t>
            </w:r>
          </w:p>
        </w:tc>
        <w:tc>
          <w:tcPr/>
          <w:p>
            <w:pPr>
              <w:pStyle w:val="Compact"/>
              <w:jc w:val="right"/>
            </w:pPr>
            <w:r>
              <w:t xml:space="preserve">100%</w:t>
            </w:r>
          </w:p>
        </w:tc>
        <w:tc>
          <w:tcPr/>
          <w:p>
            <w:pPr>
              <w:pStyle w:val="Compact"/>
              <w:jc w:val="right"/>
            </w:pPr>
            <w:r>
              <w:t xml:space="preserve">9 of 20</w:t>
            </w:r>
          </w:p>
        </w:tc>
        <w:tc>
          <w:tcPr/>
          <w:p>
            <w:pPr>
              <w:pStyle w:val="Compact"/>
              <w:jc w:val="right"/>
            </w:pPr>
            <w:r>
              <w:t xml:space="preserve">9 of 27 cells</w:t>
            </w:r>
          </w:p>
        </w:tc>
        <w:tc>
          <w:tcPr/>
          <w:p>
            <w:pPr>
              <w:pStyle w:val="Compact"/>
              <w:jc w:val="right"/>
            </w:pPr>
            <w:r>
              <w:t xml:space="preserve">18 of 27</w:t>
            </w:r>
          </w:p>
        </w:tc>
        <w:tc>
          <w:tcPr/>
          <w:p>
            <w:pPr>
              <w:pStyle w:val="Compact"/>
              <w:jc w:val="right"/>
            </w:pPr>
            <w:r>
              <w:t xml:space="preserve">0.11</w:t>
            </w:r>
          </w:p>
        </w:tc>
        <w:tc>
          <w:tcPr/>
          <w:p>
            <w:pPr>
              <w:pStyle w:val="Compact"/>
              <w:jc w:val="right"/>
            </w:pPr>
            <w:r>
              <w:t xml:space="preserve">8.5 bits</w:t>
            </w:r>
          </w:p>
        </w:tc>
      </w:tr>
      <w:tr>
        <w:tc>
          <w:tcPr/>
          <w:p>
            <w:pPr>
              <w:pStyle w:val="Compact"/>
              <w:jc w:val="left"/>
            </w:pPr>
            <w:r>
              <w:t xml:space="preserve">Qwen3-235B-A22B</w:t>
            </w:r>
          </w:p>
        </w:tc>
        <w:tc>
          <w:tcPr/>
          <w:p>
            <w:pPr>
              <w:pStyle w:val="Compact"/>
              <w:jc w:val="right"/>
            </w:pPr>
            <w:r>
              <w:t xml:space="preserve">0.1%</w:t>
            </w:r>
          </w:p>
        </w:tc>
        <w:tc>
          <w:tcPr/>
          <w:p>
            <w:pPr>
              <w:pStyle w:val="Compact"/>
              <w:jc w:val="right"/>
            </w:pPr>
            <w:r>
              <w:t xml:space="preserve">0.000</w:t>
            </w:r>
          </w:p>
        </w:tc>
        <w:tc>
          <w:tcPr/>
          <w:p>
            <w:pPr>
              <w:pStyle w:val="Compact"/>
              <w:jc w:val="right"/>
            </w:pPr>
            <w:r>
              <w:t xml:space="preserve">96%</w:t>
            </w:r>
          </w:p>
        </w:tc>
        <w:tc>
          <w:tcPr/>
          <w:p>
            <w:pPr>
              <w:pStyle w:val="Compact"/>
              <w:jc w:val="right"/>
            </w:pPr>
            <w:r>
              <w:t xml:space="preserve">20 of 20</w:t>
            </w:r>
          </w:p>
        </w:tc>
        <w:tc>
          <w:tcPr/>
          <w:p>
            <w:pPr>
              <w:pStyle w:val="Compact"/>
              <w:jc w:val="right"/>
            </w:pPr>
            <w:r>
              <w:t xml:space="preserve">49 of 60 cells</w:t>
            </w:r>
          </w:p>
        </w:tc>
        <w:tc>
          <w:tcPr/>
          <w:p>
            <w:pPr>
              <w:pStyle w:val="Compact"/>
              <w:jc w:val="right"/>
            </w:pPr>
            <w:r>
              <w:t xml:space="preserve">11 of 60</w:t>
            </w:r>
          </w:p>
        </w:tc>
        <w:tc>
          <w:tcPr/>
          <w:p>
            <w:pPr>
              <w:pStyle w:val="Compact"/>
              <w:jc w:val="right"/>
            </w:pPr>
            <w:r>
              <w:t xml:space="preserve">0.94</w:t>
            </w:r>
          </w:p>
        </w:tc>
        <w:tc>
          <w:tcPr/>
          <w:p>
            <w:pPr>
              <w:pStyle w:val="Compact"/>
              <w:jc w:val="right"/>
            </w:pPr>
            <w:r>
              <w:t xml:space="preserve">0.47 bits</w:t>
            </w:r>
          </w:p>
        </w:tc>
      </w:tr>
    </w:tbl>
    <w:p>
      <w:pPr>
        <w:pStyle w:val="BodyText"/>
      </w:pPr>
      <w:r>
        <w:t xml:space="preserve">The input for the bare-prompt rows of Table 9 is the one shown above Table 7a; for the copy-prompt and teacher-forced rows it is the copy prompt of §3.1 with the context given in the row.</w:t>
      </w:r>
    </w:p>
    <w:p>
      <w:pPr>
        <w:pStyle w:val="BodyText"/>
      </w:pPr>
      <w:r>
        <w:rPr>
          <w:b/>
          <w:bCs/>
        </w:rPr>
        <w:t xml:space="preserve">Table 9.</w:t>
      </w:r>
      <w:r>
        <w:t xml:space="preserve"> </w:t>
      </w:r>
      <w:r>
        <w:t xml:space="preserve">What the model answered when the token was the whole user turn: the verbatim opening of what it generated after the assistant prefix, and what happened.</w:t>
      </w:r>
      <w:r>
        <w:t xml:space="preserve"> </w:t>
      </w:r>
      <w:r>
        <w:rPr>
          <w:i/>
          <w:iCs/>
        </w:rPr>
        <w:t xml:space="preserve">Class</w:t>
      </w:r>
      <w:r>
        <w:t xml:space="preserve"> </w:t>
      </w:r>
      <w:r>
        <w:t xml:space="preserve">is glitch (one of the model’s 32 worst seeds, the glitch class of §3.1), control (a token the model copies exactly), or fragile (one of the model’s most fragile clean-looking tokens, seeded the same way; Table 7b gives the counts). OLMo-2-7B’s glitch and control rows are from the run of §4.1, whose user turn carries the instruction; every other row has the token alone. Rows are chosen to show the range of behaviour, with one control per model; the complete generations are released with the paper. Qwen2.5-72B’s fragile tokens and the two FP8 mixtures were not run under the bare prompt; their fragile rows give, at the token’s worst context under the copy prompt of §3.1, what the model emitted in the token’s place, with the greedy continuation for the 72B and the emission alone for the mixtures, which cannot generate at practical speed (§8.4). The mixtures’ glitch and control rows are read the same way.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model</w:t>
            </w:r>
          </w:p>
        </w:tc>
        <w:tc>
          <w:tcPr/>
          <w:p>
            <w:pPr>
              <w:pStyle w:val="Compact"/>
              <w:jc w:val="left"/>
            </w:pPr>
            <w:r>
              <w:t xml:space="preserve">prompt mode</w:t>
            </w:r>
          </w:p>
        </w:tc>
        <w:tc>
          <w:tcPr/>
          <w:p>
            <w:pPr>
              <w:pStyle w:val="Compact"/>
              <w:jc w:val="left"/>
            </w:pPr>
            <w:r>
              <w:t xml:space="preserve">class</w:t>
            </w:r>
          </w:p>
        </w:tc>
        <w:tc>
          <w:tcPr/>
          <w:p>
            <w:pPr>
              <w:pStyle w:val="Compact"/>
              <w:jc w:val="left"/>
            </w:pPr>
            <w:r>
              <w:t xml:space="preserve">token given</w:t>
            </w:r>
          </w:p>
        </w:tc>
        <w:tc>
          <w:tcPr/>
          <w:p>
            <w:pPr>
              <w:pStyle w:val="Compact"/>
              <w:jc w:val="left"/>
            </w:pPr>
            <w:r>
              <w:t xml:space="preserve">opening of the response</w:t>
            </w:r>
          </w:p>
        </w:tc>
        <w:tc>
          <w:tcPr/>
          <w:p>
            <w:pPr>
              <w:pStyle w:val="Compact"/>
              <w:jc w:val="left"/>
            </w:pPr>
            <w:r>
              <w:t xml:space="preserve">what happened</w:t>
            </w:r>
          </w:p>
        </w:tc>
      </w:tr>
      <w:tr>
        <w:tc>
          <w:tcPr/>
          <w:p>
            <w:pPr>
              <w:pStyle w:val="Compact"/>
              <w:jc w:val="left"/>
            </w:pPr>
            <w:r>
              <w:t xml:space="preserve">Qwen3-1.7B</w:t>
            </w:r>
          </w:p>
        </w:tc>
        <w:tc>
          <w:tcPr/>
          <w:p>
            <w:pPr>
              <w:pStyle w:val="Compact"/>
              <w:jc w:val="left"/>
            </w:pPr>
            <w:r>
              <w:t xml:space="preserve">plain</w:t>
            </w:r>
          </w:p>
        </w:tc>
        <w:tc>
          <w:tcPr/>
          <w:p>
            <w:pPr>
              <w:pStyle w:val="Compact"/>
              <w:jc w:val="left"/>
            </w:pPr>
            <w:r>
              <w:t xml:space="preserve">glitch</w:t>
            </w:r>
          </w:p>
        </w:tc>
        <w:tc>
          <w:tcPr/>
          <w:p>
            <w:pPr>
              <w:pStyle w:val="Compact"/>
              <w:jc w:val="left"/>
            </w:pPr>
            <w:r>
              <w:rPr>
                <w:rStyle w:val="VerbatimChar"/>
                <w:rFonts w:hint="eastAsia"/>
              </w:rPr>
              <w:t xml:space="preserve">格會員</w:t>
            </w:r>
          </w:p>
        </w:tc>
        <w:tc>
          <w:tcPr/>
          <w:p>
            <w:pPr>
              <w:pStyle w:val="Compact"/>
              <w:jc w:val="left"/>
            </w:pPr>
            <w:r>
              <w:rPr>
                <w:i/>
                <w:iCs/>
              </w:rPr>
              <w:t xml:space="preserve">The user wrote</w:t>
            </w:r>
            <w:r>
              <w:rPr>
                <w:i/>
                <w:iCs/>
              </w:rPr>
              <w:t xml:space="preserve"> </w:t>
            </w:r>
            <w:r>
              <w:rPr>
                <w:i/>
                <w:iCs/>
              </w:rPr>
              <w:t xml:space="preserve">“</w:t>
            </w:r>
            <w:r>
              <w:rPr>
                <w:i/>
                <w:iCs/>
              </w:rPr>
              <w:t xml:space="preserve"> </w:t>
            </w:r>
            <w:r>
              <w:rPr>
                <w:i/>
                <w:iCs/>
              </w:rPr>
              <w:t xml:space="preserve">The phrase”</w:t>
            </w:r>
            <w:r>
              <w:rPr>
                <w:i/>
                <w:iCs/>
              </w:rPr>
              <w:t xml:space="preserve"> </w:t>
            </w:r>
            <w:r>
              <w:rPr>
                <w:i/>
                <w:iCs/>
              </w:rPr>
              <w:t xml:space="preserve">The phrase ” is incomplete or contains an error. It appears to be a fragment or a typo.</w:t>
            </w:r>
          </w:p>
        </w:tc>
        <w:tc>
          <w:tcPr/>
          <w:p>
            <w:pPr>
              <w:pStyle w:val="Compact"/>
              <w:jc w:val="left"/>
            </w:pPr>
            <w:r>
              <w:t xml:space="preserve">read its own template marker as the user’s text, then hedged</w:t>
            </w:r>
          </w:p>
        </w:tc>
      </w:tr>
      <w:tr>
        <w:tc>
          <w:tcPr/>
          <w:p>
            <w:pPr>
              <w:pStyle w:val="Compact"/>
              <w:jc w:val="left"/>
            </w:pPr>
            <w:r>
              <w:t xml:space="preserve">Qwen3-1.7B</w:t>
            </w:r>
          </w:p>
        </w:tc>
        <w:tc>
          <w:tcPr/>
          <w:p>
            <w:pPr>
              <w:pStyle w:val="Compact"/>
              <w:jc w:val="left"/>
            </w:pPr>
            <w:r>
              <w:t xml:space="preserve">plain</w:t>
            </w:r>
          </w:p>
        </w:tc>
        <w:tc>
          <w:tcPr/>
          <w:p>
            <w:pPr>
              <w:pStyle w:val="Compact"/>
              <w:jc w:val="left"/>
            </w:pPr>
            <w:r>
              <w:t xml:space="preserve">glitch</w:t>
            </w:r>
          </w:p>
        </w:tc>
        <w:tc>
          <w:tcPr/>
          <w:p>
            <w:pPr>
              <w:pStyle w:val="Compact"/>
              <w:jc w:val="left"/>
            </w:pPr>
            <w:r>
              <w:rPr>
                <w:rStyle w:val="VerbatimChar"/>
              </w:rPr>
              <w:t xml:space="preserve">.currentTarget</w:t>
            </w:r>
          </w:p>
        </w:tc>
        <w:tc>
          <w:tcPr/>
          <w:p>
            <w:pPr>
              <w:pStyle w:val="Compact"/>
              <w:jc w:val="left"/>
            </w:pPr>
            <w:r>
              <w:rPr>
                <w:i/>
                <w:iCs/>
              </w:rPr>
              <w:t xml:space="preserve">You mentioned</w:t>
            </w:r>
            <w:r>
              <w:rPr>
                <w:i/>
                <w:iCs/>
              </w:rPr>
              <w:t xml:space="preserve"> </w:t>
            </w:r>
            <w:r>
              <w:rPr>
                <w:rStyle w:val="VerbatimChar"/>
                <w:i/>
                <w:iCs/>
              </w:rPr>
              <w:t xml:space="preserve">@this</w:t>
            </w:r>
            <w:r>
              <w:rPr>
                <w:i/>
                <w:iCs/>
              </w:rPr>
              <w:t xml:space="preserve"> </w:t>
            </w:r>
            <w:r>
              <w:rPr>
                <w:i/>
                <w:iCs/>
              </w:rPr>
              <w:t xml:space="preserve">in the context of JavaScript, but it’s not a standard syntax in JavaScript. Let me clarify: In JavaScript,</w:t>
            </w:r>
            <w:r>
              <w:rPr>
                <w:i/>
                <w:iCs/>
              </w:rPr>
              <w:t xml:space="preserve"> </w:t>
            </w:r>
            <w:r>
              <w:rPr>
                <w:rStyle w:val="VerbatimChar"/>
                <w:i/>
                <w:iCs/>
              </w:rPr>
              <w:t xml:space="preserve">this</w:t>
            </w:r>
            <w:r>
              <w:rPr>
                <w:i/>
                <w:iCs/>
              </w:rPr>
              <w:t xml:space="preserve"> </w:t>
            </w:r>
            <w:r>
              <w:rPr>
                <w:i/>
                <w:iCs/>
              </w:rPr>
              <w:t xml:space="preserve">refers to the object instance …</w:t>
            </w:r>
          </w:p>
        </w:tc>
        <w:tc>
          <w:tcPr/>
          <w:p>
            <w:pPr>
              <w:pStyle w:val="Compact"/>
              <w:jc w:val="left"/>
            </w:pPr>
            <w:r>
              <w:t xml:space="preserve">neighbour substitution, then a lesson about the neighbour</w:t>
            </w:r>
          </w:p>
        </w:tc>
      </w:tr>
      <w:tr>
        <w:tc>
          <w:tcPr/>
          <w:p>
            <w:pPr>
              <w:pStyle w:val="Compact"/>
              <w:jc w:val="left"/>
            </w:pPr>
            <w:r>
              <w:t xml:space="preserve">Qwen3-1.7B</w:t>
            </w:r>
          </w:p>
        </w:tc>
        <w:tc>
          <w:tcPr/>
          <w:p>
            <w:pPr>
              <w:pStyle w:val="Compact"/>
              <w:jc w:val="left"/>
            </w:pPr>
            <w:r>
              <w:t xml:space="preserve">plain</w:t>
            </w:r>
          </w:p>
        </w:tc>
        <w:tc>
          <w:tcPr/>
          <w:p>
            <w:pPr>
              <w:pStyle w:val="Compact"/>
              <w:jc w:val="left"/>
            </w:pPr>
            <w:r>
              <w:t xml:space="preserve">fragile</w:t>
            </w:r>
          </w:p>
        </w:tc>
        <w:tc>
          <w:tcPr/>
          <w:p>
            <w:pPr>
              <w:pStyle w:val="Compact"/>
              <w:jc w:val="left"/>
            </w:pPr>
            <w:r>
              <w:rPr>
                <w:rStyle w:val="VerbatimChar"/>
                <w:rFonts w:hint="eastAsia"/>
              </w:rPr>
              <w:t xml:space="preserve">続きを読</w:t>
            </w:r>
            <w:r>
              <w:t xml:space="preserve"> </w:t>
            </w:r>
            <w:r>
              <w:t xml:space="preserve">(Japanese,</w:t>
            </w:r>
            <w:r>
              <w:t xml:space="preserve"> </w:t>
            </w:r>
            <w:r>
              <w:t xml:space="preserve">“read more”</w:t>
            </w:r>
            <w:r>
              <w:t xml:space="preserve">, fragility 1.00)</w:t>
            </w:r>
          </w:p>
        </w:tc>
        <w:tc>
          <w:tcPr/>
          <w:p>
            <w:pPr>
              <w:pStyle w:val="Compact"/>
              <w:jc w:val="left"/>
            </w:pPr>
            <w:r>
              <w:rPr>
                <w:i/>
                <w:iCs/>
              </w:rPr>
              <w:t xml:space="preserve">The user mentioned</w:t>
            </w:r>
            <w:r>
              <w:rPr>
                <w:i/>
                <w:iCs/>
              </w:rPr>
              <w:t xml:space="preserve"> </w:t>
            </w:r>
            <w:r>
              <w:rPr>
                <w:rFonts w:hint="eastAsia"/>
                <w:i/>
                <w:iCs/>
              </w:rPr>
              <w:t xml:space="preserve">“続きを読”</w:t>
            </w:r>
            <w:r>
              <w:rPr>
                <w:i/>
                <w:iCs/>
              </w:rPr>
              <w:t xml:space="preserve"> </w:t>
            </w:r>
            <w:r>
              <w:rPr>
                <w:i/>
                <w:iCs/>
              </w:rPr>
              <w:t xml:space="preserve">which is a Korean term meaning</w:t>
            </w:r>
            <w:r>
              <w:rPr>
                <w:i/>
                <w:iCs/>
              </w:rPr>
              <w:t xml:space="preserve"> </w:t>
            </w:r>
            <w:r>
              <w:rPr>
                <w:i/>
                <w:iCs/>
              </w:rPr>
              <w:t xml:space="preserve">“continue reading”</w:t>
            </w:r>
            <w:r>
              <w:rPr>
                <w:i/>
                <w:iCs/>
              </w:rPr>
              <w:t xml:space="preserve"> </w:t>
            </w:r>
            <w:r>
              <w:rPr>
                <w:i/>
                <w:iCs/>
              </w:rPr>
              <w:t xml:space="preserve">or</w:t>
            </w:r>
            <w:r>
              <w:rPr>
                <w:i/>
                <w:iCs/>
              </w:rPr>
              <w:t xml:space="preserve"> </w:t>
            </w:r>
            <w:r>
              <w:rPr>
                <w:i/>
                <w:iCs/>
              </w:rPr>
              <w:t xml:space="preserve">“read further.”</w:t>
            </w:r>
            <w:r>
              <w:rPr>
                <w:i/>
                <w:iCs/>
              </w:rPr>
              <w:t xml:space="preserve"> </w:t>
            </w:r>
            <w:r>
              <w:rPr>
                <w:i/>
                <w:iCs/>
              </w:rPr>
              <w:t xml:space="preserve">They might be referring to a book, article, or content …</w:t>
            </w:r>
          </w:p>
        </w:tc>
        <w:tc>
          <w:tcPr/>
          <w:p>
            <w:pPr>
              <w:pStyle w:val="Compact"/>
              <w:jc w:val="left"/>
            </w:pPr>
            <w:r>
              <w:t xml:space="preserve">reproduced the token, called Japanese Korean</w:t>
            </w:r>
          </w:p>
        </w:tc>
      </w:tr>
      <w:tr>
        <w:tc>
          <w:tcPr/>
          <w:p>
            <w:pPr>
              <w:pStyle w:val="Compact"/>
              <w:jc w:val="left"/>
            </w:pPr>
            <w:r>
              <w:t xml:space="preserve">Qwen3-1.7B</w:t>
            </w:r>
          </w:p>
        </w:tc>
        <w:tc>
          <w:tcPr/>
          <w:p>
            <w:pPr>
              <w:pStyle w:val="Compact"/>
              <w:jc w:val="left"/>
            </w:pPr>
            <w:r>
              <w:t xml:space="preserve">plain</w:t>
            </w:r>
          </w:p>
        </w:tc>
        <w:tc>
          <w:tcPr/>
          <w:p>
            <w:pPr>
              <w:pStyle w:val="Compact"/>
              <w:jc w:val="left"/>
            </w:pPr>
            <w:r>
              <w:t xml:space="preserve">fragile</w:t>
            </w:r>
          </w:p>
        </w:tc>
        <w:tc>
          <w:tcPr/>
          <w:p>
            <w:pPr>
              <w:pStyle w:val="Compact"/>
              <w:jc w:val="left"/>
            </w:pPr>
            <w:r>
              <w:rPr>
                <w:rStyle w:val="VerbatimChar"/>
              </w:rPr>
              <w:t xml:space="preserve">뿍</w:t>
            </w:r>
            <w:r>
              <w:t xml:space="preserve"> </w:t>
            </w:r>
            <w:r>
              <w:t xml:space="preserve">(Korean syllable, fragility 1.00)</w:t>
            </w:r>
          </w:p>
        </w:tc>
        <w:tc>
          <w:tcPr/>
          <w:p>
            <w:pPr>
              <w:pStyle w:val="Compact"/>
              <w:jc w:val="left"/>
            </w:pPr>
            <w:r>
              <w:rPr>
                <w:i/>
                <w:iCs/>
              </w:rPr>
              <w:t xml:space="preserve">You wrote</w:t>
            </w:r>
            <w:r>
              <w:rPr>
                <w:i/>
                <w:iCs/>
              </w:rPr>
              <w:t xml:space="preserve"> </w:t>
            </w:r>
            <w:r>
              <w:rPr>
                <w:i/>
                <w:iCs/>
              </w:rPr>
              <w:t xml:space="preserve">“뿍”</w:t>
            </w:r>
            <w:r>
              <w:rPr>
                <w:i/>
                <w:iCs/>
              </w:rPr>
              <w:t xml:space="preserve"> </w:t>
            </w:r>
            <w:r>
              <w:rPr>
                <w:i/>
                <w:iCs/>
              </w:rPr>
              <w:t xml:space="preserve">which is a Chinese character meaning</w:t>
            </w:r>
            <w:r>
              <w:rPr>
                <w:i/>
                <w:iCs/>
              </w:rPr>
              <w:t xml:space="preserve"> </w:t>
            </w:r>
            <w:r>
              <w:rPr>
                <w:i/>
                <w:iCs/>
              </w:rPr>
              <w:t xml:space="preserve">“full”</w:t>
            </w:r>
            <w:r>
              <w:rPr>
                <w:i/>
                <w:iCs/>
              </w:rPr>
              <w:t xml:space="preserve"> </w:t>
            </w:r>
            <w:r>
              <w:rPr>
                <w:i/>
                <w:iCs/>
              </w:rPr>
              <w:t xml:space="preserve">or</w:t>
            </w:r>
            <w:r>
              <w:rPr>
                <w:i/>
                <w:iCs/>
              </w:rPr>
              <w:t xml:space="preserve"> </w:t>
            </w:r>
            <w:r>
              <w:rPr>
                <w:i/>
                <w:iCs/>
              </w:rPr>
              <w:t xml:space="preserve">“abundant.”</w:t>
            </w:r>
            <w:r>
              <w:rPr>
                <w:i/>
                <w:iCs/>
              </w:rPr>
              <w:t xml:space="preserve"> </w:t>
            </w:r>
            <w:r>
              <w:rPr>
                <w:i/>
                <w:iCs/>
              </w:rPr>
              <w:t xml:space="preserve">It’s often used in contexts like</w:t>
            </w:r>
            <w:r>
              <w:rPr>
                <w:i/>
                <w:iCs/>
              </w:rPr>
              <w:t xml:space="preserve"> </w:t>
            </w:r>
            <w:r>
              <w:rPr>
                <w:i/>
                <w:iCs/>
              </w:rPr>
              <w:t xml:space="preserve">“full of”</w:t>
            </w:r>
            <w:r>
              <w:rPr>
                <w:i/>
                <w:iCs/>
              </w:rPr>
              <w:t xml:space="preserve"> </w:t>
            </w:r>
            <w:r>
              <w:rPr>
                <w:i/>
                <w:iCs/>
              </w:rPr>
              <w:t xml:space="preserve">or</w:t>
            </w:r>
            <w:r>
              <w:rPr>
                <w:i/>
                <w:iCs/>
              </w:rPr>
              <w:t xml:space="preserve"> </w:t>
            </w:r>
            <w:r>
              <w:rPr>
                <w:i/>
                <w:iCs/>
              </w:rPr>
              <w:t xml:space="preserve">“abundant in.”</w:t>
            </w:r>
          </w:p>
        </w:tc>
        <w:tc>
          <w:tcPr/>
          <w:p>
            <w:pPr>
              <w:pStyle w:val="Compact"/>
              <w:jc w:val="left"/>
            </w:pPr>
            <w:r>
              <w:t xml:space="preserve">reproduced the token, called Korean Chinese and glossed the invented meaning</w:t>
            </w:r>
          </w:p>
        </w:tc>
      </w:tr>
      <w:tr>
        <w:tc>
          <w:tcPr/>
          <w:p>
            <w:pPr>
              <w:pStyle w:val="Compact"/>
              <w:jc w:val="left"/>
            </w:pPr>
            <w:r>
              <w:t xml:space="preserve">Qwen3-1.7B</w:t>
            </w:r>
          </w:p>
        </w:tc>
        <w:tc>
          <w:tcPr/>
          <w:p>
            <w:pPr>
              <w:pStyle w:val="Compact"/>
              <w:jc w:val="left"/>
            </w:pPr>
            <w:r>
              <w:t xml:space="preserve">plain</w:t>
            </w:r>
          </w:p>
        </w:tc>
        <w:tc>
          <w:tcPr/>
          <w:p>
            <w:pPr>
              <w:pStyle w:val="Compact"/>
              <w:jc w:val="left"/>
            </w:pPr>
            <w:r>
              <w:t xml:space="preserve">fragile</w:t>
            </w:r>
          </w:p>
        </w:tc>
        <w:tc>
          <w:tcPr/>
          <w:p>
            <w:pPr>
              <w:pStyle w:val="Compact"/>
              <w:jc w:val="left"/>
            </w:pPr>
            <w:r>
              <w:rPr>
                <w:rStyle w:val="VerbatimChar"/>
              </w:rPr>
              <w:t xml:space="preserve">naprawdę</w:t>
            </w:r>
            <w:r>
              <w:t xml:space="preserve"> </w:t>
            </w:r>
            <w:r>
              <w:t xml:space="preserve">(Polish,</w:t>
            </w:r>
            <w:r>
              <w:t xml:space="preserve"> </w:t>
            </w:r>
            <w:r>
              <w:t xml:space="preserve">“really”</w:t>
            </w:r>
            <w:r>
              <w:t xml:space="preserve">, fragility 1.00)</w:t>
            </w:r>
          </w:p>
        </w:tc>
        <w:tc>
          <w:tcPr/>
          <w:p>
            <w:pPr>
              <w:pStyle w:val="Compact"/>
              <w:jc w:val="left"/>
            </w:pPr>
            <w:r>
              <w:rPr>
                <w:i/>
                <w:iCs/>
              </w:rPr>
              <w:t xml:space="preserve">You said</w:t>
            </w:r>
            <w:r>
              <w:rPr>
                <w:i/>
                <w:iCs/>
              </w:rPr>
              <w:t xml:space="preserve"> </w:t>
            </w:r>
            <w:r>
              <w:rPr>
                <w:i/>
                <w:iCs/>
              </w:rPr>
              <w:t xml:space="preserve">“przecież”</w:t>
            </w:r>
            <w:r>
              <w:rPr>
                <w:i/>
                <w:iCs/>
              </w:rPr>
              <w:t xml:space="preserve"> </w:t>
            </w:r>
            <w:r>
              <w:rPr>
                <w:i/>
                <w:iCs/>
              </w:rPr>
              <w:t xml:space="preserve">which is a Polish word meaning</w:t>
            </w:r>
            <w:r>
              <w:rPr>
                <w:i/>
                <w:iCs/>
              </w:rPr>
              <w:t xml:space="preserve"> </w:t>
            </w:r>
            <w:r>
              <w:rPr>
                <w:i/>
                <w:iCs/>
              </w:rPr>
              <w:t xml:space="preserve">“after all”</w:t>
            </w:r>
            <w:r>
              <w:rPr>
                <w:i/>
                <w:iCs/>
              </w:rPr>
              <w:t xml:space="preserve"> </w:t>
            </w:r>
            <w:r>
              <w:rPr>
                <w:i/>
                <w:iCs/>
              </w:rPr>
              <w:t xml:space="preserve">or</w:t>
            </w:r>
            <w:r>
              <w:rPr>
                <w:i/>
                <w:iCs/>
              </w:rPr>
              <w:t xml:space="preserve"> </w:t>
            </w:r>
            <w:r>
              <w:rPr>
                <w:i/>
                <w:iCs/>
              </w:rPr>
              <w:t xml:space="preserve">“after all that”</w:t>
            </w:r>
            <w:r>
              <w:rPr>
                <w:i/>
                <w:iCs/>
              </w:rPr>
              <w:t xml:space="preserve">. But you also wrote</w:t>
            </w:r>
            <w:r>
              <w:rPr>
                <w:i/>
                <w:iCs/>
              </w:rPr>
              <w:t xml:space="preserve"> </w:t>
            </w:r>
            <w:r>
              <w:rPr>
                <w:i/>
                <w:iCs/>
              </w:rPr>
              <w:t xml:space="preserve">“przecież”</w:t>
            </w:r>
            <w:r>
              <w:rPr>
                <w:i/>
                <w:iCs/>
              </w:rPr>
              <w:t xml:space="preserve"> </w:t>
            </w:r>
            <w:r>
              <w:rPr>
                <w:i/>
                <w:iCs/>
              </w:rPr>
              <w:t xml:space="preserve">in the beginning, which is a bit con …</w:t>
            </w:r>
          </w:p>
        </w:tc>
        <w:tc>
          <w:tcPr/>
          <w:p>
            <w:pPr>
              <w:pStyle w:val="Compact"/>
              <w:jc w:val="left"/>
            </w:pPr>
            <w:r>
              <w:t xml:space="preserve">replaced by a different Polish word, then explained</w:t>
            </w:r>
          </w:p>
        </w:tc>
      </w:tr>
      <w:tr>
        <w:tc>
          <w:tcPr/>
          <w:p>
            <w:pPr>
              <w:pStyle w:val="Compact"/>
              <w:jc w:val="left"/>
            </w:pPr>
            <w:r>
              <w:t xml:space="preserve">Qwen3-1.7B</w:t>
            </w:r>
          </w:p>
        </w:tc>
        <w:tc>
          <w:tcPr/>
          <w:p>
            <w:pPr>
              <w:pStyle w:val="Compact"/>
              <w:jc w:val="left"/>
            </w:pPr>
            <w:r>
              <w:t xml:space="preserve">plain</w:t>
            </w:r>
          </w:p>
        </w:tc>
        <w:tc>
          <w:tcPr/>
          <w:p>
            <w:pPr>
              <w:pStyle w:val="Compact"/>
              <w:jc w:val="left"/>
            </w:pPr>
            <w:r>
              <w:t xml:space="preserve">fragile</w:t>
            </w:r>
          </w:p>
        </w:tc>
        <w:tc>
          <w:tcPr/>
          <w:p>
            <w:pPr>
              <w:pStyle w:val="Compact"/>
              <w:jc w:val="left"/>
            </w:pPr>
            <w:r>
              <w:rPr>
                <w:rStyle w:val="VerbatimChar"/>
              </w:rPr>
              <w:t xml:space="preserve">رائع</w:t>
            </w:r>
            <w:r>
              <w:t xml:space="preserve"> </w:t>
            </w:r>
            <w:r>
              <w:t xml:space="preserve">(Arabic,</w:t>
            </w:r>
            <w:r>
              <w:t xml:space="preserve"> </w:t>
            </w:r>
            <w:r>
              <w:t xml:space="preserve">“wonderful”</w:t>
            </w:r>
            <w:r>
              <w:t xml:space="preserve">, fragility 1.00)</w:t>
            </w:r>
          </w:p>
        </w:tc>
        <w:tc>
          <w:tcPr/>
          <w:p>
            <w:pPr>
              <w:pStyle w:val="Compact"/>
              <w:jc w:val="left"/>
            </w:pPr>
            <w:r>
              <w:rPr>
                <w:i/>
                <w:iCs/>
              </w:rPr>
              <w:t xml:space="preserve">You said</w:t>
            </w:r>
            <w:r>
              <w:rPr>
                <w:i/>
                <w:iCs/>
              </w:rPr>
              <w:t xml:space="preserve"> </w:t>
            </w:r>
            <w:r>
              <w:rPr>
                <w:i/>
                <w:iCs/>
              </w:rPr>
              <w:t xml:space="preserve">“réaliste”</w:t>
            </w:r>
            <w:r>
              <w:rPr>
                <w:i/>
                <w:iCs/>
              </w:rPr>
              <w:t xml:space="preserve"> </w:t>
            </w:r>
            <w:r>
              <w:rPr>
                <w:i/>
                <w:iCs/>
              </w:rPr>
              <w:t xml:space="preserve">(realistic) and</w:t>
            </w:r>
            <w:r>
              <w:rPr>
                <w:i/>
                <w:iCs/>
              </w:rPr>
              <w:t xml:space="preserve"> </w:t>
            </w:r>
            <w:r>
              <w:rPr>
                <w:i/>
                <w:iCs/>
              </w:rPr>
              <w:t xml:space="preserve">“réfléchi”</w:t>
            </w:r>
            <w:r>
              <w:rPr>
                <w:i/>
                <w:iCs/>
              </w:rPr>
              <w:t xml:space="preserve"> </w:t>
            </w:r>
            <w:r>
              <w:rPr>
                <w:i/>
                <w:iCs/>
              </w:rPr>
              <w:t xml:space="preserve">(thoughtful). I want to create a story that is both realistic and thoughtful, with a touch of magic.</w:t>
            </w:r>
          </w:p>
        </w:tc>
        <w:tc>
          <w:tcPr/>
          <w:p>
            <w:pPr>
              <w:pStyle w:val="Compact"/>
              <w:jc w:val="left"/>
            </w:pPr>
            <w:r>
              <w:t xml:space="preserve">replaced by two French words and a story request nobody made</w:t>
            </w:r>
          </w:p>
        </w:tc>
      </w:tr>
      <w:tr>
        <w:tc>
          <w:tcPr/>
          <w:p>
            <w:pPr>
              <w:pStyle w:val="Compact"/>
              <w:jc w:val="left"/>
            </w:pPr>
            <w:r>
              <w:t xml:space="preserve">Qwen2.5-7B</w:t>
            </w:r>
          </w:p>
        </w:tc>
        <w:tc>
          <w:tcPr/>
          <w:p>
            <w:pPr>
              <w:pStyle w:val="Compact"/>
              <w:jc w:val="left"/>
            </w:pPr>
            <w:r>
              <w:t xml:space="preserve">plain</w:t>
            </w:r>
          </w:p>
        </w:tc>
        <w:tc>
          <w:tcPr/>
          <w:p>
            <w:pPr>
              <w:pStyle w:val="Compact"/>
              <w:jc w:val="left"/>
            </w:pPr>
            <w:r>
              <w:t xml:space="preserve">glitch</w:t>
            </w:r>
          </w:p>
        </w:tc>
        <w:tc>
          <w:tcPr/>
          <w:p>
            <w:pPr>
              <w:pStyle w:val="Compact"/>
              <w:jc w:val="left"/>
            </w:pPr>
            <w:r>
              <w:rPr>
                <w:rStyle w:val="VerbatimChar"/>
              </w:rPr>
              <w:t xml:space="preserve">䨰</w:t>
            </w:r>
          </w:p>
        </w:tc>
        <w:tc>
          <w:tcPr/>
          <w:p>
            <w:pPr>
              <w:pStyle w:val="Compact"/>
              <w:jc w:val="left"/>
            </w:pPr>
            <w:r>
              <w:rPr>
                <w:i/>
                <w:iCs/>
              </w:rPr>
              <w:t xml:space="preserve">“You are Qwen, created by Alibaba Cloud. You are a helpful assistant.”</w:t>
            </w:r>
            <w:r>
              <w:rPr>
                <w:i/>
                <w:iCs/>
              </w:rPr>
              <w:t xml:space="preserve"> </w:t>
            </w:r>
            <w:r>
              <w:rPr>
                <w:i/>
                <w:iCs/>
              </w:rPr>
              <w:t xml:space="preserve">This is my starting point as provided by Alibaba Cloud. Could you please provide more context or specify what you would like to know or discuss about</w:t>
            </w:r>
            <w:r>
              <w:rPr>
                <w:i/>
                <w:iCs/>
              </w:rPr>
              <w:t xml:space="preserve"> </w:t>
            </w:r>
            <w:r>
              <w:rPr>
                <w:i/>
                <w:iCs/>
              </w:rPr>
              <w:t xml:space="preserve">“you are Qwen”</w:t>
            </w:r>
            <w:r>
              <w:rPr>
                <w:i/>
                <w:iCs/>
              </w:rPr>
              <w:t xml:space="preserve">?</w:t>
            </w:r>
          </w:p>
        </w:tc>
        <w:tc>
          <w:tcPr/>
          <w:p>
            <w:pPr>
              <w:pStyle w:val="Compact"/>
              <w:jc w:val="left"/>
            </w:pPr>
            <w:r>
              <w:t xml:space="preserve">recited its own system prompt and asked the user about it</w:t>
            </w:r>
          </w:p>
        </w:tc>
      </w:tr>
      <w:tr>
        <w:tc>
          <w:tcPr/>
          <w:p>
            <w:pPr>
              <w:pStyle w:val="Compact"/>
              <w:jc w:val="left"/>
            </w:pPr>
            <w:r>
              <w:t xml:space="preserve">Qwen2.5-7B</w:t>
            </w:r>
          </w:p>
        </w:tc>
        <w:tc>
          <w:tcPr/>
          <w:p>
            <w:pPr>
              <w:pStyle w:val="Compact"/>
              <w:jc w:val="left"/>
            </w:pPr>
            <w:r>
              <w:t xml:space="preserve">plain</w:t>
            </w:r>
          </w:p>
        </w:tc>
        <w:tc>
          <w:tcPr/>
          <w:p>
            <w:pPr>
              <w:pStyle w:val="Compact"/>
              <w:jc w:val="left"/>
            </w:pPr>
            <w:r>
              <w:t xml:space="preserve">glitch</w:t>
            </w:r>
          </w:p>
        </w:tc>
        <w:tc>
          <w:tcPr/>
          <w:p>
            <w:pPr>
              <w:pStyle w:val="Compact"/>
              <w:jc w:val="left"/>
            </w:pPr>
            <w:r>
              <w:rPr>
                <w:rStyle w:val="VerbatimChar"/>
              </w:rPr>
              <w:t xml:space="preserve">$insert</w:t>
            </w:r>
          </w:p>
        </w:tc>
        <w:tc>
          <w:tcPr/>
          <w:p>
            <w:pPr>
              <w:pStyle w:val="Compact"/>
              <w:jc w:val="left"/>
            </w:pPr>
            <w:r>
              <w:rPr>
                <w:i/>
                <w:iCs/>
              </w:rPr>
              <w:t xml:space="preserve">The command</w:t>
            </w:r>
            <w:r>
              <w:rPr>
                <w:i/>
                <w:iCs/>
              </w:rPr>
              <w:t xml:space="preserve"> </w:t>
            </w:r>
            <w:r>
              <w:rPr>
                <w:rStyle w:val="VerbatimChar"/>
                <w:i/>
                <w:iCs/>
              </w:rPr>
              <w:t xml:space="preserve">\\insert</w:t>
            </w:r>
            <w:r>
              <w:rPr>
                <w:i/>
                <w:iCs/>
              </w:rPr>
              <w:t xml:space="preserve"> </w:t>
            </w:r>
            <w:r>
              <w:rPr>
                <w:i/>
                <w:iCs/>
              </w:rPr>
              <w:t xml:space="preserve">is not a standard LaTeX command, but it sounds like you might be referring to something specific in a document …</w:t>
            </w:r>
          </w:p>
        </w:tc>
        <w:tc>
          <w:tcPr/>
          <w:p>
            <w:pPr>
              <w:pStyle w:val="Compact"/>
              <w:jc w:val="left"/>
            </w:pPr>
            <w:r>
              <w:t xml:space="preserve">sigil changed, answered about the result</w:t>
            </w:r>
          </w:p>
        </w:tc>
      </w:tr>
      <w:tr>
        <w:tc>
          <w:tcPr/>
          <w:p>
            <w:pPr>
              <w:pStyle w:val="Compact"/>
              <w:jc w:val="left"/>
            </w:pPr>
            <w:r>
              <w:t xml:space="preserve">Qwen2.5-7B</w:t>
            </w:r>
          </w:p>
        </w:tc>
        <w:tc>
          <w:tcPr/>
          <w:p>
            <w:pPr>
              <w:pStyle w:val="Compact"/>
              <w:jc w:val="left"/>
            </w:pPr>
            <w:r>
              <w:t xml:space="preserve">plain</w:t>
            </w:r>
          </w:p>
        </w:tc>
        <w:tc>
          <w:tcPr/>
          <w:p>
            <w:pPr>
              <w:pStyle w:val="Compact"/>
              <w:jc w:val="left"/>
            </w:pPr>
            <w:r>
              <w:t xml:space="preserve">control</w:t>
            </w:r>
          </w:p>
        </w:tc>
        <w:tc>
          <w:tcPr/>
          <w:p>
            <w:pPr>
              <w:pStyle w:val="Compact"/>
              <w:jc w:val="left"/>
            </w:pPr>
            <w:r>
              <w:rPr>
                <w:rStyle w:val="VerbatimChar"/>
              </w:rPr>
              <w:t xml:space="preserve">khoản</w:t>
            </w:r>
            <w:r>
              <w:t xml:space="preserve"> </w:t>
            </w:r>
            <w:r>
              <w:t xml:space="preserve">(Vietnamese,</w:t>
            </w:r>
            <w:r>
              <w:t xml:space="preserve"> </w:t>
            </w:r>
            <w:r>
              <w:t xml:space="preserve">“clause”</w:t>
            </w:r>
            <w:r>
              <w:t xml:space="preserve">)</w:t>
            </w:r>
          </w:p>
        </w:tc>
        <w:tc>
          <w:tcPr/>
          <w:p>
            <w:pPr>
              <w:pStyle w:val="Compact"/>
              <w:jc w:val="left"/>
            </w:pPr>
            <w:r>
              <w:rPr>
                <w:i/>
                <w:iCs/>
              </w:rPr>
              <w:t xml:space="preserve">“khoản”</w:t>
            </w:r>
            <w:r>
              <w:rPr>
                <w:i/>
                <w:iCs/>
              </w:rPr>
              <w:t xml:space="preserve"> </w:t>
            </w:r>
            <w:r>
              <w:rPr>
                <w:i/>
                <w:iCs/>
              </w:rPr>
              <w:t xml:space="preserve">is a word that can have different meanings depending on the context. In Vietnamese, it can mean: 1. A section or paragraph in a document. 2. An amount of money.</w:t>
            </w:r>
          </w:p>
        </w:tc>
        <w:tc>
          <w:tcPr/>
          <w:p>
            <w:pPr>
              <w:pStyle w:val="Compact"/>
              <w:jc w:val="left"/>
            </w:pPr>
            <w:r>
              <w:t xml:space="preserve">named and glossed</w:t>
            </w:r>
          </w:p>
        </w:tc>
      </w:tr>
      <w:tr>
        <w:tc>
          <w:tcPr/>
          <w:p>
            <w:pPr>
              <w:pStyle w:val="Compact"/>
              <w:jc w:val="left"/>
            </w:pPr>
            <w:r>
              <w:t xml:space="preserve">Qwen2.5-7B</w:t>
            </w:r>
          </w:p>
        </w:tc>
        <w:tc>
          <w:tcPr/>
          <w:p>
            <w:pPr>
              <w:pStyle w:val="Compact"/>
              <w:jc w:val="left"/>
            </w:pPr>
            <w:r>
              <w:t xml:space="preserve">plain</w:t>
            </w:r>
          </w:p>
        </w:tc>
        <w:tc>
          <w:tcPr/>
          <w:p>
            <w:pPr>
              <w:pStyle w:val="Compact"/>
              <w:jc w:val="left"/>
            </w:pPr>
            <w:r>
              <w:t xml:space="preserve">fragile</w:t>
            </w:r>
          </w:p>
        </w:tc>
        <w:tc>
          <w:tcPr/>
          <w:p>
            <w:pPr>
              <w:pStyle w:val="Compact"/>
              <w:jc w:val="left"/>
            </w:pPr>
            <w:r>
              <w:rPr>
                <w:rStyle w:val="VerbatimChar"/>
              </w:rPr>
              <w:t xml:space="preserve">לציין</w:t>
            </w:r>
            <w:r>
              <w:t xml:space="preserve"> </w:t>
            </w:r>
            <w:r>
              <w:t xml:space="preserve">(Hebrew,</w:t>
            </w:r>
            <w:r>
              <w:t xml:space="preserve"> </w:t>
            </w:r>
            <w:r>
              <w:t xml:space="preserve">“to note”</w:t>
            </w:r>
            <w:r>
              <w:t xml:space="preserve">, fragility 1.00)</w:t>
            </w:r>
          </w:p>
        </w:tc>
        <w:tc>
          <w:tcPr/>
          <w:p>
            <w:pPr>
              <w:pStyle w:val="Compact"/>
              <w:jc w:val="left"/>
            </w:pPr>
            <w:r>
              <w:rPr>
                <w:i/>
                <w:iCs/>
              </w:rPr>
              <w:t xml:space="preserve">“ⁿ”</w:t>
            </w:r>
            <w:r>
              <w:rPr>
                <w:i/>
                <w:iCs/>
              </w:rPr>
              <w:t xml:space="preserve">+</w:t>
            </w:r>
            <w:r>
              <w:rPr>
                <w:rFonts w:hint="eastAsia"/>
                <w:i/>
                <w:iCs/>
              </w:rPr>
              <w:t xml:space="preserve">“指”</w:t>
            </w:r>
            <w:r>
              <w:rPr>
                <w:i/>
                <w:iCs/>
              </w:rPr>
              <w:t xml:space="preserve"> </w:t>
            </w:r>
            <w:r>
              <w:rPr>
                <w:i/>
                <w:iCs/>
              </w:rPr>
              <w:t xml:space="preserve">can form the word</w:t>
            </w:r>
            <w:r>
              <w:rPr>
                <w:i/>
                <w:iCs/>
              </w:rPr>
              <w:t xml:space="preserve"> </w:t>
            </w:r>
            <w:r>
              <w:rPr>
                <w:rFonts w:hint="eastAsia"/>
                <w:i/>
                <w:iCs/>
              </w:rPr>
              <w:t xml:space="preserve">“指针”</w:t>
            </w:r>
            <w:r>
              <w:rPr>
                <w:i/>
                <w:iCs/>
              </w:rPr>
              <w:t xml:space="preserve">, which means</w:t>
            </w:r>
            <w:r>
              <w:rPr>
                <w:i/>
                <w:iCs/>
              </w:rPr>
              <w:t xml:space="preserve"> </w:t>
            </w:r>
            <w:r>
              <w:rPr>
                <w:i/>
                <w:iCs/>
              </w:rPr>
              <w:t xml:space="preserve">“pointer”</w:t>
            </w:r>
            <w:r>
              <w:rPr>
                <w:i/>
                <w:iCs/>
              </w:rPr>
              <w:t xml:space="preserve"> </w:t>
            </w:r>
            <w:r>
              <w:rPr>
                <w:i/>
                <w:iCs/>
              </w:rPr>
              <w:t xml:space="preserve">in English. If you meant to write something else or have a specific context in mind, please provide more details …</w:t>
            </w:r>
          </w:p>
        </w:tc>
        <w:tc>
          <w:tcPr/>
          <w:p>
            <w:pPr>
              <w:pStyle w:val="Compact"/>
              <w:jc w:val="left"/>
            </w:pPr>
            <w:r>
              <w:t xml:space="preserve">a Hebrew word became a Chinese one, then was explained</w:t>
            </w:r>
          </w:p>
        </w:tc>
      </w:tr>
      <w:tr>
        <w:tc>
          <w:tcPr/>
          <w:p>
            <w:pPr>
              <w:pStyle w:val="Compact"/>
              <w:jc w:val="left"/>
            </w:pPr>
            <w:r>
              <w:t xml:space="preserve">Qwen2.5-7B</w:t>
            </w:r>
          </w:p>
        </w:tc>
        <w:tc>
          <w:tcPr/>
          <w:p>
            <w:pPr>
              <w:pStyle w:val="Compact"/>
              <w:jc w:val="left"/>
            </w:pPr>
            <w:r>
              <w:t xml:space="preserve">plain</w:t>
            </w:r>
          </w:p>
        </w:tc>
        <w:tc>
          <w:tcPr/>
          <w:p>
            <w:pPr>
              <w:pStyle w:val="Compact"/>
              <w:jc w:val="left"/>
            </w:pPr>
            <w:r>
              <w:t xml:space="preserve">fragile</w:t>
            </w:r>
          </w:p>
        </w:tc>
        <w:tc>
          <w:tcPr/>
          <w:p>
            <w:pPr>
              <w:pStyle w:val="Compact"/>
              <w:jc w:val="left"/>
            </w:pPr>
            <w:r>
              <w:rPr>
                <w:rStyle w:val="VerbatimChar"/>
              </w:rPr>
              <w:t xml:space="preserve">RTAL</w:t>
            </w:r>
            <w:r>
              <w:t xml:space="preserve"> </w:t>
            </w:r>
            <w:r>
              <w:t xml:space="preserve">(fragility 1.00)</w:t>
            </w:r>
          </w:p>
        </w:tc>
        <w:tc>
          <w:tcPr/>
          <w:p>
            <w:pPr>
              <w:pStyle w:val="Compact"/>
              <w:jc w:val="left"/>
            </w:pPr>
            <w:r>
              <w:rPr>
                <w:i/>
                <w:iCs/>
              </w:rPr>
              <w:t xml:space="preserve">The text</w:t>
            </w:r>
            <w:r>
              <w:rPr>
                <w:i/>
                <w:iCs/>
              </w:rPr>
              <w:t xml:space="preserve"> </w:t>
            </w:r>
            <w:r>
              <w:rPr>
                <w:i/>
                <w:iCs/>
              </w:rPr>
              <w:t xml:space="preserve">“&lt;|im_start|&gt;”</w:t>
            </w:r>
            <w:r>
              <w:rPr>
                <w:i/>
                <w:iCs/>
              </w:rPr>
              <w:t xml:space="preserve"> </w:t>
            </w:r>
            <w:r>
              <w:rPr>
                <w:i/>
                <w:iCs/>
              </w:rPr>
              <w:t xml:space="preserve">seems to be incomplete or might be a typo. Could you please provide more context or clarify what you’re trying to ask or say?</w:t>
            </w:r>
          </w:p>
        </w:tc>
        <w:tc>
          <w:tcPr/>
          <w:p>
            <w:pPr>
              <w:pStyle w:val="Compact"/>
              <w:jc w:val="left"/>
            </w:pPr>
            <w:r>
              <w:t xml:space="preserve">read its own template marker as the user’s text</w:t>
            </w:r>
          </w:p>
        </w:tc>
      </w:tr>
      <w:tr>
        <w:tc>
          <w:tcPr/>
          <w:p>
            <w:pPr>
              <w:pStyle w:val="Compact"/>
              <w:jc w:val="left"/>
            </w:pPr>
            <w:r>
              <w:t xml:space="preserve">Qwen2.5-7B</w:t>
            </w:r>
          </w:p>
        </w:tc>
        <w:tc>
          <w:tcPr/>
          <w:p>
            <w:pPr>
              <w:pStyle w:val="Compact"/>
              <w:jc w:val="left"/>
            </w:pPr>
            <w:r>
              <w:t xml:space="preserve">plain</w:t>
            </w:r>
          </w:p>
        </w:tc>
        <w:tc>
          <w:tcPr/>
          <w:p>
            <w:pPr>
              <w:pStyle w:val="Compact"/>
              <w:jc w:val="left"/>
            </w:pPr>
            <w:r>
              <w:t xml:space="preserve">fragile</w:t>
            </w:r>
          </w:p>
        </w:tc>
        <w:tc>
          <w:tcPr/>
          <w:p>
            <w:pPr>
              <w:pStyle w:val="Compact"/>
              <w:jc w:val="left"/>
            </w:pPr>
            <w:r>
              <w:rPr>
                <w:rStyle w:val="VerbatimChar"/>
              </w:rPr>
              <w:t xml:space="preserve">larında</w:t>
            </w:r>
            <w:r>
              <w:t xml:space="preserve"> </w:t>
            </w:r>
            <w:r>
              <w:t xml:space="preserve">(Turkish suffix, fragility 1.00)</w:t>
            </w:r>
          </w:p>
        </w:tc>
        <w:tc>
          <w:tcPr/>
          <w:p>
            <w:pPr>
              <w:pStyle w:val="Compact"/>
              <w:jc w:val="left"/>
            </w:pPr>
            <w:r>
              <w:rPr>
                <w:i/>
                <w:iCs/>
              </w:rPr>
              <w:t xml:space="preserve">The phrase</w:t>
            </w:r>
            <w:r>
              <w:rPr>
                <w:i/>
                <w:iCs/>
              </w:rPr>
              <w:t xml:space="preserve"> </w:t>
            </w:r>
            <w:r>
              <w:rPr>
                <w:i/>
                <w:iCs/>
              </w:rPr>
              <w:t xml:space="preserve">“ında”</w:t>
            </w:r>
            <w:r>
              <w:rPr>
                <w:i/>
                <w:iCs/>
              </w:rPr>
              <w:t xml:space="preserve"> </w:t>
            </w:r>
            <w:r>
              <w:rPr>
                <w:i/>
                <w:iCs/>
              </w:rPr>
              <w:t xml:space="preserve">you’ve provided is a bit incomplete or unclear on its own. It looks like it might be part of a Turkish word or phrase …</w:t>
            </w:r>
          </w:p>
        </w:tc>
        <w:tc>
          <w:tcPr/>
          <w:p>
            <w:pPr>
              <w:pStyle w:val="Compact"/>
              <w:jc w:val="left"/>
            </w:pPr>
            <w:r>
              <w:t xml:space="preserve">truncated, then the fragment was analysed</w:t>
            </w:r>
          </w:p>
        </w:tc>
      </w:tr>
      <w:tr>
        <w:tc>
          <w:tcPr/>
          <w:p>
            <w:pPr>
              <w:pStyle w:val="Compact"/>
              <w:jc w:val="left"/>
            </w:pPr>
            <w:r>
              <w:t xml:space="preserve">Qwen2.5-7B</w:t>
            </w:r>
          </w:p>
        </w:tc>
        <w:tc>
          <w:tcPr/>
          <w:p>
            <w:pPr>
              <w:pStyle w:val="Compact"/>
              <w:jc w:val="left"/>
            </w:pPr>
            <w:r>
              <w:t xml:space="preserve">plain</w:t>
            </w:r>
          </w:p>
        </w:tc>
        <w:tc>
          <w:tcPr/>
          <w:p>
            <w:pPr>
              <w:pStyle w:val="Compact"/>
              <w:jc w:val="left"/>
            </w:pPr>
            <w:r>
              <w:t xml:space="preserve">fragile</w:t>
            </w:r>
          </w:p>
        </w:tc>
        <w:tc>
          <w:tcPr/>
          <w:p>
            <w:pPr>
              <w:pStyle w:val="Compact"/>
              <w:jc w:val="left"/>
            </w:pPr>
            <w:r>
              <w:rPr>
                <w:rStyle w:val="VerbatimChar"/>
              </w:rPr>
              <w:t xml:space="preserve">الاسلام</w:t>
            </w:r>
            <w:r>
              <w:t xml:space="preserve"> </w:t>
            </w:r>
            <w:r>
              <w:t xml:space="preserve">(Arabic,</w:t>
            </w:r>
            <w:r>
              <w:t xml:space="preserve"> </w:t>
            </w:r>
            <w:r>
              <w:t xml:space="preserve">“Islam”</w:t>
            </w:r>
            <w:r>
              <w:t xml:space="preserve">, fragility 1.00)</w:t>
            </w:r>
          </w:p>
        </w:tc>
        <w:tc>
          <w:tcPr/>
          <w:p>
            <w:pPr>
              <w:pStyle w:val="Compact"/>
              <w:jc w:val="left"/>
            </w:pPr>
            <w:r>
              <w:rPr>
                <w:i/>
                <w:iCs/>
              </w:rPr>
              <w:t xml:space="preserve">“إسلام”</w:t>
            </w:r>
            <w:r>
              <w:rPr>
                <w:i/>
                <w:iCs/>
              </w:rPr>
              <w:t xml:space="preserve"> </w:t>
            </w:r>
            <w:r>
              <w:rPr>
                <w:i/>
                <w:iCs/>
              </w:rPr>
              <w:t xml:space="preserve">(Islam) is the Arabic word for Islam, the religion founded by the Prophet Muhammad. It’s one of the major world religions …</w:t>
            </w:r>
          </w:p>
        </w:tc>
        <w:tc>
          <w:tcPr/>
          <w:p>
            <w:pPr>
              <w:pStyle w:val="Compact"/>
              <w:jc w:val="left"/>
            </w:pPr>
            <w:r>
              <w:t xml:space="preserve">respelled without its article, then glossed correctly</w:t>
            </w:r>
          </w:p>
        </w:tc>
      </w:tr>
      <w:tr>
        <w:tc>
          <w:tcPr/>
          <w:p>
            <w:pPr>
              <w:pStyle w:val="Compact"/>
              <w:jc w:val="left"/>
            </w:pPr>
            <w:r>
              <w:t xml:space="preserve">OLMo-2-7B</w:t>
            </w:r>
          </w:p>
        </w:tc>
        <w:tc>
          <w:tcPr/>
          <w:p>
            <w:pPr>
              <w:pStyle w:val="Compact"/>
              <w:jc w:val="left"/>
            </w:pPr>
            <w:r>
              <w:t xml:space="preserve">plain</w:t>
            </w:r>
          </w:p>
        </w:tc>
        <w:tc>
          <w:tcPr/>
          <w:p>
            <w:pPr>
              <w:pStyle w:val="Compact"/>
              <w:jc w:val="left"/>
            </w:pPr>
            <w:r>
              <w:t xml:space="preserve">glitch</w:t>
            </w:r>
          </w:p>
        </w:tc>
        <w:tc>
          <w:tcPr/>
          <w:p>
            <w:pPr>
              <w:pStyle w:val="Compact"/>
              <w:jc w:val="left"/>
            </w:pPr>
            <w:r>
              <w:rPr>
                <w:rStyle w:val="VerbatimChar"/>
              </w:rPr>
              <w:t xml:space="preserve">.XtraLayout</w:t>
            </w:r>
          </w:p>
        </w:tc>
        <w:tc>
          <w:tcPr/>
          <w:p>
            <w:pPr>
              <w:pStyle w:val="Compact"/>
              <w:jc w:val="left"/>
            </w:pPr>
            <w:r>
              <w:rPr>
                <w:i/>
                <w:iCs/>
              </w:rPr>
              <w:t xml:space="preserve">The token</w:t>
            </w:r>
            <w:r>
              <w:rPr>
                <w:i/>
                <w:iCs/>
              </w:rPr>
              <w:t xml:space="preserve"> </w:t>
            </w:r>
            <w:r>
              <w:rPr>
                <w:i/>
                <w:iCs/>
              </w:rPr>
              <w:t xml:space="preserve">“layui”</w:t>
            </w:r>
            <w:r>
              <w:rPr>
                <w:i/>
                <w:iCs/>
              </w:rPr>
              <w:t xml:space="preserve"> </w:t>
            </w:r>
            <w:r>
              <w:rPr>
                <w:i/>
                <w:iCs/>
              </w:rPr>
              <w:t xml:space="preserve">refers to a lightweight, modular, and flexible JavaScript framework primarily used for building web interfaces …</w:t>
            </w:r>
          </w:p>
        </w:tc>
        <w:tc>
          <w:tcPr/>
          <w:p>
            <w:pPr>
              <w:pStyle w:val="Compact"/>
              <w:jc w:val="left"/>
            </w:pPr>
            <w:r>
              <w:t xml:space="preserve">a different framework, explained step by step</w:t>
            </w:r>
          </w:p>
        </w:tc>
      </w:tr>
      <w:tr>
        <w:tc>
          <w:tcPr/>
          <w:p>
            <w:pPr>
              <w:pStyle w:val="Compact"/>
              <w:jc w:val="left"/>
            </w:pPr>
            <w:r>
              <w:t xml:space="preserve">OLMo-2-7B</w:t>
            </w:r>
          </w:p>
        </w:tc>
        <w:tc>
          <w:tcPr/>
          <w:p>
            <w:pPr>
              <w:pStyle w:val="Compact"/>
              <w:jc w:val="left"/>
            </w:pPr>
            <w:r>
              <w:t xml:space="preserve">plain</w:t>
            </w:r>
          </w:p>
        </w:tc>
        <w:tc>
          <w:tcPr/>
          <w:p>
            <w:pPr>
              <w:pStyle w:val="Compact"/>
              <w:jc w:val="left"/>
            </w:pPr>
            <w:r>
              <w:t xml:space="preserve">glitch</w:t>
            </w:r>
          </w:p>
        </w:tc>
        <w:tc>
          <w:tcPr/>
          <w:p>
            <w:pPr>
              <w:pStyle w:val="Compact"/>
              <w:jc w:val="left"/>
            </w:pPr>
            <w:r>
              <w:rPr>
                <w:rStyle w:val="VerbatimChar"/>
              </w:rPr>
              <w:t xml:space="preserve">Hexatrigesimal</w:t>
            </w:r>
          </w:p>
        </w:tc>
        <w:tc>
          <w:tcPr/>
          <w:p>
            <w:pPr>
              <w:pStyle w:val="Compact"/>
              <w:jc w:val="left"/>
            </w:pPr>
            <w:r>
              <w:rPr>
                <w:i/>
                <w:iCs/>
              </w:rPr>
              <w:t xml:space="preserve">The token</w:t>
            </w:r>
            <w:r>
              <w:rPr>
                <w:i/>
                <w:iCs/>
              </w:rPr>
              <w:t xml:space="preserve"> </w:t>
            </w:r>
            <w:r>
              <w:rPr>
                <w:i/>
                <w:iCs/>
              </w:rPr>
              <w:t xml:space="preserve">“Calculus”</w:t>
            </w:r>
            <w:r>
              <w:rPr>
                <w:i/>
                <w:iCs/>
              </w:rPr>
              <w:t xml:space="preserve"> </w:t>
            </w:r>
            <w:r>
              <w:rPr>
                <w:i/>
                <w:iCs/>
              </w:rPr>
              <w:t xml:space="preserve">refers to a branch of mathematics that deals with the study of change, motion, and accumulation …</w:t>
            </w:r>
          </w:p>
        </w:tc>
        <w:tc>
          <w:tcPr/>
          <w:p>
            <w:pPr>
              <w:pStyle w:val="Compact"/>
              <w:jc w:val="left"/>
            </w:pPr>
            <w:r>
              <w:t xml:space="preserve">a base-36 numeral token became calculus</w:t>
            </w:r>
          </w:p>
        </w:tc>
      </w:tr>
      <w:tr>
        <w:tc>
          <w:tcPr/>
          <w:p>
            <w:pPr>
              <w:pStyle w:val="Compact"/>
              <w:jc w:val="left"/>
            </w:pPr>
            <w:r>
              <w:t xml:space="preserve">OLMo-2-7B</w:t>
            </w:r>
          </w:p>
        </w:tc>
        <w:tc>
          <w:tcPr/>
          <w:p>
            <w:pPr>
              <w:pStyle w:val="Compact"/>
              <w:jc w:val="left"/>
            </w:pPr>
            <w:r>
              <w:t xml:space="preserve">plain</w:t>
            </w:r>
          </w:p>
        </w:tc>
        <w:tc>
          <w:tcPr/>
          <w:p>
            <w:pPr>
              <w:pStyle w:val="Compact"/>
              <w:jc w:val="left"/>
            </w:pPr>
            <w:r>
              <w:t xml:space="preserve">glitch</w:t>
            </w:r>
          </w:p>
        </w:tc>
        <w:tc>
          <w:tcPr/>
          <w:p>
            <w:pPr>
              <w:pStyle w:val="Compact"/>
              <w:jc w:val="left"/>
            </w:pPr>
            <w:r>
              <w:rPr>
                <w:rStyle w:val="VerbatimChar"/>
                <w:rFonts w:hint="eastAsia"/>
              </w:rPr>
              <w:t xml:space="preserve">雅黑</w:t>
            </w:r>
            <w:r>
              <w:t xml:space="preserve"> </w:t>
            </w:r>
            <w:r>
              <w:t xml:space="preserve">(a Chinese font name)</w:t>
            </w:r>
          </w:p>
        </w:tc>
        <w:tc>
          <w:tcPr/>
          <w:p>
            <w:pPr>
              <w:pStyle w:val="Compact"/>
              <w:jc w:val="left"/>
            </w:pPr>
            <w:r>
              <w:rPr>
                <w:i/>
                <w:iCs/>
              </w:rPr>
              <w:t xml:space="preserve">The token</w:t>
            </w:r>
            <w:r>
              <w:rPr>
                <w:i/>
                <w:iCs/>
              </w:rPr>
              <w:t xml:space="preserve"> </w:t>
            </w:r>
            <w:r>
              <w:rPr>
                <w:i/>
                <w:iCs/>
              </w:rPr>
              <w:t xml:space="preserve">“턱”</w:t>
            </w:r>
            <w:r>
              <w:rPr>
                <w:i/>
                <w:iCs/>
              </w:rPr>
              <w:t xml:space="preserve"> </w:t>
            </w:r>
            <w:r>
              <w:rPr>
                <w:i/>
                <w:iCs/>
              </w:rPr>
              <w:t xml:space="preserve">(ttuk) in Korean Hangul script represents the consonant sound</w:t>
            </w:r>
            <w:r>
              <w:rPr>
                <w:i/>
                <w:iCs/>
              </w:rPr>
              <w:t xml:space="preserve"> </w:t>
            </w:r>
            <w:r>
              <w:rPr>
                <w:i/>
                <w:iCs/>
              </w:rPr>
              <w:t xml:space="preserve">“t”</w:t>
            </w:r>
            <w:r>
              <w:rPr>
                <w:i/>
                <w:iCs/>
              </w:rPr>
              <w:t xml:space="preserve"> </w:t>
            </w:r>
            <w:r>
              <w:rPr>
                <w:i/>
                <w:iCs/>
              </w:rPr>
              <w:t xml:space="preserve">or</w:t>
            </w:r>
            <w:r>
              <w:rPr>
                <w:i/>
                <w:iCs/>
              </w:rPr>
              <w:t xml:space="preserve"> </w:t>
            </w:r>
            <w:r>
              <w:rPr>
                <w:i/>
                <w:iCs/>
              </w:rPr>
              <w:t xml:space="preserve">“d”</w:t>
            </w:r>
            <w:r>
              <w:rPr>
                <w:i/>
                <w:iCs/>
              </w:rPr>
              <w:t xml:space="preserve"> </w:t>
            </w:r>
            <w:r>
              <w:rPr>
                <w:i/>
                <w:iCs/>
              </w:rPr>
              <w:t xml:space="preserve">depending on the context, and it is combined with the vowel</w:t>
            </w:r>
            <w:r>
              <w:rPr>
                <w:i/>
                <w:iCs/>
              </w:rPr>
              <w:t xml:space="preserve"> </w:t>
            </w:r>
            <w:r>
              <w:rPr>
                <w:i/>
                <w:iCs/>
              </w:rPr>
              <w:t xml:space="preserve">“u”</w:t>
            </w:r>
            <w:r>
              <w:rPr>
                <w:i/>
                <w:iCs/>
              </w:rPr>
              <w:t xml:space="preserve"> </w:t>
            </w:r>
            <w:r>
              <w:rPr>
                <w:i/>
                <w:iCs/>
              </w:rPr>
              <w:t xml:space="preserve">(ㅜ) to form the syllable</w:t>
            </w:r>
            <w:r>
              <w:rPr>
                <w:i/>
                <w:iCs/>
              </w:rPr>
              <w:t xml:space="preserve"> </w:t>
            </w:r>
            <w:r>
              <w:rPr>
                <w:i/>
                <w:iCs/>
              </w:rPr>
              <w:t xml:space="preserve">“ttuk”</w:t>
            </w:r>
            <w:r>
              <w:rPr>
                <w:i/>
                <w:iCs/>
              </w:rPr>
              <w:t xml:space="preserve"> </w:t>
            </w:r>
            <w:r>
              <w:rPr>
                <w:i/>
                <w:iCs/>
              </w:rPr>
              <w:t xml:space="preserve">…</w:t>
            </w:r>
          </w:p>
        </w:tc>
        <w:tc>
          <w:tcPr/>
          <w:p>
            <w:pPr>
              <w:pStyle w:val="Compact"/>
              <w:jc w:val="left"/>
            </w:pPr>
            <w:r>
              <w:t xml:space="preserve">a Chinese font name became a Korean syllable, with a phonetics lesson</w:t>
            </w:r>
          </w:p>
        </w:tc>
      </w:tr>
      <w:tr>
        <w:tc>
          <w:tcPr/>
          <w:p>
            <w:pPr>
              <w:pStyle w:val="Compact"/>
              <w:jc w:val="left"/>
            </w:pPr>
            <w:r>
              <w:t xml:space="preserve">OLMo-2-7B</w:t>
            </w:r>
          </w:p>
        </w:tc>
        <w:tc>
          <w:tcPr/>
          <w:p>
            <w:pPr>
              <w:pStyle w:val="Compact"/>
              <w:jc w:val="left"/>
            </w:pPr>
            <w:r>
              <w:t xml:space="preserve">plain</w:t>
            </w:r>
          </w:p>
        </w:tc>
        <w:tc>
          <w:tcPr/>
          <w:p>
            <w:pPr>
              <w:pStyle w:val="Compact"/>
              <w:jc w:val="left"/>
            </w:pPr>
            <w:r>
              <w:t xml:space="preserve">control</w:t>
            </w:r>
          </w:p>
        </w:tc>
        <w:tc>
          <w:tcPr/>
          <w:p>
            <w:pPr>
              <w:pStyle w:val="Compact"/>
              <w:jc w:val="left"/>
            </w:pPr>
            <w:r>
              <w:rPr>
                <w:rStyle w:val="VerbatimChar"/>
              </w:rPr>
              <w:t xml:space="preserve">woman</w:t>
            </w:r>
          </w:p>
        </w:tc>
        <w:tc>
          <w:tcPr/>
          <w:p>
            <w:pPr>
              <w:pStyle w:val="Compact"/>
              <w:jc w:val="left"/>
            </w:pPr>
            <w:r>
              <w:rPr>
                <w:i/>
                <w:iCs/>
              </w:rPr>
              <w:t xml:space="preserve">The token</w:t>
            </w:r>
            <w:r>
              <w:rPr>
                <w:i/>
                <w:iCs/>
              </w:rPr>
              <w:t xml:space="preserve"> </w:t>
            </w:r>
            <w:r>
              <w:rPr>
                <w:i/>
                <w:iCs/>
              </w:rPr>
              <w:t xml:space="preserve">“woman”</w:t>
            </w:r>
            <w:r>
              <w:rPr>
                <w:i/>
                <w:iCs/>
              </w:rPr>
              <w:t xml:space="preserve"> </w:t>
            </w:r>
            <w:r>
              <w:rPr>
                <w:i/>
                <w:iCs/>
              </w:rPr>
              <w:t xml:space="preserve">is a noun in the English language.</w:t>
            </w:r>
          </w:p>
        </w:tc>
        <w:tc>
          <w:tcPr/>
          <w:p>
            <w:pPr>
              <w:pStyle w:val="Compact"/>
              <w:jc w:val="left"/>
            </w:pPr>
            <w:r>
              <w:t xml:space="preserve">named and glossed</w:t>
            </w:r>
          </w:p>
        </w:tc>
      </w:tr>
      <w:tr>
        <w:tc>
          <w:tcPr/>
          <w:p>
            <w:pPr>
              <w:pStyle w:val="Compact"/>
              <w:jc w:val="left"/>
            </w:pPr>
            <w:r>
              <w:t xml:space="preserve">OLMo-2-7B</w:t>
            </w:r>
          </w:p>
        </w:tc>
        <w:tc>
          <w:tcPr/>
          <w:p>
            <w:pPr>
              <w:pStyle w:val="Compact"/>
              <w:jc w:val="left"/>
            </w:pPr>
            <w:r>
              <w:t xml:space="preserve">plain</w:t>
            </w:r>
          </w:p>
        </w:tc>
        <w:tc>
          <w:tcPr/>
          <w:p>
            <w:pPr>
              <w:pStyle w:val="Compact"/>
              <w:jc w:val="left"/>
            </w:pPr>
            <w:r>
              <w:t xml:space="preserve">fragile</w:t>
            </w:r>
          </w:p>
        </w:tc>
        <w:tc>
          <w:tcPr/>
          <w:p>
            <w:pPr>
              <w:pStyle w:val="Compact"/>
              <w:jc w:val="left"/>
            </w:pPr>
            <w:r>
              <w:rPr>
                <w:rStyle w:val="VerbatimChar"/>
              </w:rPr>
              <w:t xml:space="preserve">diferentes</w:t>
            </w:r>
            <w:r>
              <w:t xml:space="preserve"> </w:t>
            </w:r>
            <w:r>
              <w:t xml:space="preserve">(Spanish,</w:t>
            </w:r>
            <w:r>
              <w:t xml:space="preserve"> </w:t>
            </w:r>
            <w:r>
              <w:t xml:space="preserve">“different”</w:t>
            </w:r>
            <w:r>
              <w:t xml:space="preserve">, fragility 0.92)</w:t>
            </w:r>
          </w:p>
        </w:tc>
        <w:tc>
          <w:tcPr/>
          <w:p>
            <w:pPr>
              <w:pStyle w:val="Compact"/>
              <w:jc w:val="left"/>
            </w:pPr>
            <w:r>
              <w:rPr>
                <w:i/>
                <w:iCs/>
              </w:rPr>
              <w:t xml:space="preserve">Different can mean various things depending on the context: 1. Synonyms: Other words that mean the same or very similar include diverse, varied, distinct, separate …</w:t>
            </w:r>
          </w:p>
        </w:tc>
        <w:tc>
          <w:tcPr/>
          <w:p>
            <w:pPr>
              <w:pStyle w:val="Compact"/>
              <w:jc w:val="left"/>
            </w:pPr>
            <w:r>
              <w:t xml:space="preserve">translated into English and glossed</w:t>
            </w:r>
          </w:p>
        </w:tc>
      </w:tr>
      <w:tr>
        <w:tc>
          <w:tcPr/>
          <w:p>
            <w:pPr>
              <w:pStyle w:val="Compact"/>
              <w:jc w:val="left"/>
            </w:pPr>
            <w:r>
              <w:t xml:space="preserve">OLMo-2-7B</w:t>
            </w:r>
          </w:p>
        </w:tc>
        <w:tc>
          <w:tcPr/>
          <w:p>
            <w:pPr>
              <w:pStyle w:val="Compact"/>
              <w:jc w:val="left"/>
            </w:pPr>
            <w:r>
              <w:t xml:space="preserve">plain</w:t>
            </w:r>
          </w:p>
        </w:tc>
        <w:tc>
          <w:tcPr/>
          <w:p>
            <w:pPr>
              <w:pStyle w:val="Compact"/>
              <w:jc w:val="left"/>
            </w:pPr>
            <w:r>
              <w:t xml:space="preserve">fragile</w:t>
            </w:r>
          </w:p>
        </w:tc>
        <w:tc>
          <w:tcPr/>
          <w:p>
            <w:pPr>
              <w:pStyle w:val="Compact"/>
              <w:jc w:val="left"/>
            </w:pPr>
            <w:r>
              <w:rPr>
                <w:rStyle w:val="VerbatimChar"/>
              </w:rPr>
              <w:t xml:space="preserve">MaterialPageRoute</w:t>
            </w:r>
            <w:r>
              <w:t xml:space="preserve"> </w:t>
            </w:r>
            <w:r>
              <w:t xml:space="preserve">(fragility 0.54)</w:t>
            </w:r>
          </w:p>
        </w:tc>
        <w:tc>
          <w:tcPr/>
          <w:p>
            <w:pPr>
              <w:pStyle w:val="Compact"/>
              <w:jc w:val="left"/>
            </w:pPr>
            <w:r>
              <w:rPr>
                <w:i/>
                <w:iCs/>
              </w:rPr>
              <w:t xml:space="preserve">The</w:t>
            </w:r>
            <w:r>
              <w:rPr>
                <w:i/>
                <w:iCs/>
              </w:rPr>
              <w:t xml:space="preserve"> </w:t>
            </w:r>
            <w:r>
              <w:rPr>
                <w:rStyle w:val="VerbatimChar"/>
                <w:i/>
                <w:iCs/>
              </w:rPr>
              <w:t xml:space="preserve">PageRouteBuilder</w:t>
            </w:r>
            <w:r>
              <w:rPr>
                <w:i/>
                <w:iCs/>
              </w:rPr>
              <w:t xml:space="preserve"> </w:t>
            </w:r>
            <w:r>
              <w:rPr>
                <w:i/>
                <w:iCs/>
              </w:rPr>
              <w:t xml:space="preserve">class in Flutter is used to create a</w:t>
            </w:r>
            <w:r>
              <w:rPr>
                <w:i/>
                <w:iCs/>
              </w:rPr>
              <w:t xml:space="preserve"> </w:t>
            </w:r>
            <w:r>
              <w:rPr>
                <w:rStyle w:val="VerbatimChar"/>
                <w:i/>
                <w:iCs/>
              </w:rPr>
              <w:t xml:space="preserve">PageRoute</w:t>
            </w:r>
            <w:r>
              <w:rPr>
                <w:i/>
                <w:iCs/>
              </w:rPr>
              <w:t xml:space="preserve">, which is a type of route that displays a different widget when tapped.</w:t>
            </w:r>
          </w:p>
        </w:tc>
        <w:tc>
          <w:tcPr/>
          <w:p>
            <w:pPr>
              <w:pStyle w:val="Compact"/>
              <w:jc w:val="left"/>
            </w:pPr>
            <w:r>
              <w:t xml:space="preserve">a neighbouring identifier, explained</w:t>
            </w:r>
          </w:p>
        </w:tc>
      </w:tr>
      <w:tr>
        <w:tc>
          <w:tcPr/>
          <w:p>
            <w:pPr>
              <w:pStyle w:val="Compact"/>
              <w:jc w:val="left"/>
            </w:pPr>
            <w:r>
              <w:t xml:space="preserve">OLMo-2-7B</w:t>
            </w:r>
          </w:p>
        </w:tc>
        <w:tc>
          <w:tcPr/>
          <w:p>
            <w:pPr>
              <w:pStyle w:val="Compact"/>
              <w:jc w:val="left"/>
            </w:pPr>
            <w:r>
              <w:t xml:space="preserve">plain</w:t>
            </w:r>
          </w:p>
        </w:tc>
        <w:tc>
          <w:tcPr/>
          <w:p>
            <w:pPr>
              <w:pStyle w:val="Compact"/>
              <w:jc w:val="left"/>
            </w:pPr>
            <w:r>
              <w:t xml:space="preserve">fragile</w:t>
            </w:r>
          </w:p>
        </w:tc>
        <w:tc>
          <w:tcPr/>
          <w:p>
            <w:pPr>
              <w:pStyle w:val="Compact"/>
              <w:jc w:val="left"/>
            </w:pPr>
            <w:r>
              <w:rPr>
                <w:rStyle w:val="VerbatimChar"/>
              </w:rPr>
              <w:t xml:space="preserve">allerdings</w:t>
            </w:r>
            <w:r>
              <w:t xml:space="preserve"> </w:t>
            </w:r>
            <w:r>
              <w:t xml:space="preserve">(German,</w:t>
            </w:r>
            <w:r>
              <w:t xml:space="preserve"> </w:t>
            </w:r>
            <w:r>
              <w:t xml:space="preserve">“however”</w:t>
            </w:r>
            <w:r>
              <w:t xml:space="preserve">, fragility 0.71)</w:t>
            </w:r>
          </w:p>
        </w:tc>
        <w:tc>
          <w:tcPr/>
          <w:p>
            <w:pPr>
              <w:pStyle w:val="Compact"/>
              <w:jc w:val="left"/>
            </w:pPr>
            <w:r>
              <w:rPr>
                <w:i/>
                <w:iCs/>
              </w:rPr>
              <w:t xml:space="preserve">On one hand, the AI’s ability to learn and adapt is a significant advantage, especially in complex decision-making scenarios where human biases might interfere.</w:t>
            </w:r>
          </w:p>
        </w:tc>
        <w:tc>
          <w:tcPr/>
          <w:p>
            <w:pPr>
              <w:pStyle w:val="Compact"/>
              <w:jc w:val="left"/>
            </w:pPr>
            <w:r>
              <w:t xml:space="preserve">an essay on a subject nobody raised</w:t>
            </w:r>
          </w:p>
        </w:tc>
      </w:tr>
      <w:tr>
        <w:tc>
          <w:tcPr/>
          <w:p>
            <w:pPr>
              <w:pStyle w:val="Compact"/>
              <w:jc w:val="left"/>
            </w:pPr>
            <w:r>
              <w:t xml:space="preserve">OLMo-2-7B</w:t>
            </w:r>
          </w:p>
        </w:tc>
        <w:tc>
          <w:tcPr/>
          <w:p>
            <w:pPr>
              <w:pStyle w:val="Compact"/>
              <w:jc w:val="left"/>
            </w:pPr>
            <w:r>
              <w:t xml:space="preserve">plain</w:t>
            </w:r>
          </w:p>
        </w:tc>
        <w:tc>
          <w:tcPr/>
          <w:p>
            <w:pPr>
              <w:pStyle w:val="Compact"/>
              <w:jc w:val="left"/>
            </w:pPr>
            <w:r>
              <w:t xml:space="preserve">fragile</w:t>
            </w:r>
          </w:p>
        </w:tc>
        <w:tc>
          <w:tcPr/>
          <w:p>
            <w:pPr>
              <w:pStyle w:val="Compact"/>
              <w:jc w:val="left"/>
            </w:pPr>
            <w:r>
              <w:rPr>
                <w:rStyle w:val="VerbatimChar"/>
              </w:rPr>
              <w:t xml:space="preserve">пользователя</w:t>
            </w:r>
            <w:r>
              <w:t xml:space="preserve"> </w:t>
            </w:r>
            <w:r>
              <w:t xml:space="preserve">(Russian,</w:t>
            </w:r>
            <w:r>
              <w:t xml:space="preserve"> </w:t>
            </w:r>
            <w:r>
              <w:t xml:space="preserve">“of the user”</w:t>
            </w:r>
            <w:r>
              <w:t xml:space="preserve">, fragility 0.58)</w:t>
            </w:r>
          </w:p>
        </w:tc>
        <w:tc>
          <w:tcPr/>
          <w:p>
            <w:pPr>
              <w:pStyle w:val="Compact"/>
              <w:jc w:val="left"/>
            </w:pPr>
            <w:r>
              <w:rPr>
                <w:i/>
                <w:iCs/>
              </w:rPr>
              <w:t xml:space="preserve">The term</w:t>
            </w:r>
            <w:r>
              <w:rPr>
                <w:i/>
                <w:iCs/>
              </w:rPr>
              <w:t xml:space="preserve"> </w:t>
            </w:r>
            <w:r>
              <w:rPr>
                <w:i/>
                <w:iCs/>
              </w:rPr>
              <w:t xml:space="preserve">“user”</w:t>
            </w:r>
            <w:r>
              <w:rPr>
                <w:i/>
                <w:iCs/>
              </w:rPr>
              <w:t xml:space="preserve"> </w:t>
            </w:r>
            <w:r>
              <w:rPr>
                <w:i/>
                <w:iCs/>
              </w:rPr>
              <w:t xml:space="preserve">refers to an individual who utilizes a particular product, service, or system. In the context of technology, a user is someone who interacts with software …</w:t>
            </w:r>
          </w:p>
        </w:tc>
        <w:tc>
          <w:tcPr/>
          <w:p>
            <w:pPr>
              <w:pStyle w:val="Compact"/>
              <w:jc w:val="left"/>
            </w:pPr>
            <w:r>
              <w:t xml:space="preserve">translated and glossed</w:t>
            </w:r>
          </w:p>
        </w:tc>
      </w:tr>
      <w:tr>
        <w:tc>
          <w:tcPr/>
          <w:p>
            <w:pPr>
              <w:pStyle w:val="Compact"/>
              <w:jc w:val="left"/>
            </w:pPr>
            <w:r>
              <w:t xml:space="preserve">Qwen3.8-27B</w:t>
            </w:r>
          </w:p>
        </w:tc>
        <w:tc>
          <w:tcPr/>
          <w:p>
            <w:pPr>
              <w:pStyle w:val="Compact"/>
              <w:jc w:val="left"/>
            </w:pPr>
            <w:r>
              <w:t xml:space="preserve">plain</w:t>
            </w:r>
          </w:p>
        </w:tc>
        <w:tc>
          <w:tcPr/>
          <w:p>
            <w:pPr>
              <w:pStyle w:val="Compact"/>
              <w:jc w:val="left"/>
            </w:pPr>
            <w:r>
              <w:t xml:space="preserve">glitch</w:t>
            </w:r>
          </w:p>
        </w:tc>
        <w:tc>
          <w:tcPr/>
          <w:p>
            <w:pPr>
              <w:pStyle w:val="Compact"/>
              <w:jc w:val="left"/>
            </w:pPr>
            <w:r>
              <w:rPr>
                <w:rStyle w:val="VerbatimChar"/>
              </w:rPr>
              <w:t xml:space="preserve">ForCanBeConverted</w:t>
            </w:r>
          </w:p>
        </w:tc>
        <w:tc>
          <w:tcPr/>
          <w:p>
            <w:pPr>
              <w:pStyle w:val="Compact"/>
              <w:jc w:val="left"/>
            </w:pPr>
            <w:r>
              <w:rPr>
                <w:i/>
                <w:iCs/>
              </w:rPr>
              <w:t xml:space="preserve">The question asks:</w:t>
            </w:r>
            <w:r>
              <w:rPr>
                <w:i/>
                <w:iCs/>
              </w:rPr>
              <w:t xml:space="preserve"> </w:t>
            </w:r>
            <w:r>
              <w:rPr>
                <w:i/>
                <w:iCs/>
              </w:rPr>
              <w:t xml:space="preserve">“What is the capital of France?”</w:t>
            </w:r>
            <w:r>
              <w:rPr>
                <w:i/>
                <w:iCs/>
              </w:rPr>
              <w:t xml:space="preserve"> </w:t>
            </w:r>
            <w:r>
              <w:rPr>
                <w:i/>
                <w:iCs/>
              </w:rPr>
              <w:t xml:space="preserve">This is a straightforward factual question. The capital of France is Paris. Paris has been the capital of France since the 10th century …</w:t>
            </w:r>
          </w:p>
        </w:tc>
        <w:tc>
          <w:tcPr/>
          <w:p>
            <w:pPr>
              <w:pStyle w:val="Compact"/>
              <w:jc w:val="left"/>
            </w:pPr>
            <w:r>
              <w:t xml:space="preserve">answered a question nobody asked</w:t>
            </w:r>
          </w:p>
        </w:tc>
      </w:tr>
      <w:tr>
        <w:tc>
          <w:tcPr/>
          <w:p>
            <w:pPr>
              <w:pStyle w:val="Compact"/>
              <w:jc w:val="left"/>
            </w:pPr>
            <w:r>
              <w:t xml:space="preserve">Qwen3.8-27B</w:t>
            </w:r>
          </w:p>
        </w:tc>
        <w:tc>
          <w:tcPr/>
          <w:p>
            <w:pPr>
              <w:pStyle w:val="Compact"/>
              <w:jc w:val="left"/>
            </w:pPr>
            <w:r>
              <w:t xml:space="preserve">plain</w:t>
            </w:r>
          </w:p>
        </w:tc>
        <w:tc>
          <w:tcPr/>
          <w:p>
            <w:pPr>
              <w:pStyle w:val="Compact"/>
              <w:jc w:val="left"/>
            </w:pPr>
            <w:r>
              <w:t xml:space="preserve">glitch</w:t>
            </w:r>
          </w:p>
        </w:tc>
        <w:tc>
          <w:tcPr/>
          <w:p>
            <w:pPr>
              <w:pStyle w:val="Compact"/>
              <w:jc w:val="left"/>
            </w:pPr>
            <w:r>
              <w:rPr>
                <w:rStyle w:val="VerbatimChar"/>
              </w:rPr>
              <w:t xml:space="preserve">Несмотр</w:t>
            </w:r>
            <w:r>
              <w:t xml:space="preserve"> </w:t>
            </w:r>
            <w:r>
              <w:t xml:space="preserve">(Russian stem,</w:t>
            </w:r>
            <w:r>
              <w:t xml:space="preserve"> </w:t>
            </w:r>
            <w:r>
              <w:t xml:space="preserve">“despite”</w:t>
            </w:r>
            <w:r>
              <w:t xml:space="preserve">)</w:t>
            </w:r>
          </w:p>
        </w:tc>
        <w:tc>
          <w:tcPr/>
          <w:p>
            <w:pPr>
              <w:pStyle w:val="Compact"/>
              <w:jc w:val="left"/>
            </w:pPr>
            <w:r>
              <w:rPr>
                <w:i/>
                <w:iCs/>
              </w:rPr>
              <w:t xml:space="preserve">The user’s input is</w:t>
            </w:r>
            <w:r>
              <w:rPr>
                <w:i/>
                <w:iCs/>
              </w:rPr>
              <w:t xml:space="preserve"> </w:t>
            </w:r>
            <w:r>
              <w:rPr>
                <w:rFonts w:hint="eastAsia"/>
                <w:i/>
                <w:iCs/>
              </w:rPr>
              <w:t xml:space="preserve">“不</w:t>
            </w:r>
            <w:r>
              <w:rPr>
                <w:i/>
                <w:iCs/>
              </w:rPr>
              <w:t xml:space="preserve"> </w:t>
            </w:r>
            <w:r>
              <w:rPr>
                <w:rFonts w:hint="eastAsia"/>
                <w:i/>
                <w:iCs/>
              </w:rPr>
              <w:t xml:space="preserve">顾</w:t>
            </w:r>
            <w:r>
              <w:rPr>
                <w:i/>
                <w:iCs/>
              </w:rPr>
              <w:t xml:space="preserve"> </w:t>
            </w:r>
            <w:r>
              <w:rPr>
                <w:rFonts w:hint="eastAsia"/>
                <w:i/>
                <w:iCs/>
              </w:rPr>
              <w:t xml:space="preserve">视”</w:t>
            </w:r>
            <w:r>
              <w:rPr>
                <w:i/>
                <w:iCs/>
              </w:rPr>
              <w:t xml:space="preserve"> </w:t>
            </w:r>
            <w:r>
              <w:rPr>
                <w:i/>
                <w:iCs/>
              </w:rPr>
              <w:t xml:space="preserve">which appears to be a fragment of Chinese text. Let me analyze what this could mean: 1.</w:t>
            </w:r>
            <w:r>
              <w:rPr>
                <w:i/>
                <w:iCs/>
              </w:rPr>
              <w:t xml:space="preserve"> </w:t>
            </w:r>
            <w:r>
              <w:rPr>
                <w:rFonts w:hint="eastAsia"/>
                <w:i/>
                <w:iCs/>
              </w:rPr>
              <w:t xml:space="preserve">“不顾视”</w:t>
            </w:r>
            <w:r>
              <w:rPr>
                <w:i/>
                <w:iCs/>
              </w:rPr>
              <w:t xml:space="preserve"> </w:t>
            </w:r>
            <w:r>
              <w:rPr>
                <w:i/>
                <w:iCs/>
              </w:rPr>
              <w:t xml:space="preserve">- This could be a phrase meaning</w:t>
            </w:r>
            <w:r>
              <w:rPr>
                <w:i/>
                <w:iCs/>
              </w:rPr>
              <w:t xml:space="preserve"> </w:t>
            </w:r>
            <w:r>
              <w:rPr>
                <w:i/>
                <w:iCs/>
              </w:rPr>
              <w:t xml:space="preserve">“to ignore”</w:t>
            </w:r>
            <w:r>
              <w:rPr>
                <w:i/>
                <w:iCs/>
              </w:rPr>
              <w:t xml:space="preserve"> </w:t>
            </w:r>
            <w:r>
              <w:rPr>
                <w:i/>
                <w:iCs/>
              </w:rPr>
              <w:t xml:space="preserve">…</w:t>
            </w:r>
          </w:p>
        </w:tc>
        <w:tc>
          <w:tcPr/>
          <w:p>
            <w:pPr>
              <w:pStyle w:val="Compact"/>
              <w:jc w:val="left"/>
            </w:pPr>
            <w:r>
              <w:t xml:space="preserve">read Cyrillic as Chinese and analysed the invented phrase</w:t>
            </w:r>
          </w:p>
        </w:tc>
      </w:tr>
      <w:tr>
        <w:tc>
          <w:tcPr/>
          <w:p>
            <w:pPr>
              <w:pStyle w:val="Compact"/>
              <w:jc w:val="left"/>
            </w:pPr>
            <w:r>
              <w:t xml:space="preserve">Qwen3.8-27B</w:t>
            </w:r>
          </w:p>
        </w:tc>
        <w:tc>
          <w:tcPr/>
          <w:p>
            <w:pPr>
              <w:pStyle w:val="Compact"/>
              <w:jc w:val="left"/>
            </w:pPr>
            <w:r>
              <w:t xml:space="preserve">plain</w:t>
            </w:r>
          </w:p>
        </w:tc>
        <w:tc>
          <w:tcPr/>
          <w:p>
            <w:pPr>
              <w:pStyle w:val="Compact"/>
              <w:jc w:val="left"/>
            </w:pPr>
            <w:r>
              <w:t xml:space="preserve">glitch</w:t>
            </w:r>
          </w:p>
        </w:tc>
        <w:tc>
          <w:tcPr/>
          <w:p>
            <w:pPr>
              <w:pStyle w:val="Compact"/>
              <w:jc w:val="left"/>
            </w:pPr>
            <w:r>
              <w:rPr>
                <w:rStyle w:val="VerbatimChar"/>
              </w:rPr>
              <w:t xml:space="preserve">снове</w:t>
            </w:r>
            <w:r>
              <w:t xml:space="preserve"> </w:t>
            </w:r>
            <w:r>
              <w:t xml:space="preserve">(Russian stem)</w:t>
            </w:r>
          </w:p>
        </w:tc>
        <w:tc>
          <w:tcPr/>
          <w:p>
            <w:pPr>
              <w:pStyle w:val="Compact"/>
              <w:jc w:val="left"/>
            </w:pPr>
            <w:r>
              <w:rPr>
                <w:i/>
                <w:iCs/>
              </w:rPr>
              <w:t xml:space="preserve">The word</w:t>
            </w:r>
            <w:r>
              <w:rPr>
                <w:i/>
                <w:iCs/>
              </w:rPr>
              <w:t xml:space="preserve"> </w:t>
            </w:r>
            <w:r>
              <w:rPr>
                <w:i/>
                <w:iCs/>
              </w:rPr>
              <w:t xml:space="preserve">“dnavs”</w:t>
            </w:r>
            <w:r>
              <w:rPr>
                <w:i/>
                <w:iCs/>
              </w:rPr>
              <w:t xml:space="preserve"> </w:t>
            </w:r>
            <w:r>
              <w:rPr>
                <w:i/>
                <w:iCs/>
              </w:rPr>
              <w:t xml:space="preserve">appears to be a scrambled or misspelled word. Let me consider possible interpretations: 1. Anagram: Rearranging the letters d-n-a-v-s could form:</w:t>
            </w:r>
            <w:r>
              <w:rPr>
                <w:i/>
                <w:iCs/>
              </w:rPr>
              <w:t xml:space="preserve"> </w:t>
            </w:r>
            <w:r>
              <w:rPr>
                <w:i/>
                <w:iCs/>
              </w:rPr>
              <w:t xml:space="preserve">“snavd”</w:t>
            </w:r>
            <w:r>
              <w:rPr>
                <w:i/>
                <w:iCs/>
              </w:rPr>
              <w:t xml:space="preserve"> </w:t>
            </w:r>
            <w:r>
              <w:rPr>
                <w:i/>
                <w:iCs/>
              </w:rPr>
              <w:t xml:space="preserve">– not a word,</w:t>
            </w:r>
            <w:r>
              <w:rPr>
                <w:i/>
                <w:iCs/>
              </w:rPr>
              <w:t xml:space="preserve"> </w:t>
            </w:r>
            <w:r>
              <w:rPr>
                <w:i/>
                <w:iCs/>
              </w:rPr>
              <w:t xml:space="preserve">“vands”</w:t>
            </w:r>
            <w:r>
              <w:rPr>
                <w:i/>
                <w:iCs/>
              </w:rPr>
              <w:t xml:space="preserve"> </w:t>
            </w:r>
            <w:r>
              <w:rPr>
                <w:i/>
                <w:iCs/>
              </w:rPr>
              <w:t xml:space="preserve">– not a standard word,</w:t>
            </w:r>
            <w:r>
              <w:rPr>
                <w:i/>
                <w:iCs/>
              </w:rPr>
              <w:t xml:space="preserve"> </w:t>
            </w:r>
            <w:r>
              <w:rPr>
                <w:i/>
                <w:iCs/>
              </w:rPr>
              <w:t xml:space="preserve">“dnavs”</w:t>
            </w:r>
            <w:r>
              <w:rPr>
                <w:i/>
                <w:iCs/>
              </w:rPr>
              <w:t xml:space="preserve"> </w:t>
            </w:r>
            <w:r>
              <w:rPr>
                <w:i/>
                <w:iCs/>
              </w:rPr>
              <w:t xml:space="preserve">– not a word,</w:t>
            </w:r>
            <w:r>
              <w:rPr>
                <w:i/>
                <w:iCs/>
              </w:rPr>
              <w:t xml:space="preserve"> </w:t>
            </w:r>
            <w:r>
              <w:rPr>
                <w:i/>
                <w:iCs/>
              </w:rPr>
              <w:t xml:space="preserve">“snavd”</w:t>
            </w:r>
            <w:r>
              <w:rPr>
                <w:i/>
                <w:iCs/>
              </w:rPr>
              <w:t xml:space="preserve"> </w:t>
            </w:r>
            <w:r>
              <w:rPr>
                <w:i/>
                <w:iCs/>
              </w:rPr>
              <w:t xml:space="preserve">– no …</w:t>
            </w:r>
          </w:p>
        </w:tc>
        <w:tc>
          <w:tcPr/>
          <w:p>
            <w:pPr>
              <w:pStyle w:val="Compact"/>
              <w:jc w:val="left"/>
            </w:pPr>
            <w:r>
              <w:t xml:space="preserve">invented a Latin string, then looped over its anagrams</w:t>
            </w:r>
          </w:p>
        </w:tc>
      </w:tr>
      <w:tr>
        <w:tc>
          <w:tcPr/>
          <w:p>
            <w:pPr>
              <w:pStyle w:val="Compact"/>
              <w:jc w:val="left"/>
            </w:pPr>
            <w:r>
              <w:t xml:space="preserve">Qwen3.8-27B</w:t>
            </w:r>
          </w:p>
        </w:tc>
        <w:tc>
          <w:tcPr/>
          <w:p>
            <w:pPr>
              <w:pStyle w:val="Compact"/>
              <w:jc w:val="left"/>
            </w:pPr>
            <w:r>
              <w:t xml:space="preserve">plain</w:t>
            </w:r>
          </w:p>
        </w:tc>
        <w:tc>
          <w:tcPr/>
          <w:p>
            <w:pPr>
              <w:pStyle w:val="Compact"/>
              <w:jc w:val="left"/>
            </w:pPr>
            <w:r>
              <w:t xml:space="preserve">glitch</w:t>
            </w:r>
          </w:p>
        </w:tc>
        <w:tc>
          <w:tcPr/>
          <w:p>
            <w:pPr>
              <w:pStyle w:val="Compact"/>
              <w:jc w:val="left"/>
            </w:pPr>
            <w:r>
              <w:rPr>
                <w:rStyle w:val="VerbatimChar"/>
              </w:rPr>
              <w:t xml:space="preserve">โรงแรมบรรยากาศ</w:t>
            </w:r>
            <w:r>
              <w:t xml:space="preserve"> </w:t>
            </w:r>
            <w:r>
              <w:t xml:space="preserve">(Thai,</w:t>
            </w:r>
            <w:r>
              <w:t xml:space="preserve"> </w:t>
            </w:r>
            <w:r>
              <w:t xml:space="preserve">“hotel atmosphere”</w:t>
            </w:r>
            <w:r>
              <w:t xml:space="preserve">)</w:t>
            </w:r>
          </w:p>
        </w:tc>
        <w:tc>
          <w:tcPr/>
          <w:p>
            <w:pPr>
              <w:pStyle w:val="Compact"/>
              <w:jc w:val="left"/>
            </w:pPr>
            <w:r>
              <w:rPr>
                <w:i/>
                <w:iCs/>
              </w:rPr>
              <w:t xml:space="preserve">The phrase</w:t>
            </w:r>
            <w:r>
              <w:rPr>
                <w:i/>
                <w:iCs/>
              </w:rPr>
              <w:t xml:space="preserve"> </w:t>
            </w:r>
            <w:r>
              <w:rPr>
                <w:i/>
                <w:iCs/>
              </w:rPr>
              <w:t xml:space="preserve">“atmosphere”</w:t>
            </w:r>
            <w:r>
              <w:rPr>
                <w:i/>
                <w:iCs/>
              </w:rPr>
              <w:t xml:space="preserve"> </w:t>
            </w:r>
            <w:r>
              <w:rPr>
                <w:i/>
                <w:iCs/>
              </w:rPr>
              <w:t xml:space="preserve">is a common English word that refers to the air or gaseous envelope surrounding a planet … The word</w:t>
            </w:r>
            <w:r>
              <w:rPr>
                <w:i/>
                <w:iCs/>
              </w:rPr>
              <w:t xml:space="preserve"> </w:t>
            </w:r>
            <w:r>
              <w:rPr>
                <w:i/>
                <w:iCs/>
              </w:rPr>
              <w:t xml:space="preserve">“breeze”</w:t>
            </w:r>
            <w:r>
              <w:rPr>
                <w:i/>
                <w:iCs/>
              </w:rPr>
              <w:t xml:space="preserve"> </w:t>
            </w:r>
            <w:r>
              <w:rPr>
                <w:i/>
                <w:iCs/>
              </w:rPr>
              <w:t xml:space="preserve">is also a common English word … When I see</w:t>
            </w:r>
            <w:r>
              <w:rPr>
                <w:i/>
                <w:iCs/>
              </w:rPr>
              <w:t xml:space="preserve"> </w:t>
            </w:r>
            <w:r>
              <w:rPr>
                <w:i/>
                <w:iCs/>
              </w:rPr>
              <w:t xml:space="preserve">“atmosphere breeze”</w:t>
            </w:r>
            <w:r>
              <w:rPr>
                <w:i/>
                <w:iCs/>
              </w:rPr>
              <w:t xml:space="preserve"> </w:t>
            </w:r>
            <w:r>
              <w:rPr>
                <w:i/>
                <w:iCs/>
              </w:rPr>
              <w:t xml:space="preserve">together …</w:t>
            </w:r>
          </w:p>
        </w:tc>
        <w:tc>
          <w:tcPr/>
          <w:p>
            <w:pPr>
              <w:pStyle w:val="Compact"/>
              <w:jc w:val="left"/>
            </w:pPr>
            <w:r>
              <w:t xml:space="preserve">translated half the token and invented the other half</w:t>
            </w:r>
          </w:p>
        </w:tc>
      </w:tr>
      <w:tr>
        <w:tc>
          <w:tcPr/>
          <w:p>
            <w:pPr>
              <w:pStyle w:val="Compact"/>
              <w:jc w:val="left"/>
            </w:pPr>
            <w:r>
              <w:t xml:space="preserve">Qwen3.8-27B</w:t>
            </w:r>
          </w:p>
        </w:tc>
        <w:tc>
          <w:tcPr/>
          <w:p>
            <w:pPr>
              <w:pStyle w:val="Compact"/>
              <w:jc w:val="left"/>
            </w:pPr>
            <w:r>
              <w:t xml:space="preserve">thinking</w:t>
            </w:r>
          </w:p>
        </w:tc>
        <w:tc>
          <w:tcPr/>
          <w:p>
            <w:pPr>
              <w:pStyle w:val="Compact"/>
              <w:jc w:val="left"/>
            </w:pPr>
            <w:r>
              <w:t xml:space="preserve">glitch</w:t>
            </w:r>
          </w:p>
        </w:tc>
        <w:tc>
          <w:tcPr/>
          <w:p>
            <w:pPr>
              <w:pStyle w:val="Compact"/>
              <w:jc w:val="left"/>
            </w:pPr>
            <w:r>
              <w:rPr>
                <w:rStyle w:val="VerbatimChar"/>
              </w:rPr>
              <w:t xml:space="preserve">ForCanBeConverted</w:t>
            </w:r>
          </w:p>
        </w:tc>
        <w:tc>
          <w:tcPr/>
          <w:p>
            <w:pPr>
              <w:pStyle w:val="Compact"/>
              <w:jc w:val="left"/>
            </w:pPr>
            <w:r>
              <w:rPr>
                <w:i/>
                <w:iCs/>
              </w:rPr>
              <w:t xml:space="preserve">The user is asking about</w:t>
            </w:r>
            <w:r>
              <w:rPr>
                <w:i/>
                <w:iCs/>
              </w:rPr>
              <w:t xml:space="preserve"> </w:t>
            </w:r>
            <w:r>
              <w:rPr>
                <w:i/>
                <w:iCs/>
              </w:rPr>
              <w:t xml:space="preserve">“the meaning of life”</w:t>
            </w:r>
            <w:r>
              <w:rPr>
                <w:i/>
                <w:iCs/>
              </w:rPr>
              <w:t xml:space="preserve">, one of the most fundamental philosophical questions. This is a deep, open-ended question …</w:t>
            </w:r>
          </w:p>
        </w:tc>
        <w:tc>
          <w:tcPr/>
          <w:p>
            <w:pPr>
              <w:pStyle w:val="Compact"/>
              <w:jc w:val="left"/>
            </w:pPr>
            <w:r>
              <w:t xml:space="preserve">the same seed, a different question nobody asked</w:t>
            </w:r>
          </w:p>
        </w:tc>
      </w:tr>
      <w:tr>
        <w:tc>
          <w:tcPr/>
          <w:p>
            <w:pPr>
              <w:pStyle w:val="Compact"/>
              <w:jc w:val="left"/>
            </w:pPr>
            <w:r>
              <w:t xml:space="preserve">Qwen3.8-27B</w:t>
            </w:r>
          </w:p>
        </w:tc>
        <w:tc>
          <w:tcPr/>
          <w:p>
            <w:pPr>
              <w:pStyle w:val="Compact"/>
              <w:jc w:val="left"/>
            </w:pPr>
            <w:r>
              <w:t xml:space="preserve">thinking</w:t>
            </w:r>
          </w:p>
        </w:tc>
        <w:tc>
          <w:tcPr/>
          <w:p>
            <w:pPr>
              <w:pStyle w:val="Compact"/>
              <w:jc w:val="left"/>
            </w:pPr>
            <w:r>
              <w:t xml:space="preserve">glitch</w:t>
            </w:r>
          </w:p>
        </w:tc>
        <w:tc>
          <w:tcPr/>
          <w:p>
            <w:pPr>
              <w:pStyle w:val="Compact"/>
              <w:jc w:val="left"/>
            </w:pPr>
            <w:r>
              <w:rPr>
                <w:rStyle w:val="VerbatimChar"/>
              </w:rPr>
              <w:t xml:space="preserve">&lt;\|im_start\|&gt;</w:t>
            </w:r>
          </w:p>
        </w:tc>
        <w:tc>
          <w:tcPr/>
          <w:p>
            <w:pPr>
              <w:pStyle w:val="Compact"/>
              <w:jc w:val="left"/>
            </w:pPr>
            <w:r>
              <w:rPr>
                <w:i/>
                <w:iCs/>
              </w:rPr>
              <w:t xml:space="preserve">The user is asking about the</w:t>
            </w:r>
            <w:r>
              <w:rPr>
                <w:i/>
                <w:iCs/>
              </w:rPr>
              <w:t xml:space="preserve"> </w:t>
            </w:r>
            <w:r>
              <w:rPr>
                <w:i/>
                <w:iCs/>
              </w:rPr>
              <w:t xml:space="preserve">“best”</w:t>
            </w:r>
            <w:r>
              <w:rPr>
                <w:i/>
                <w:iCs/>
              </w:rPr>
              <w:t xml:space="preserve"> </w:t>
            </w:r>
            <w:r>
              <w:rPr>
                <w:i/>
                <w:iCs/>
              </w:rPr>
              <w:t xml:space="preserve">way to handle a situation where a user asks for help with a task that involves creating content that could be harmful or unethical …</w:t>
            </w:r>
          </w:p>
        </w:tc>
        <w:tc>
          <w:tcPr/>
          <w:p>
            <w:pPr>
              <w:pStyle w:val="Compact"/>
              <w:jc w:val="left"/>
            </w:pPr>
            <w:r>
              <w:t xml:space="preserve">its own template marker became a safety scenario</w:t>
            </w:r>
          </w:p>
        </w:tc>
      </w:tr>
      <w:tr>
        <w:tc>
          <w:tcPr/>
          <w:p>
            <w:pPr>
              <w:pStyle w:val="Compact"/>
              <w:jc w:val="left"/>
            </w:pPr>
            <w:r>
              <w:t xml:space="preserve">Qwen3.8-27B</w:t>
            </w:r>
          </w:p>
        </w:tc>
        <w:tc>
          <w:tcPr/>
          <w:p>
            <w:pPr>
              <w:pStyle w:val="Compact"/>
              <w:jc w:val="left"/>
            </w:pPr>
            <w:r>
              <w:t xml:space="preserve">thinking</w:t>
            </w:r>
          </w:p>
        </w:tc>
        <w:tc>
          <w:tcPr/>
          <w:p>
            <w:pPr>
              <w:pStyle w:val="Compact"/>
              <w:jc w:val="left"/>
            </w:pPr>
            <w:r>
              <w:t xml:space="preserve">glitch</w:t>
            </w:r>
          </w:p>
        </w:tc>
        <w:tc>
          <w:tcPr/>
          <w:p>
            <w:pPr>
              <w:pStyle w:val="Compact"/>
              <w:jc w:val="left"/>
            </w:pPr>
            <w:r>
              <w:rPr>
                <w:rStyle w:val="VerbatimChar"/>
              </w:rPr>
              <w:t xml:space="preserve">долгове</w:t>
            </w:r>
            <w:r>
              <w:t xml:space="preserve"> </w:t>
            </w:r>
            <w:r>
              <w:t xml:space="preserve">(Russian stem,</w:t>
            </w:r>
            <w:r>
              <w:t xml:space="preserve"> </w:t>
            </w:r>
            <w:r>
              <w:t xml:space="preserve">“long-”</w:t>
            </w:r>
            <w:r>
              <w:t xml:space="preserve">)</w:t>
            </w:r>
          </w:p>
        </w:tc>
        <w:tc>
          <w:tcPr/>
          <w:p>
            <w:pPr>
              <w:pStyle w:val="Compact"/>
              <w:jc w:val="left"/>
            </w:pPr>
            <w:r>
              <w:rPr>
                <w:i/>
                <w:iCs/>
              </w:rPr>
              <w:t xml:space="preserve">The user has written</w:t>
            </w:r>
            <w:r>
              <w:rPr>
                <w:i/>
                <w:iCs/>
              </w:rPr>
              <w:t xml:space="preserve"> </w:t>
            </w:r>
            <w:r>
              <w:rPr>
                <w:rFonts w:hint="eastAsia"/>
                <w:i/>
                <w:iCs/>
              </w:rPr>
              <w:t xml:space="preserve">“長寿”</w:t>
            </w:r>
            <w:r>
              <w:rPr>
                <w:i/>
                <w:iCs/>
              </w:rPr>
              <w:t xml:space="preserve"> </w:t>
            </w:r>
            <w:r>
              <w:rPr>
                <w:i/>
                <w:iCs/>
              </w:rPr>
              <w:t xml:space="preserve">(chōju) in Japanese, which means</w:t>
            </w:r>
            <w:r>
              <w:rPr>
                <w:i/>
                <w:iCs/>
              </w:rPr>
              <w:t xml:space="preserve"> </w:t>
            </w:r>
            <w:r>
              <w:rPr>
                <w:i/>
                <w:iCs/>
              </w:rPr>
              <w:t xml:space="preserve">“longevity”</w:t>
            </w:r>
            <w:r>
              <w:rPr>
                <w:i/>
                <w:iCs/>
              </w:rPr>
              <w:t xml:space="preserve"> </w:t>
            </w:r>
            <w:r>
              <w:rPr>
                <w:i/>
                <w:iCs/>
              </w:rPr>
              <w:t xml:space="preserve">or</w:t>
            </w:r>
            <w:r>
              <w:rPr>
                <w:i/>
                <w:iCs/>
              </w:rPr>
              <w:t xml:space="preserve"> </w:t>
            </w:r>
            <w:r>
              <w:rPr>
                <w:i/>
                <w:iCs/>
              </w:rPr>
              <w:t xml:space="preserve">“long life.”</w:t>
            </w:r>
            <w:r>
              <w:rPr>
                <w:i/>
                <w:iCs/>
              </w:rPr>
              <w:t xml:space="preserve"> </w:t>
            </w:r>
            <w:r>
              <w:rPr>
                <w:i/>
                <w:iCs/>
              </w:rPr>
              <w:t xml:space="preserve">This is a very brief prompt - just two characters.</w:t>
            </w:r>
          </w:p>
        </w:tc>
        <w:tc>
          <w:tcPr/>
          <w:p>
            <w:pPr>
              <w:pStyle w:val="Compact"/>
              <w:jc w:val="left"/>
            </w:pPr>
            <w:r>
              <w:t xml:space="preserve">read Cyrillic as Japanese and counted the characters it invented</w:t>
            </w:r>
          </w:p>
        </w:tc>
      </w:tr>
      <w:tr>
        <w:tc>
          <w:tcPr/>
          <w:p>
            <w:pPr>
              <w:pStyle w:val="Compact"/>
              <w:jc w:val="left"/>
            </w:pPr>
            <w:r>
              <w:t xml:space="preserve">Qwen3.8-27B</w:t>
            </w:r>
          </w:p>
        </w:tc>
        <w:tc>
          <w:tcPr/>
          <w:p>
            <w:pPr>
              <w:pStyle w:val="Compact"/>
              <w:jc w:val="left"/>
            </w:pPr>
            <w:r>
              <w:t xml:space="preserve">plain</w:t>
            </w:r>
          </w:p>
        </w:tc>
        <w:tc>
          <w:tcPr/>
          <w:p>
            <w:pPr>
              <w:pStyle w:val="Compact"/>
              <w:jc w:val="left"/>
            </w:pPr>
            <w:r>
              <w:t xml:space="preserve">control</w:t>
            </w:r>
          </w:p>
        </w:tc>
        <w:tc>
          <w:tcPr/>
          <w:p>
            <w:pPr>
              <w:pStyle w:val="Compact"/>
              <w:jc w:val="left"/>
            </w:pPr>
            <w:r>
              <w:rPr>
                <w:rStyle w:val="VerbatimChar"/>
              </w:rPr>
              <w:t xml:space="preserve">취임</w:t>
            </w:r>
            <w:r>
              <w:t xml:space="preserve"> </w:t>
            </w:r>
            <w:r>
              <w:t xml:space="preserve">(Korean,</w:t>
            </w:r>
            <w:r>
              <w:t xml:space="preserve"> </w:t>
            </w:r>
            <w:r>
              <w:t xml:space="preserve">“inauguration”</w:t>
            </w:r>
            <w:r>
              <w:t xml:space="preserve">)</w:t>
            </w:r>
          </w:p>
        </w:tc>
        <w:tc>
          <w:tcPr/>
          <w:p>
            <w:pPr>
              <w:pStyle w:val="Compact"/>
              <w:jc w:val="left"/>
            </w:pPr>
            <w:r>
              <w:rPr>
                <w:i/>
                <w:iCs/>
              </w:rPr>
              <w:t xml:space="preserve">The user has provided a single word:</w:t>
            </w:r>
            <w:r>
              <w:rPr>
                <w:i/>
                <w:iCs/>
              </w:rPr>
              <w:t xml:space="preserve"> </w:t>
            </w:r>
            <w:r>
              <w:rPr>
                <w:i/>
                <w:iCs/>
              </w:rPr>
              <w:t xml:space="preserve">“취임”</w:t>
            </w:r>
            <w:r>
              <w:rPr>
                <w:i/>
                <w:iCs/>
              </w:rPr>
              <w:t xml:space="preserve"> </w:t>
            </w:r>
            <w:r>
              <w:rPr>
                <w:i/>
                <w:iCs/>
              </w:rPr>
              <w:t xml:space="preserve">(chwiim). This is a Korean word that means</w:t>
            </w:r>
            <w:r>
              <w:rPr>
                <w:i/>
                <w:iCs/>
              </w:rPr>
              <w:t xml:space="preserve"> </w:t>
            </w:r>
            <w:r>
              <w:rPr>
                <w:i/>
                <w:iCs/>
              </w:rPr>
              <w:t xml:space="preserve">“inauguration”</w:t>
            </w:r>
            <w:r>
              <w:rPr>
                <w:i/>
                <w:iCs/>
              </w:rPr>
              <w:t xml:space="preserve"> </w:t>
            </w:r>
            <w:r>
              <w:rPr>
                <w:i/>
                <w:iCs/>
              </w:rPr>
              <w:t xml:space="preserve">or</w:t>
            </w:r>
            <w:r>
              <w:rPr>
                <w:i/>
                <w:iCs/>
              </w:rPr>
              <w:t xml:space="preserve"> </w:t>
            </w:r>
            <w:r>
              <w:rPr>
                <w:i/>
                <w:iCs/>
              </w:rPr>
              <w:t xml:space="preserve">“taking office.”</w:t>
            </w:r>
          </w:p>
        </w:tc>
        <w:tc>
          <w:tcPr/>
          <w:p>
            <w:pPr>
              <w:pStyle w:val="Compact"/>
              <w:jc w:val="left"/>
            </w:pPr>
            <w:r>
              <w:t xml:space="preserve">named and glossed</w:t>
            </w:r>
          </w:p>
        </w:tc>
      </w:tr>
      <w:tr>
        <w:tc>
          <w:tcPr/>
          <w:p>
            <w:pPr>
              <w:pStyle w:val="Compact"/>
              <w:jc w:val="left"/>
            </w:pPr>
            <w:r>
              <w:t xml:space="preserve">Qwen3.8-27B</w:t>
            </w:r>
          </w:p>
        </w:tc>
        <w:tc>
          <w:tcPr/>
          <w:p>
            <w:pPr>
              <w:pStyle w:val="Compact"/>
              <w:jc w:val="left"/>
            </w:pPr>
            <w:r>
              <w:t xml:space="preserve">plain</w:t>
            </w:r>
          </w:p>
        </w:tc>
        <w:tc>
          <w:tcPr/>
          <w:p>
            <w:pPr>
              <w:pStyle w:val="Compact"/>
              <w:jc w:val="left"/>
            </w:pPr>
            <w:r>
              <w:t xml:space="preserve">fragile</w:t>
            </w:r>
          </w:p>
        </w:tc>
        <w:tc>
          <w:tcPr/>
          <w:p>
            <w:pPr>
              <w:pStyle w:val="Compact"/>
              <w:jc w:val="left"/>
            </w:pPr>
            <w:r>
              <w:rPr>
                <w:rStyle w:val="VerbatimChar"/>
              </w:rPr>
              <w:t xml:space="preserve">Председа</w:t>
            </w:r>
            <w:r>
              <w:t xml:space="preserve"> </w:t>
            </w:r>
            <w:r>
              <w:t xml:space="preserve">(Russian stem,</w:t>
            </w:r>
            <w:r>
              <w:t xml:space="preserve"> </w:t>
            </w:r>
            <w:r>
              <w:t xml:space="preserve">“chair-”</w:t>
            </w:r>
            <w:r>
              <w:t xml:space="preserve">, fragility 0.96)</w:t>
            </w:r>
          </w:p>
        </w:tc>
        <w:tc>
          <w:tcPr/>
          <w:p>
            <w:pPr>
              <w:pStyle w:val="Compact"/>
              <w:jc w:val="left"/>
            </w:pPr>
            <w:r>
              <w:rPr>
                <w:i/>
                <w:iCs/>
              </w:rPr>
              <w:t xml:space="preserve">The user has written</w:t>
            </w:r>
            <w:r>
              <w:rPr>
                <w:i/>
                <w:iCs/>
              </w:rPr>
              <w:t xml:space="preserve"> </w:t>
            </w:r>
            <w:r>
              <w:rPr>
                <w:i/>
                <w:iCs/>
              </w:rPr>
              <w:t xml:space="preserve">“Predseda”</w:t>
            </w:r>
            <w:r>
              <w:rPr>
                <w:i/>
                <w:iCs/>
              </w:rPr>
              <w:t xml:space="preserve"> </w:t>
            </w:r>
            <w:r>
              <w:rPr>
                <w:i/>
                <w:iCs/>
              </w:rPr>
              <w:t xml:space="preserve">which is a word that appears in several Slavic languages. Let me consider what this might mean and what the user might be looking for.</w:t>
            </w:r>
          </w:p>
        </w:tc>
        <w:tc>
          <w:tcPr/>
          <w:p>
            <w:pPr>
              <w:pStyle w:val="Compact"/>
              <w:jc w:val="left"/>
            </w:pPr>
            <w:r>
              <w:t xml:space="preserve">transliterated into Latin script, then treated as a Slavic word</w:t>
            </w:r>
          </w:p>
        </w:tc>
      </w:tr>
      <w:tr>
        <w:tc>
          <w:tcPr/>
          <w:p>
            <w:pPr>
              <w:pStyle w:val="Compact"/>
              <w:jc w:val="left"/>
            </w:pPr>
            <w:r>
              <w:t xml:space="preserve">Qwen3.8-27B</w:t>
            </w:r>
          </w:p>
        </w:tc>
        <w:tc>
          <w:tcPr/>
          <w:p>
            <w:pPr>
              <w:pStyle w:val="Compact"/>
              <w:jc w:val="left"/>
            </w:pPr>
            <w:r>
              <w:t xml:space="preserve">plain</w:t>
            </w:r>
          </w:p>
        </w:tc>
        <w:tc>
          <w:tcPr/>
          <w:p>
            <w:pPr>
              <w:pStyle w:val="Compact"/>
              <w:jc w:val="left"/>
            </w:pPr>
            <w:r>
              <w:t xml:space="preserve">fragile</w:t>
            </w:r>
          </w:p>
        </w:tc>
        <w:tc>
          <w:tcPr/>
          <w:p>
            <w:pPr>
              <w:pStyle w:val="Compact"/>
              <w:jc w:val="left"/>
            </w:pPr>
            <w:r>
              <w:rPr>
                <w:rStyle w:val="VerbatimChar"/>
              </w:rPr>
              <w:t xml:space="preserve">здании</w:t>
            </w:r>
            <w:r>
              <w:t xml:space="preserve"> </w:t>
            </w:r>
            <w:r>
              <w:t xml:space="preserve">(Russian,</w:t>
            </w:r>
            <w:r>
              <w:t xml:space="preserve"> </w:t>
            </w:r>
            <w:r>
              <w:t xml:space="preserve">“in the building”</w:t>
            </w:r>
            <w:r>
              <w:t xml:space="preserve">, fragility 0.50)</w:t>
            </w:r>
          </w:p>
        </w:tc>
        <w:tc>
          <w:tcPr/>
          <w:p>
            <w:pPr>
              <w:pStyle w:val="Compact"/>
              <w:jc w:val="left"/>
            </w:pPr>
            <w:r>
              <w:rPr>
                <w:i/>
                <w:iCs/>
              </w:rPr>
              <w:t xml:space="preserve">The word</w:t>
            </w:r>
            <w:r>
              <w:rPr>
                <w:i/>
                <w:iCs/>
              </w:rPr>
              <w:t xml:space="preserve"> </w:t>
            </w:r>
            <w:r>
              <w:rPr>
                <w:i/>
                <w:iCs/>
              </w:rPr>
              <w:t xml:space="preserve">“здание”</w:t>
            </w:r>
            <w:r>
              <w:rPr>
                <w:i/>
                <w:iCs/>
              </w:rPr>
              <w:t xml:space="preserve"> </w:t>
            </w:r>
            <w:r>
              <w:rPr>
                <w:i/>
                <w:iCs/>
              </w:rPr>
              <w:t xml:space="preserve">is a Russian word. Let me break it down:</w:t>
            </w:r>
            <w:r>
              <w:rPr>
                <w:i/>
                <w:iCs/>
              </w:rPr>
              <w:t xml:space="preserve"> </w:t>
            </w:r>
            <w:r>
              <w:rPr>
                <w:i/>
                <w:iCs/>
              </w:rPr>
              <w:t xml:space="preserve">“здание”</w:t>
            </w:r>
            <w:r>
              <w:rPr>
                <w:i/>
                <w:iCs/>
              </w:rPr>
              <w:t xml:space="preserve"> </w:t>
            </w:r>
            <w:r>
              <w:rPr>
                <w:i/>
                <w:iCs/>
              </w:rPr>
              <w:t xml:space="preserve">(zdaníye) means</w:t>
            </w:r>
            <w:r>
              <w:rPr>
                <w:i/>
                <w:iCs/>
              </w:rPr>
              <w:t xml:space="preserve"> </w:t>
            </w:r>
            <w:r>
              <w:rPr>
                <w:i/>
                <w:iCs/>
              </w:rPr>
              <w:t xml:space="preserve">“building”</w:t>
            </w:r>
            <w:r>
              <w:rPr>
                <w:i/>
                <w:iCs/>
              </w:rPr>
              <w:t xml:space="preserve"> </w:t>
            </w:r>
            <w:r>
              <w:rPr>
                <w:i/>
                <w:iCs/>
              </w:rPr>
              <w:t xml:space="preserve">in Russian. The user has just written</w:t>
            </w:r>
            <w:r>
              <w:rPr>
                <w:i/>
                <w:iCs/>
              </w:rPr>
              <w:t xml:space="preserve"> </w:t>
            </w:r>
            <w:r>
              <w:rPr>
                <w:i/>
                <w:iCs/>
              </w:rPr>
              <w:t xml:space="preserve">“здание”</w:t>
            </w:r>
            <w:r>
              <w:rPr>
                <w:i/>
                <w:iCs/>
              </w:rPr>
              <w:t xml:space="preserve"> </w:t>
            </w:r>
            <w:r>
              <w:rPr>
                <w:i/>
                <w:iCs/>
              </w:rPr>
              <w:t xml:space="preserve">without any additional c …</w:t>
            </w:r>
          </w:p>
        </w:tc>
        <w:tc>
          <w:tcPr/>
          <w:p>
            <w:pPr>
              <w:pStyle w:val="Compact"/>
              <w:jc w:val="left"/>
            </w:pPr>
            <w:r>
              <w:t xml:space="preserve">the case ending changed, the base word glossed correctly</w:t>
            </w:r>
          </w:p>
        </w:tc>
      </w:tr>
      <w:tr>
        <w:tc>
          <w:tcPr/>
          <w:p>
            <w:pPr>
              <w:pStyle w:val="Compact"/>
              <w:jc w:val="left"/>
            </w:pPr>
            <w:r>
              <w:t xml:space="preserve">Qwen3.8-27B</w:t>
            </w:r>
          </w:p>
        </w:tc>
        <w:tc>
          <w:tcPr/>
          <w:p>
            <w:pPr>
              <w:pStyle w:val="Compact"/>
              <w:jc w:val="left"/>
            </w:pPr>
            <w:r>
              <w:t xml:space="preserve">plain</w:t>
            </w:r>
          </w:p>
        </w:tc>
        <w:tc>
          <w:tcPr/>
          <w:p>
            <w:pPr>
              <w:pStyle w:val="Compact"/>
              <w:jc w:val="left"/>
            </w:pPr>
            <w:r>
              <w:t xml:space="preserve">fragile</w:t>
            </w:r>
          </w:p>
        </w:tc>
        <w:tc>
          <w:tcPr/>
          <w:p>
            <w:pPr>
              <w:pStyle w:val="Compact"/>
              <w:jc w:val="left"/>
            </w:pPr>
            <w:r>
              <w:rPr>
                <w:rStyle w:val="VerbatimChar"/>
              </w:rPr>
              <w:t xml:space="preserve">anzus</w:t>
            </w:r>
            <w:r>
              <w:t xml:space="preserve"> </w:t>
            </w:r>
            <w:r>
              <w:t xml:space="preserve">(fragility 0.29)</w:t>
            </w:r>
          </w:p>
        </w:tc>
        <w:tc>
          <w:tcPr/>
          <w:p>
            <w:pPr>
              <w:pStyle w:val="Compact"/>
              <w:jc w:val="left"/>
            </w:pPr>
            <w:r>
              <w:rPr>
                <w:i/>
                <w:iCs/>
              </w:rPr>
              <w:t xml:space="preserve">The user has written</w:t>
            </w:r>
            <w:r>
              <w:rPr>
                <w:i/>
                <w:iCs/>
              </w:rPr>
              <w:t xml:space="preserve"> </w:t>
            </w:r>
            <w:r>
              <w:rPr>
                <w:i/>
                <w:iCs/>
              </w:rPr>
              <w:t xml:space="preserve">“انس”</w:t>
            </w:r>
            <w:r>
              <w:rPr>
                <w:i/>
                <w:iCs/>
              </w:rPr>
              <w:t xml:space="preserve"> </w:t>
            </w:r>
            <w:r>
              <w:rPr>
                <w:i/>
                <w:iCs/>
              </w:rPr>
              <w:t xml:space="preserve">which appears to be Arabic script. Let me analyze what this could mean: 1.</w:t>
            </w:r>
            <w:r>
              <w:rPr>
                <w:i/>
                <w:iCs/>
              </w:rPr>
              <w:t xml:space="preserve"> </w:t>
            </w:r>
            <w:r>
              <w:rPr>
                <w:i/>
                <w:iCs/>
              </w:rPr>
              <w:t xml:space="preserve">“انس”</w:t>
            </w:r>
            <w:r>
              <w:rPr>
                <w:i/>
                <w:iCs/>
              </w:rPr>
              <w:t xml:space="preserve"> </w:t>
            </w:r>
            <w:r>
              <w:rPr>
                <w:i/>
                <w:iCs/>
              </w:rPr>
              <w:t xml:space="preserve">(Inas) - This is a common Arabic name for females …</w:t>
            </w:r>
          </w:p>
        </w:tc>
        <w:tc>
          <w:tcPr/>
          <w:p>
            <w:pPr>
              <w:pStyle w:val="Compact"/>
              <w:jc w:val="left"/>
            </w:pPr>
            <w:r>
              <w:t xml:space="preserve">a Latin string became Arabic script and an Arabic name</w:t>
            </w:r>
          </w:p>
        </w:tc>
      </w:tr>
      <w:tr>
        <w:tc>
          <w:tcPr/>
          <w:p>
            <w:pPr>
              <w:pStyle w:val="Compact"/>
              <w:jc w:val="left"/>
            </w:pPr>
            <w:r>
              <w:t xml:space="preserve">Qwen3-32B</w:t>
            </w:r>
          </w:p>
        </w:tc>
        <w:tc>
          <w:tcPr/>
          <w:p>
            <w:pPr>
              <w:pStyle w:val="Compact"/>
              <w:jc w:val="left"/>
            </w:pPr>
            <w:r>
              <w:t xml:space="preserve">plain</w:t>
            </w:r>
          </w:p>
        </w:tc>
        <w:tc>
          <w:tcPr/>
          <w:p>
            <w:pPr>
              <w:pStyle w:val="Compact"/>
              <w:jc w:val="left"/>
            </w:pPr>
            <w:r>
              <w:t xml:space="preserve">glitch</w:t>
            </w:r>
          </w:p>
        </w:tc>
        <w:tc>
          <w:tcPr/>
          <w:p>
            <w:pPr>
              <w:pStyle w:val="Compact"/>
              <w:jc w:val="left"/>
            </w:pPr>
            <w:r>
              <w:rPr>
                <w:rStyle w:val="VerbatimChar"/>
              </w:rPr>
              <w:t xml:space="preserve">ớ</w:t>
            </w:r>
          </w:p>
        </w:tc>
        <w:tc>
          <w:tcPr/>
          <w:p>
            <w:pPr>
              <w:pStyle w:val="Compact"/>
              <w:jc w:val="left"/>
            </w:pPr>
            <w:r>
              <w:rPr>
                <w:i/>
                <w:iCs/>
              </w:rPr>
              <w:t xml:space="preserve">The question is asking for the value of cos(θ) given that cos(2θ) = 1/3. ### Step 1: Use the double angle identity …</w:t>
            </w:r>
          </w:p>
        </w:tc>
        <w:tc>
          <w:tcPr/>
          <w:p>
            <w:pPr>
              <w:pStyle w:val="Compact"/>
              <w:jc w:val="left"/>
            </w:pPr>
            <w:r>
              <w:t xml:space="preserve">solved a trigonometry problem nobody set</w:t>
            </w:r>
          </w:p>
        </w:tc>
      </w:tr>
      <w:tr>
        <w:tc>
          <w:tcPr/>
          <w:p>
            <w:pPr>
              <w:pStyle w:val="Compact"/>
              <w:jc w:val="left"/>
            </w:pPr>
            <w:r>
              <w:t xml:space="preserve">Qwen3-32B</w:t>
            </w:r>
          </w:p>
        </w:tc>
        <w:tc>
          <w:tcPr/>
          <w:p>
            <w:pPr>
              <w:pStyle w:val="Compact"/>
              <w:jc w:val="left"/>
            </w:pPr>
            <w:r>
              <w:t xml:space="preserve">plain</w:t>
            </w:r>
          </w:p>
        </w:tc>
        <w:tc>
          <w:tcPr/>
          <w:p>
            <w:pPr>
              <w:pStyle w:val="Compact"/>
              <w:jc w:val="left"/>
            </w:pPr>
            <w:r>
              <w:t xml:space="preserve">glitch</w:t>
            </w:r>
          </w:p>
        </w:tc>
        <w:tc>
          <w:tcPr/>
          <w:p>
            <w:pPr>
              <w:pStyle w:val="Compact"/>
              <w:jc w:val="left"/>
            </w:pPr>
            <w:r>
              <w:rPr>
                <w:rStyle w:val="VerbatimChar"/>
              </w:rPr>
              <w:t xml:space="preserve">ใช่</w:t>
            </w:r>
            <w:r>
              <w:t xml:space="preserve"> </w:t>
            </w:r>
            <w:r>
              <w:t xml:space="preserve">(Thai,</w:t>
            </w:r>
            <w:r>
              <w:t xml:space="preserve"> </w:t>
            </w:r>
            <w:r>
              <w:t xml:space="preserve">“yes”</w:t>
            </w:r>
            <w:r>
              <w:t xml:space="preserve">)</w:t>
            </w:r>
          </w:p>
        </w:tc>
        <w:tc>
          <w:tcPr/>
          <w:p>
            <w:pPr>
              <w:pStyle w:val="Compact"/>
              <w:jc w:val="left"/>
            </w:pPr>
            <w:r>
              <w:rPr>
                <w:i/>
                <w:iCs/>
              </w:rPr>
              <w:t xml:space="preserve">The problem is to find the value of the expression: 1/(1 + 1/(2 + 1/(3 + 1/(4 + 1/5)))). We’ll evaluate this from the innermost part of the expression outward.</w:t>
            </w:r>
          </w:p>
        </w:tc>
        <w:tc>
          <w:tcPr/>
          <w:p>
            <w:pPr>
              <w:pStyle w:val="Compact"/>
              <w:jc w:val="left"/>
            </w:pPr>
            <w:r>
              <w:t xml:space="preserve">evaluated a continued fraction nobody set</w:t>
            </w:r>
          </w:p>
        </w:tc>
      </w:tr>
      <w:tr>
        <w:tc>
          <w:tcPr/>
          <w:p>
            <w:pPr>
              <w:pStyle w:val="Compact"/>
              <w:jc w:val="left"/>
            </w:pPr>
            <w:r>
              <w:t xml:space="preserve">Qwen3-32B</w:t>
            </w:r>
          </w:p>
        </w:tc>
        <w:tc>
          <w:tcPr/>
          <w:p>
            <w:pPr>
              <w:pStyle w:val="Compact"/>
              <w:jc w:val="left"/>
            </w:pPr>
            <w:r>
              <w:t xml:space="preserve">plain</w:t>
            </w:r>
          </w:p>
        </w:tc>
        <w:tc>
          <w:tcPr/>
          <w:p>
            <w:pPr>
              <w:pStyle w:val="Compact"/>
              <w:jc w:val="left"/>
            </w:pPr>
            <w:r>
              <w:t xml:space="preserve">glitch</w:t>
            </w:r>
          </w:p>
        </w:tc>
        <w:tc>
          <w:tcPr/>
          <w:p>
            <w:pPr>
              <w:pStyle w:val="Compact"/>
              <w:jc w:val="left"/>
            </w:pPr>
            <w:r>
              <w:rPr>
                <w:rStyle w:val="VerbatimChar"/>
              </w:rPr>
              <w:t xml:space="preserve">ล่าสุด</w:t>
            </w:r>
            <w:r>
              <w:t xml:space="preserve"> </w:t>
            </w:r>
            <w:r>
              <w:t xml:space="preserve">(Thai,</w:t>
            </w:r>
            <w:r>
              <w:t xml:space="preserve"> </w:t>
            </w:r>
            <w:r>
              <w:t xml:space="preserve">“latest”</w:t>
            </w:r>
            <w:r>
              <w:t xml:space="preserve">)</w:t>
            </w:r>
          </w:p>
        </w:tc>
        <w:tc>
          <w:tcPr/>
          <w:p>
            <w:pPr>
              <w:pStyle w:val="Compact"/>
              <w:jc w:val="left"/>
            </w:pPr>
            <w:r>
              <w:rPr>
                <w:i/>
                <w:iCs/>
              </w:rPr>
              <w:t xml:space="preserve">I need to find the value of the expression: √(1 + 2√(1 + 3√(1 + 4√(1 + ⋯)))). This is a nested radical expression that goes on infinitely … This is a famous infinite nested radical …</w:t>
            </w:r>
          </w:p>
        </w:tc>
        <w:tc>
          <w:tcPr/>
          <w:p>
            <w:pPr>
              <w:pStyle w:val="Compact"/>
              <w:jc w:val="left"/>
            </w:pPr>
            <w:r>
              <w:t xml:space="preserve">solved Ramanujan’s radical nobody set</w:t>
            </w:r>
          </w:p>
        </w:tc>
      </w:tr>
      <w:tr>
        <w:tc>
          <w:tcPr/>
          <w:p>
            <w:pPr>
              <w:pStyle w:val="Compact"/>
              <w:jc w:val="left"/>
            </w:pPr>
            <w:r>
              <w:t xml:space="preserve">Qwen3-32B</w:t>
            </w:r>
          </w:p>
        </w:tc>
        <w:tc>
          <w:tcPr/>
          <w:p>
            <w:pPr>
              <w:pStyle w:val="Compact"/>
              <w:jc w:val="left"/>
            </w:pPr>
            <w:r>
              <w:t xml:space="preserve">plain</w:t>
            </w:r>
          </w:p>
        </w:tc>
        <w:tc>
          <w:tcPr/>
          <w:p>
            <w:pPr>
              <w:pStyle w:val="Compact"/>
              <w:jc w:val="left"/>
            </w:pPr>
            <w:r>
              <w:t xml:space="preserve">glitch</w:t>
            </w:r>
          </w:p>
        </w:tc>
        <w:tc>
          <w:tcPr/>
          <w:p>
            <w:pPr>
              <w:pStyle w:val="Compact"/>
              <w:jc w:val="left"/>
            </w:pPr>
            <w:r>
              <w:rPr>
                <w:rStyle w:val="VerbatimChar"/>
              </w:rPr>
              <w:t xml:space="preserve">บอร์ด</w:t>
            </w:r>
            <w:r>
              <w:t xml:space="preserve"> </w:t>
            </w:r>
            <w:r>
              <w:t xml:space="preserve">(Thai,</w:t>
            </w:r>
            <w:r>
              <w:t xml:space="preserve"> </w:t>
            </w:r>
            <w:r>
              <w:t xml:space="preserve">“board”</w:t>
            </w:r>
            <w:r>
              <w:t xml:space="preserve">)</w:t>
            </w:r>
          </w:p>
        </w:tc>
        <w:tc>
          <w:tcPr/>
          <w:p>
            <w:pPr>
              <w:pStyle w:val="Compact"/>
              <w:jc w:val="left"/>
            </w:pPr>
            <w:r>
              <w:rPr>
                <w:i/>
                <w:iCs/>
              </w:rPr>
              <w:t xml:space="preserve">You’ve asked me to analyze a complex mathematical expression, but the content you’ve provided is just a line of Chinese text that says</w:t>
            </w:r>
            <w:r>
              <w:rPr>
                <w:i/>
                <w:iCs/>
              </w:rPr>
              <w:t xml:space="preserve"> </w:t>
            </w:r>
            <w:r>
              <w:rPr>
                <w:i/>
                <w:iCs/>
              </w:rPr>
              <w:t xml:space="preserve">“Please reason step by step, and put your final answer within $$”</w:t>
            </w:r>
            <w:r>
              <w:rPr>
                <w:i/>
                <w:iCs/>
              </w:rPr>
              <w:t xml:space="preserve">.</w:t>
            </w:r>
          </w:p>
        </w:tc>
        <w:tc>
          <w:tcPr/>
          <w:p>
            <w:pPr>
              <w:pStyle w:val="Compact"/>
              <w:jc w:val="left"/>
            </w:pPr>
            <w:r>
              <w:t xml:space="preserve">reported its own instruction as the user’s Chinese text</w:t>
            </w:r>
          </w:p>
        </w:tc>
      </w:tr>
      <w:tr>
        <w:tc>
          <w:tcPr/>
          <w:p>
            <w:pPr>
              <w:pStyle w:val="Compact"/>
              <w:jc w:val="left"/>
            </w:pPr>
            <w:r>
              <w:t xml:space="preserve">Qwen3-32B</w:t>
            </w:r>
          </w:p>
        </w:tc>
        <w:tc>
          <w:tcPr/>
          <w:p>
            <w:pPr>
              <w:pStyle w:val="Compact"/>
              <w:jc w:val="left"/>
            </w:pPr>
            <w:r>
              <w:t xml:space="preserve">plain</w:t>
            </w:r>
          </w:p>
        </w:tc>
        <w:tc>
          <w:tcPr/>
          <w:p>
            <w:pPr>
              <w:pStyle w:val="Compact"/>
              <w:jc w:val="left"/>
            </w:pPr>
            <w:r>
              <w:t xml:space="preserve">glitch</w:t>
            </w:r>
          </w:p>
        </w:tc>
        <w:tc>
          <w:tcPr/>
          <w:p>
            <w:pPr>
              <w:pStyle w:val="Compact"/>
              <w:jc w:val="left"/>
            </w:pPr>
            <w:r>
              <w:rPr>
                <w:rStyle w:val="VerbatimChar"/>
              </w:rPr>
              <w:t xml:space="preserve">ค้น</w:t>
            </w:r>
            <w:r>
              <w:t xml:space="preserve"> </w:t>
            </w:r>
            <w:r>
              <w:t xml:space="preserve">(Thai,</w:t>
            </w:r>
            <w:r>
              <w:t xml:space="preserve"> </w:t>
            </w:r>
            <w:r>
              <w:t xml:space="preserve">“search”</w:t>
            </w:r>
            <w:r>
              <w:t xml:space="preserve">)</w:t>
            </w:r>
          </w:p>
        </w:tc>
        <w:tc>
          <w:tcPr/>
          <w:p>
            <w:pPr>
              <w:pStyle w:val="Compact"/>
              <w:jc w:val="left"/>
            </w:pPr>
            <w:r>
              <w:rPr>
                <w:i/>
                <w:iCs/>
              </w:rPr>
              <w:t xml:space="preserve">You’ve asked me to solve a problem, but you haven’t actually provided the problem statement yet. I see you’ve just sent a single</w:t>
            </w:r>
            <w:r>
              <w:rPr>
                <w:i/>
                <w:iCs/>
              </w:rPr>
              <w:t xml:space="preserve"> </w:t>
            </w:r>
            <w:r>
              <w:rPr>
                <w:i/>
                <w:iCs/>
              </w:rPr>
              <w:t xml:space="preserve">“X”</w:t>
            </w:r>
            <w:r>
              <w:rPr>
                <w:i/>
                <w:iCs/>
              </w:rPr>
              <w:t xml:space="preserve"> </w:t>
            </w:r>
            <w:r>
              <w:rPr>
                <w:i/>
                <w:iCs/>
              </w:rPr>
              <w:t xml:space="preserve">character.</w:t>
            </w:r>
          </w:p>
        </w:tc>
        <w:tc>
          <w:tcPr/>
          <w:p>
            <w:pPr>
              <w:pStyle w:val="Compact"/>
              <w:jc w:val="left"/>
            </w:pPr>
            <w:r>
              <w:t xml:space="preserve">saw a letter that was not there</w:t>
            </w:r>
          </w:p>
        </w:tc>
      </w:tr>
      <w:tr>
        <w:tc>
          <w:tcPr/>
          <w:p>
            <w:pPr>
              <w:pStyle w:val="Compact"/>
              <w:jc w:val="left"/>
            </w:pPr>
            <w:r>
              <w:t xml:space="preserve">Qwen3-32B</w:t>
            </w:r>
          </w:p>
        </w:tc>
        <w:tc>
          <w:tcPr/>
          <w:p>
            <w:pPr>
              <w:pStyle w:val="Compact"/>
              <w:jc w:val="left"/>
            </w:pPr>
            <w:r>
              <w:t xml:space="preserve">plain</w:t>
            </w:r>
          </w:p>
        </w:tc>
        <w:tc>
          <w:tcPr/>
          <w:p>
            <w:pPr>
              <w:pStyle w:val="Compact"/>
              <w:jc w:val="left"/>
            </w:pPr>
            <w:r>
              <w:t xml:space="preserve">control</w:t>
            </w:r>
          </w:p>
        </w:tc>
        <w:tc>
          <w:tcPr/>
          <w:p>
            <w:pPr>
              <w:pStyle w:val="Compact"/>
              <w:jc w:val="left"/>
            </w:pPr>
            <w:r>
              <w:rPr>
                <w:rStyle w:val="VerbatimChar"/>
              </w:rPr>
              <w:t xml:space="preserve">programma</w:t>
            </w:r>
            <w:r>
              <w:t xml:space="preserve"> </w:t>
            </w:r>
            <w:r>
              <w:t xml:space="preserve">(Italian,</w:t>
            </w:r>
            <w:r>
              <w:t xml:space="preserve"> </w:t>
            </w:r>
            <w:r>
              <w:t xml:space="preserve">“program”</w:t>
            </w:r>
            <w:r>
              <w:t xml:space="preserve">)</w:t>
            </w:r>
          </w:p>
        </w:tc>
        <w:tc>
          <w:tcPr/>
          <w:p>
            <w:pPr>
              <w:pStyle w:val="Compact"/>
              <w:jc w:val="left"/>
            </w:pPr>
            <w:r>
              <w:rPr>
                <w:i/>
                <w:iCs/>
              </w:rPr>
              <w:t xml:space="preserve">You’ve written</w:t>
            </w:r>
            <w:r>
              <w:rPr>
                <w:i/>
                <w:iCs/>
              </w:rPr>
              <w:t xml:space="preserve"> </w:t>
            </w:r>
            <w:r>
              <w:rPr>
                <w:i/>
                <w:iCs/>
              </w:rPr>
              <w:t xml:space="preserve">“programma”</w:t>
            </w:r>
            <w:r>
              <w:rPr>
                <w:i/>
                <w:iCs/>
              </w:rPr>
              <w:t xml:space="preserve"> </w:t>
            </w:r>
            <w:r>
              <w:rPr>
                <w:i/>
                <w:iCs/>
              </w:rPr>
              <w:t xml:space="preserve">which is Italian for</w:t>
            </w:r>
            <w:r>
              <w:rPr>
                <w:i/>
                <w:iCs/>
              </w:rPr>
              <w:t xml:space="preserve"> </w:t>
            </w:r>
            <w:r>
              <w:rPr>
                <w:i/>
                <w:iCs/>
              </w:rPr>
              <w:t xml:space="preserve">“program”</w:t>
            </w:r>
            <w:r>
              <w:rPr>
                <w:i/>
                <w:iCs/>
              </w:rPr>
              <w:t xml:space="preserve"> </w:t>
            </w:r>
            <w:r>
              <w:rPr>
                <w:i/>
                <w:iCs/>
              </w:rPr>
              <w:t xml:space="preserve">or</w:t>
            </w:r>
            <w:r>
              <w:rPr>
                <w:i/>
                <w:iCs/>
              </w:rPr>
              <w:t xml:space="preserve"> </w:t>
            </w:r>
            <w:r>
              <w:rPr>
                <w:i/>
                <w:iCs/>
              </w:rPr>
              <w:t xml:space="preserve">“programme”</w:t>
            </w:r>
            <w:r>
              <w:rPr>
                <w:i/>
                <w:iCs/>
              </w:rPr>
              <w:t xml:space="preserve">. However, you haven’t specified what kind of program …</w:t>
            </w:r>
          </w:p>
        </w:tc>
        <w:tc>
          <w:tcPr/>
          <w:p>
            <w:pPr>
              <w:pStyle w:val="Compact"/>
              <w:jc w:val="left"/>
            </w:pPr>
            <w:r>
              <w:t xml:space="preserve">named and glossed</w:t>
            </w:r>
          </w:p>
        </w:tc>
      </w:tr>
      <w:tr>
        <w:tc>
          <w:tcPr/>
          <w:p>
            <w:pPr>
              <w:pStyle w:val="Compact"/>
              <w:jc w:val="left"/>
            </w:pPr>
            <w:r>
              <w:t xml:space="preserve">Qwen3-32B</w:t>
            </w:r>
          </w:p>
        </w:tc>
        <w:tc>
          <w:tcPr/>
          <w:p>
            <w:pPr>
              <w:pStyle w:val="Compact"/>
              <w:jc w:val="left"/>
            </w:pPr>
            <w:r>
              <w:t xml:space="preserve">thinking</w:t>
            </w:r>
          </w:p>
        </w:tc>
        <w:tc>
          <w:tcPr/>
          <w:p>
            <w:pPr>
              <w:pStyle w:val="Compact"/>
              <w:jc w:val="left"/>
            </w:pPr>
            <w:r>
              <w:t xml:space="preserve">glitch</w:t>
            </w:r>
          </w:p>
        </w:tc>
        <w:tc>
          <w:tcPr/>
          <w:p>
            <w:pPr>
              <w:pStyle w:val="Compact"/>
              <w:jc w:val="left"/>
            </w:pPr>
            <w:r>
              <w:rPr>
                <w:rStyle w:val="VerbatimChar"/>
              </w:rPr>
              <w:t xml:space="preserve">เปอร์</w:t>
            </w:r>
            <w:r>
              <w:t xml:space="preserve"> </w:t>
            </w:r>
            <w:r>
              <w:t xml:space="preserve">(Thai,</w:t>
            </w:r>
            <w:r>
              <w:t xml:space="preserve"> </w:t>
            </w:r>
            <w:r>
              <w:t xml:space="preserve">“per”</w:t>
            </w:r>
            <w:r>
              <w:t xml:space="preserve">)</w:t>
            </w:r>
          </w:p>
        </w:tc>
        <w:tc>
          <w:tcPr/>
          <w:p>
            <w:pPr>
              <w:pStyle w:val="Compact"/>
              <w:jc w:val="left"/>
            </w:pPr>
            <w:r>
              <w:rPr>
                <w:i/>
                <w:iCs/>
              </w:rPr>
              <w:t xml:space="preserve">I need to determine if the statement</w:t>
            </w:r>
            <w:r>
              <w:rPr>
                <w:i/>
                <w:iCs/>
              </w:rPr>
              <w:t xml:space="preserve"> </w:t>
            </w:r>
            <w:r>
              <w:rPr>
                <w:i/>
                <w:iCs/>
              </w:rPr>
              <w:t xml:space="preserve">“The sum of the first n odd numbers is n²”</w:t>
            </w:r>
            <w:r>
              <w:rPr>
                <w:i/>
                <w:iCs/>
              </w:rPr>
              <w:t xml:space="preserve"> </w:t>
            </w:r>
            <w:r>
              <w:rPr>
                <w:i/>
                <w:iCs/>
              </w:rPr>
              <w:t xml:space="preserve">is true or false. The first n odd numbers are: 1, 3, 5, 7, …, (2n-1). Let’s verify this with a few examples …</w:t>
            </w:r>
          </w:p>
        </w:tc>
        <w:tc>
          <w:tcPr/>
          <w:p>
            <w:pPr>
              <w:pStyle w:val="Compact"/>
              <w:jc w:val="left"/>
            </w:pPr>
            <w:r>
              <w:t xml:space="preserve">fabricated a claim and proved it</w:t>
            </w:r>
          </w:p>
        </w:tc>
      </w:tr>
      <w:tr>
        <w:tc>
          <w:tcPr/>
          <w:p>
            <w:pPr>
              <w:pStyle w:val="Compact"/>
              <w:jc w:val="left"/>
            </w:pPr>
            <w:r>
              <w:t xml:space="preserve">Qwen3-32B</w:t>
            </w:r>
          </w:p>
        </w:tc>
        <w:tc>
          <w:tcPr/>
          <w:p>
            <w:pPr>
              <w:pStyle w:val="Compact"/>
              <w:jc w:val="left"/>
            </w:pPr>
            <w:r>
              <w:t xml:space="preserve">thinking</w:t>
            </w:r>
          </w:p>
        </w:tc>
        <w:tc>
          <w:tcPr/>
          <w:p>
            <w:pPr>
              <w:pStyle w:val="Compact"/>
              <w:jc w:val="left"/>
            </w:pPr>
            <w:r>
              <w:t xml:space="preserve">glitch</w:t>
            </w:r>
          </w:p>
        </w:tc>
        <w:tc>
          <w:tcPr/>
          <w:p>
            <w:pPr>
              <w:pStyle w:val="Compact"/>
              <w:jc w:val="left"/>
            </w:pPr>
            <w:r>
              <w:rPr>
                <w:rStyle w:val="VerbatimChar"/>
              </w:rPr>
              <w:t xml:space="preserve">กระเป๋า</w:t>
            </w:r>
            <w:r>
              <w:t xml:space="preserve"> </w:t>
            </w:r>
            <w:r>
              <w:t xml:space="preserve">(Thai,</w:t>
            </w:r>
            <w:r>
              <w:t xml:space="preserve"> </w:t>
            </w:r>
            <w:r>
              <w:t xml:space="preserve">“bag”</w:t>
            </w:r>
            <w:r>
              <w:t xml:space="preserve">)</w:t>
            </w:r>
          </w:p>
        </w:tc>
        <w:tc>
          <w:tcPr/>
          <w:p>
            <w:pPr>
              <w:pStyle w:val="Compact"/>
              <w:jc w:val="left"/>
            </w:pPr>
            <w:r>
              <w:rPr>
                <w:i/>
                <w:iCs/>
              </w:rPr>
              <w:t xml:space="preserve">I need to find the value of the expression: (1 − 1/2)(1 − 1/3)(1 − 1/4)⋯(1 − 1/(n+1)). This is a product of terms of the form (1 − 1/k) …</w:t>
            </w:r>
          </w:p>
        </w:tc>
        <w:tc>
          <w:tcPr/>
          <w:p>
            <w:pPr>
              <w:pStyle w:val="Compact"/>
              <w:jc w:val="left"/>
            </w:pPr>
            <w:r>
              <w:t xml:space="preserve">a telescoping product nobody set</w:t>
            </w:r>
          </w:p>
        </w:tc>
      </w:tr>
      <w:tr>
        <w:tc>
          <w:tcPr/>
          <w:p>
            <w:pPr>
              <w:pStyle w:val="Compact"/>
              <w:jc w:val="left"/>
            </w:pPr>
            <w:r>
              <w:t xml:space="preserve">Qwen3-32B</w:t>
            </w:r>
          </w:p>
        </w:tc>
        <w:tc>
          <w:tcPr/>
          <w:p>
            <w:pPr>
              <w:pStyle w:val="Compact"/>
              <w:jc w:val="left"/>
            </w:pPr>
            <w:r>
              <w:t xml:space="preserve">thinking</w:t>
            </w:r>
          </w:p>
        </w:tc>
        <w:tc>
          <w:tcPr/>
          <w:p>
            <w:pPr>
              <w:pStyle w:val="Compact"/>
              <w:jc w:val="left"/>
            </w:pPr>
            <w:r>
              <w:t xml:space="preserve">glitch</w:t>
            </w:r>
          </w:p>
        </w:tc>
        <w:tc>
          <w:tcPr/>
          <w:p>
            <w:pPr>
              <w:pStyle w:val="Compact"/>
              <w:jc w:val="left"/>
            </w:pPr>
            <w:r>
              <w:rPr>
                <w:rStyle w:val="VerbatimChar"/>
                <w:rFonts w:hint="eastAsia"/>
              </w:rPr>
              <w:t xml:space="preserve">𬸪</w:t>
            </w:r>
          </w:p>
        </w:tc>
        <w:tc>
          <w:tcPr/>
          <w:p>
            <w:pPr>
              <w:pStyle w:val="Compact"/>
              <w:jc w:val="left"/>
            </w:pPr>
            <w:r>
              <w:rPr>
                <w:i/>
                <w:iCs/>
              </w:rPr>
              <w:t xml:space="preserve">The user has asked me to provide a detailed explanation of the concept of</w:t>
            </w:r>
            <w:r>
              <w:rPr>
                <w:i/>
                <w:iCs/>
              </w:rPr>
              <w:t xml:space="preserve"> </w:t>
            </w:r>
            <w:r>
              <w:rPr>
                <w:i/>
                <w:iCs/>
              </w:rPr>
              <w:t xml:space="preserve">“time”</w:t>
            </w:r>
            <w:r>
              <w:rPr>
                <w:i/>
                <w:iCs/>
              </w:rPr>
              <w:t xml:space="preserve"> </w:t>
            </w:r>
            <w:r>
              <w:rPr>
                <w:i/>
                <w:iCs/>
              </w:rPr>
              <w:t xml:space="preserve">in physics, focusing on the differences between classical mechanics, special relativity, and general relativity.</w:t>
            </w:r>
          </w:p>
        </w:tc>
        <w:tc>
          <w:tcPr/>
          <w:p>
            <w:pPr>
              <w:pStyle w:val="Compact"/>
              <w:jc w:val="left"/>
            </w:pPr>
            <w:r>
              <w:t xml:space="preserve">an essay assignment nobody set</w:t>
            </w:r>
          </w:p>
        </w:tc>
      </w:tr>
      <w:tr>
        <w:tc>
          <w:tcPr/>
          <w:p>
            <w:pPr>
              <w:pStyle w:val="Compact"/>
              <w:jc w:val="left"/>
            </w:pPr>
            <w:r>
              <w:t xml:space="preserve">Qwen3-32B</w:t>
            </w:r>
          </w:p>
        </w:tc>
        <w:tc>
          <w:tcPr/>
          <w:p>
            <w:pPr>
              <w:pStyle w:val="Compact"/>
              <w:jc w:val="left"/>
            </w:pPr>
            <w:r>
              <w:t xml:space="preserve">plain</w:t>
            </w:r>
          </w:p>
        </w:tc>
        <w:tc>
          <w:tcPr/>
          <w:p>
            <w:pPr>
              <w:pStyle w:val="Compact"/>
              <w:jc w:val="left"/>
            </w:pPr>
            <w:r>
              <w:t xml:space="preserve">fragile</w:t>
            </w:r>
          </w:p>
        </w:tc>
        <w:tc>
          <w:tcPr/>
          <w:p>
            <w:pPr>
              <w:pStyle w:val="Compact"/>
              <w:jc w:val="left"/>
            </w:pPr>
            <w:r>
              <w:rPr>
                <w:rStyle w:val="VerbatimChar"/>
              </w:rPr>
              <w:t xml:space="preserve">והת</w:t>
            </w:r>
            <w:r>
              <w:t xml:space="preserve"> </w:t>
            </w:r>
            <w:r>
              <w:t xml:space="preserve">(Hebrew piece, fragility 0.54)</w:t>
            </w:r>
          </w:p>
        </w:tc>
        <w:tc>
          <w:tcPr/>
          <w:p>
            <w:pPr>
              <w:pStyle w:val="Compact"/>
              <w:jc w:val="left"/>
            </w:pPr>
            <w:r>
              <w:rPr>
                <w:i/>
                <w:iCs/>
              </w:rPr>
              <w:t xml:space="preserve">The text</w:t>
            </w:r>
            <w:r>
              <w:rPr>
                <w:i/>
                <w:iCs/>
              </w:rPr>
              <w:t xml:space="preserve"> </w:t>
            </w:r>
            <w:r>
              <w:rPr>
                <w:i/>
                <w:iCs/>
              </w:rPr>
              <w:t xml:space="preserve">“הת”</w:t>
            </w:r>
            <w:r>
              <w:rPr>
                <w:i/>
                <w:iCs/>
              </w:rPr>
              <w:t xml:space="preserve"> </w:t>
            </w:r>
            <w:r>
              <w:rPr>
                <w:i/>
                <w:iCs/>
              </w:rPr>
              <w:t xml:space="preserve">appears to be incomplete or cut off. It could be the beginning of a Hebrew word or phrase, but without more context, it’s difficult to determine the exact m …</w:t>
            </w:r>
          </w:p>
        </w:tc>
        <w:tc>
          <w:tcPr/>
          <w:p>
            <w:pPr>
              <w:pStyle w:val="Compact"/>
              <w:jc w:val="left"/>
            </w:pPr>
            <w:r>
              <w:t xml:space="preserve">truncated, then the fragment was analysed</w:t>
            </w:r>
          </w:p>
        </w:tc>
      </w:tr>
      <w:tr>
        <w:tc>
          <w:tcPr/>
          <w:p>
            <w:pPr>
              <w:pStyle w:val="Compact"/>
              <w:jc w:val="left"/>
            </w:pPr>
            <w:r>
              <w:t xml:space="preserve">Qwen2.5-72B</w:t>
            </w:r>
          </w:p>
        </w:tc>
        <w:tc>
          <w:tcPr/>
          <w:p>
            <w:pPr>
              <w:pStyle w:val="Compact"/>
              <w:jc w:val="left"/>
            </w:pPr>
            <w:r>
              <w:t xml:space="preserve">plain</w:t>
            </w:r>
          </w:p>
        </w:tc>
        <w:tc>
          <w:tcPr/>
          <w:p>
            <w:pPr>
              <w:pStyle w:val="Compact"/>
              <w:jc w:val="left"/>
            </w:pPr>
            <w:r>
              <w:t xml:space="preserve">glitch</w:t>
            </w:r>
          </w:p>
        </w:tc>
        <w:tc>
          <w:tcPr/>
          <w:p>
            <w:pPr>
              <w:pStyle w:val="Compact"/>
              <w:jc w:val="left"/>
            </w:pPr>
            <w:r>
              <w:rPr>
                <w:rStyle w:val="VerbatimChar"/>
              </w:rPr>
              <w:t xml:space="preserve">_gate</w:t>
            </w:r>
          </w:p>
        </w:tc>
        <w:tc>
          <w:tcPr/>
          <w:p>
            <w:pPr>
              <w:pStyle w:val="Compact"/>
              <w:jc w:val="left"/>
            </w:pPr>
            <w:r>
              <w:t xml:space="preserve">*The term “_gate” is often used in English to denote a scandal or controversy, especially one involving political figures or public institutions. It’s derived from the Watergate scandal …*</w:t>
            </w:r>
          </w:p>
        </w:tc>
        <w:tc>
          <w:tcPr/>
          <w:p>
            <w:pPr>
              <w:pStyle w:val="Compact"/>
              <w:jc w:val="left"/>
            </w:pPr>
            <w:r>
              <w:t xml:space="preserve">quoted the string, answered about the word inside it</w:t>
            </w:r>
          </w:p>
        </w:tc>
      </w:tr>
      <w:tr>
        <w:tc>
          <w:tcPr/>
          <w:p>
            <w:pPr>
              <w:pStyle w:val="Compact"/>
              <w:jc w:val="left"/>
            </w:pPr>
            <w:r>
              <w:t xml:space="preserve">Qwen2.5-72B</w:t>
            </w:r>
          </w:p>
        </w:tc>
        <w:tc>
          <w:tcPr/>
          <w:p>
            <w:pPr>
              <w:pStyle w:val="Compact"/>
              <w:jc w:val="left"/>
            </w:pPr>
            <w:r>
              <w:t xml:space="preserve">plain</w:t>
            </w:r>
          </w:p>
        </w:tc>
        <w:tc>
          <w:tcPr/>
          <w:p>
            <w:pPr>
              <w:pStyle w:val="Compact"/>
              <w:jc w:val="left"/>
            </w:pPr>
            <w:r>
              <w:t xml:space="preserve">glitch</w:t>
            </w:r>
          </w:p>
        </w:tc>
        <w:tc>
          <w:tcPr/>
          <w:p>
            <w:pPr>
              <w:pStyle w:val="Compact"/>
              <w:jc w:val="left"/>
            </w:pPr>
            <w:r>
              <w:rPr>
                <w:rStyle w:val="VerbatimChar"/>
              </w:rPr>
              <w:t xml:space="preserve">_CHAN</w:t>
            </w:r>
          </w:p>
        </w:tc>
        <w:tc>
          <w:tcPr/>
          <w:p>
            <w:pPr>
              <w:pStyle w:val="Compact"/>
              <w:jc w:val="left"/>
            </w:pPr>
            <w:r>
              <w:t xml:space="preserve">*“_CHAN” could be a reference to several things: 1. Internet Culture: In internet culture,</w:t>
            </w:r>
            <w:r>
              <w:t xml:space="preserve"> </w:t>
            </w:r>
            <w:r>
              <w:t xml:space="preserve">“CHAN”</w:t>
            </w:r>
            <w:r>
              <w:t xml:space="preserve"> </w:t>
            </w:r>
            <w:r>
              <w:t xml:space="preserve">is often associated with imageboards like 4chan or 8kun …*</w:t>
            </w:r>
          </w:p>
        </w:tc>
        <w:tc>
          <w:tcPr/>
          <w:p>
            <w:pPr>
              <w:pStyle w:val="Compact"/>
              <w:jc w:val="left"/>
            </w:pPr>
            <w:r>
              <w:t xml:space="preserve">quoted the string, answered about the word inside it</w:t>
            </w:r>
          </w:p>
        </w:tc>
      </w:tr>
      <w:tr>
        <w:tc>
          <w:tcPr/>
          <w:p>
            <w:pPr>
              <w:pStyle w:val="Compact"/>
              <w:jc w:val="left"/>
            </w:pPr>
            <w:r>
              <w:t xml:space="preserve">Qwen2.5-72B</w:t>
            </w:r>
          </w:p>
        </w:tc>
        <w:tc>
          <w:tcPr/>
          <w:p>
            <w:pPr>
              <w:pStyle w:val="Compact"/>
              <w:jc w:val="left"/>
            </w:pPr>
            <w:r>
              <w:t xml:space="preserve">plain</w:t>
            </w:r>
          </w:p>
        </w:tc>
        <w:tc>
          <w:tcPr/>
          <w:p>
            <w:pPr>
              <w:pStyle w:val="Compact"/>
              <w:jc w:val="left"/>
            </w:pPr>
            <w:r>
              <w:t xml:space="preserve">glitch</w:t>
            </w:r>
          </w:p>
        </w:tc>
        <w:tc>
          <w:tcPr/>
          <w:p>
            <w:pPr>
              <w:pStyle w:val="Compact"/>
              <w:jc w:val="left"/>
            </w:pPr>
            <w:r>
              <w:rPr>
                <w:rStyle w:val="VerbatimChar"/>
              </w:rPr>
              <w:t xml:space="preserve">ﱏ</w:t>
            </w:r>
            <w:r>
              <w:t xml:space="preserve"> </w:t>
            </w:r>
            <w:r>
              <w:t xml:space="preserve">(an Arabic presentation form)</w:t>
            </w:r>
          </w:p>
        </w:tc>
        <w:tc>
          <w:tcPr/>
          <w:p>
            <w:pPr>
              <w:pStyle w:val="Compact"/>
              <w:jc w:val="left"/>
            </w:pPr>
            <w:r>
              <w:rPr>
                <w:i/>
                <w:iCs/>
              </w:rPr>
              <w:t xml:space="preserve">I’m not sure what you’re asking or trying to say with just the character</w:t>
            </w:r>
            <w:r>
              <w:rPr>
                <w:i/>
                <w:iCs/>
              </w:rPr>
              <w:t xml:space="preserve"> </w:t>
            </w:r>
            <w:r>
              <w:rPr>
                <w:i/>
                <w:iCs/>
              </w:rPr>
              <w:t xml:space="preserve">“&lt;|im_start|&gt;”</w:t>
            </w:r>
            <w:r>
              <w:rPr>
                <w:i/>
                <w:iCs/>
              </w:rPr>
              <w:t xml:space="preserve">. Could you please provide more context …</w:t>
            </w:r>
          </w:p>
        </w:tc>
        <w:tc>
          <w:tcPr/>
          <w:p>
            <w:pPr>
              <w:pStyle w:val="Compact"/>
              <w:jc w:val="left"/>
            </w:pPr>
            <w:r>
              <w:t xml:space="preserve">read its own template marker as the user’s character</w:t>
            </w:r>
          </w:p>
        </w:tc>
      </w:tr>
      <w:tr>
        <w:tc>
          <w:tcPr/>
          <w:p>
            <w:pPr>
              <w:pStyle w:val="Compact"/>
              <w:jc w:val="left"/>
            </w:pPr>
            <w:r>
              <w:t xml:space="preserve">Qwen2.5-72B</w:t>
            </w:r>
          </w:p>
        </w:tc>
        <w:tc>
          <w:tcPr/>
          <w:p>
            <w:pPr>
              <w:pStyle w:val="Compact"/>
              <w:jc w:val="left"/>
            </w:pPr>
            <w:r>
              <w:t xml:space="preserve">plain</w:t>
            </w:r>
          </w:p>
        </w:tc>
        <w:tc>
          <w:tcPr/>
          <w:p>
            <w:pPr>
              <w:pStyle w:val="Compact"/>
              <w:jc w:val="left"/>
            </w:pPr>
            <w:r>
              <w:t xml:space="preserve">control</w:t>
            </w:r>
          </w:p>
        </w:tc>
        <w:tc>
          <w:tcPr/>
          <w:p>
            <w:pPr>
              <w:pStyle w:val="Compact"/>
              <w:jc w:val="left"/>
            </w:pPr>
            <w:r>
              <w:rPr>
                <w:rStyle w:val="VerbatimChar"/>
              </w:rPr>
              <w:t xml:space="preserve">сразу</w:t>
            </w:r>
            <w:r>
              <w:t xml:space="preserve"> </w:t>
            </w:r>
            <w:r>
              <w:t xml:space="preserve">(Russian,</w:t>
            </w:r>
            <w:r>
              <w:t xml:space="preserve"> </w:t>
            </w:r>
            <w:r>
              <w:t xml:space="preserve">“at once”</w:t>
            </w:r>
            <w:r>
              <w:t xml:space="preserve">)</w:t>
            </w:r>
          </w:p>
        </w:tc>
        <w:tc>
          <w:tcPr/>
          <w:p>
            <w:pPr>
              <w:pStyle w:val="Compact"/>
              <w:jc w:val="left"/>
            </w:pPr>
            <w:r>
              <w:rPr>
                <w:i/>
                <w:iCs/>
              </w:rPr>
              <w:t xml:space="preserve">I’m not entirely sure what you mean by</w:t>
            </w:r>
            <w:r>
              <w:rPr>
                <w:i/>
                <w:iCs/>
              </w:rPr>
              <w:t xml:space="preserve"> </w:t>
            </w:r>
            <w:r>
              <w:rPr>
                <w:i/>
                <w:iCs/>
              </w:rPr>
              <w:t xml:space="preserve">“сразу”</w:t>
            </w:r>
            <w:r>
              <w:rPr>
                <w:i/>
                <w:iCs/>
              </w:rPr>
              <w:t xml:space="preserve"> </w:t>
            </w:r>
            <w:r>
              <w:rPr>
                <w:i/>
                <w:iCs/>
              </w:rPr>
              <w:t xml:space="preserve">(srazu) in this context. It’s a Russian word that can mean</w:t>
            </w:r>
            <w:r>
              <w:rPr>
                <w:i/>
                <w:iCs/>
              </w:rPr>
              <w:t xml:space="preserve"> </w:t>
            </w:r>
            <w:r>
              <w:rPr>
                <w:i/>
                <w:iCs/>
              </w:rPr>
              <w:t xml:space="preserve">“immediately,”</w:t>
            </w:r>
            <w:r>
              <w:rPr>
                <w:i/>
                <w:iCs/>
              </w:rPr>
              <w:t xml:space="preserve"> </w:t>
            </w:r>
            <w:r>
              <w:rPr>
                <w:i/>
                <w:iCs/>
              </w:rPr>
              <w:t xml:space="preserve">“at once,”</w:t>
            </w:r>
            <w:r>
              <w:rPr>
                <w:i/>
                <w:iCs/>
              </w:rPr>
              <w:t xml:space="preserve"> </w:t>
            </w:r>
            <w:r>
              <w:rPr>
                <w:i/>
                <w:iCs/>
              </w:rPr>
              <w:t xml:space="preserve">or</w:t>
            </w:r>
            <w:r>
              <w:rPr>
                <w:i/>
                <w:iCs/>
              </w:rPr>
              <w:t xml:space="preserve"> </w:t>
            </w:r>
            <w:r>
              <w:rPr>
                <w:i/>
                <w:iCs/>
              </w:rPr>
              <w:t xml:space="preserve">“right away.”</w:t>
            </w:r>
          </w:p>
        </w:tc>
        <w:tc>
          <w:tcPr/>
          <w:p>
            <w:pPr>
              <w:pStyle w:val="Compact"/>
              <w:jc w:val="left"/>
            </w:pPr>
            <w:r>
              <w:t xml:space="preserve">named and glossed</w:t>
            </w:r>
          </w:p>
        </w:tc>
      </w:tr>
      <w:tr>
        <w:tc>
          <w:tcPr/>
          <w:p>
            <w:pPr>
              <w:pStyle w:val="Compact"/>
              <w:jc w:val="left"/>
            </w:pPr>
            <w:r>
              <w:t xml:space="preserve">Qwen2.5-72B</w:t>
            </w:r>
          </w:p>
        </w:tc>
        <w:tc>
          <w:tcPr/>
          <w:p>
            <w:pPr>
              <w:pStyle w:val="Compact"/>
              <w:jc w:val="left"/>
            </w:pPr>
            <w:r>
              <w:t xml:space="preserve">copy prompt, greedy</w:t>
            </w:r>
          </w:p>
        </w:tc>
        <w:tc>
          <w:tcPr/>
          <w:p>
            <w:pPr>
              <w:pStyle w:val="Compact"/>
              <w:jc w:val="left"/>
            </w:pPr>
            <w:r>
              <w:t xml:space="preserve">fragile</w:t>
            </w:r>
          </w:p>
        </w:tc>
        <w:tc>
          <w:tcPr/>
          <w:p>
            <w:pPr>
              <w:pStyle w:val="Compact"/>
              <w:jc w:val="left"/>
            </w:pPr>
            <w:r>
              <w:rPr>
                <w:rStyle w:val="VerbatimChar"/>
              </w:rPr>
              <w:t xml:space="preserve">הצלחה</w:t>
            </w:r>
            <w:r>
              <w:t xml:space="preserve"> </w:t>
            </w:r>
            <w:r>
              <w:t xml:space="preserve">(Hebrew,</w:t>
            </w:r>
            <w:r>
              <w:t xml:space="preserve"> </w:t>
            </w:r>
            <w:r>
              <w:t xml:space="preserve">“success”</w:t>
            </w:r>
            <w:r>
              <w:t xml:space="preserve">, fragility 1.00) in the context</w:t>
            </w:r>
            <w:r>
              <w:t xml:space="preserve"> </w:t>
            </w:r>
            <w:r>
              <w:rPr>
                <w:i/>
                <w:iCs/>
              </w:rPr>
              <w:t xml:space="preserve">analysis lot countries jobs pen road did session it calcul הצלחה …</w:t>
            </w:r>
          </w:p>
        </w:tc>
        <w:tc>
          <w:tcPr/>
          <w:p>
            <w:pPr>
              <w:pStyle w:val="Compact"/>
              <w:jc w:val="left"/>
            </w:pPr>
            <w:r>
              <w:rPr>
                <w:rStyle w:val="VerbatimChar"/>
              </w:rPr>
              <w:t xml:space="preserve">not million provided personal sus …</w:t>
            </w:r>
            <w:r>
              <w:t xml:space="preserve">, the following word at 0.89 and the copy continues from it</w:t>
            </w:r>
          </w:p>
        </w:tc>
        <w:tc>
          <w:tcPr/>
          <w:p>
            <w:pPr>
              <w:pStyle w:val="Compact"/>
              <w:jc w:val="left"/>
            </w:pPr>
            <w:r>
              <w:t xml:space="preserve">deleted</w:t>
            </w:r>
          </w:p>
        </w:tc>
      </w:tr>
      <w:tr>
        <w:tc>
          <w:tcPr/>
          <w:p>
            <w:pPr>
              <w:pStyle w:val="Compact"/>
              <w:jc w:val="left"/>
            </w:pPr>
            <w:r>
              <w:t xml:space="preserve">Qwen2.5-72B</w:t>
            </w:r>
          </w:p>
        </w:tc>
        <w:tc>
          <w:tcPr/>
          <w:p>
            <w:pPr>
              <w:pStyle w:val="Compact"/>
              <w:jc w:val="left"/>
            </w:pPr>
            <w:r>
              <w:t xml:space="preserve">copy prompt, greedy</w:t>
            </w:r>
          </w:p>
        </w:tc>
        <w:tc>
          <w:tcPr/>
          <w:p>
            <w:pPr>
              <w:pStyle w:val="Compact"/>
              <w:jc w:val="left"/>
            </w:pPr>
            <w:r>
              <w:t xml:space="preserve">fragile</w:t>
            </w:r>
          </w:p>
        </w:tc>
        <w:tc>
          <w:tcPr/>
          <w:p>
            <w:pPr>
              <w:pStyle w:val="Compact"/>
              <w:jc w:val="left"/>
            </w:pPr>
            <w:r>
              <w:rPr>
                <w:rStyle w:val="VerbatimChar"/>
              </w:rPr>
              <w:t xml:space="preserve">رمض</w:t>
            </w:r>
            <w:r>
              <w:t xml:space="preserve"> </w:t>
            </w:r>
            <w:r>
              <w:t xml:space="preserve">(Arabic stem of</w:t>
            </w:r>
            <w:r>
              <w:t xml:space="preserve"> </w:t>
            </w:r>
            <w:r>
              <w:t xml:space="preserve">“Ramadan”</w:t>
            </w:r>
            <w:r>
              <w:t xml:space="preserve">, fragility 1.00) in the context</w:t>
            </w:r>
            <w:r>
              <w:t xml:space="preserve"> </w:t>
            </w:r>
            <w:r>
              <w:rPr>
                <w:i/>
                <w:iCs/>
              </w:rPr>
              <w:t xml:space="preserve">increased download called unit rep saying fl cons ro shift رمض …</w:t>
            </w:r>
          </w:p>
        </w:tc>
        <w:tc>
          <w:tcPr/>
          <w:p>
            <w:pPr>
              <w:pStyle w:val="Compact"/>
              <w:jc w:val="left"/>
            </w:pPr>
            <w:r>
              <w:rPr>
                <w:rStyle w:val="VerbatimChar"/>
              </w:rPr>
              <w:t xml:space="preserve">رم</w:t>
            </w:r>
            <w:r>
              <w:t xml:space="preserve"> </w:t>
            </w:r>
            <w:r>
              <w:t xml:space="preserve">at 0.51, then</w:t>
            </w:r>
            <w:r>
              <w:t xml:space="preserve"> </w:t>
            </w:r>
            <w:r>
              <w:rPr>
                <w:rStyle w:val="VerbatimChar"/>
              </w:rPr>
              <w:t xml:space="preserve">ض unit rep saying fl cons ro</w:t>
            </w:r>
          </w:p>
        </w:tc>
        <w:tc>
          <w:tcPr/>
          <w:p>
            <w:pPr>
              <w:pStyle w:val="Compact"/>
              <w:jc w:val="left"/>
            </w:pPr>
            <w:r>
              <w:t xml:space="preserve">split in two, then the copy continues</w:t>
            </w:r>
          </w:p>
        </w:tc>
      </w:tr>
      <w:tr>
        <w:tc>
          <w:tcPr/>
          <w:p>
            <w:pPr>
              <w:pStyle w:val="Compact"/>
              <w:jc w:val="left"/>
            </w:pPr>
            <w:r>
              <w:t xml:space="preserve">Qwen2.5-72B</w:t>
            </w:r>
          </w:p>
        </w:tc>
        <w:tc>
          <w:tcPr/>
          <w:p>
            <w:pPr>
              <w:pStyle w:val="Compact"/>
              <w:jc w:val="left"/>
            </w:pPr>
            <w:r>
              <w:t xml:space="preserve">copy prompt, greedy</w:t>
            </w:r>
          </w:p>
        </w:tc>
        <w:tc>
          <w:tcPr/>
          <w:p>
            <w:pPr>
              <w:pStyle w:val="Compact"/>
              <w:jc w:val="left"/>
            </w:pPr>
            <w:r>
              <w:t xml:space="preserve">fragile</w:t>
            </w:r>
          </w:p>
        </w:tc>
        <w:tc>
          <w:tcPr/>
          <w:p>
            <w:pPr>
              <w:pStyle w:val="Compact"/>
              <w:jc w:val="left"/>
            </w:pPr>
            <w:r>
              <w:rPr>
                <w:rStyle w:val="VerbatimChar"/>
              </w:rPr>
              <w:t xml:space="preserve">🆗</w:t>
            </w:r>
            <w:r>
              <w:t xml:space="preserve"> </w:t>
            </w:r>
            <w:r>
              <w:t xml:space="preserve">(fragility 1.00) in the context</w:t>
            </w:r>
            <w:r>
              <w:t xml:space="preserve"> </w:t>
            </w:r>
            <w:r>
              <w:rPr>
                <w:i/>
                <w:iCs/>
              </w:rPr>
              <w:t xml:space="preserve">struct false term echo characters park ass compan void supe 🆗 …</w:t>
            </w:r>
          </w:p>
        </w:tc>
        <w:tc>
          <w:tcPr/>
          <w:p>
            <w:pPr>
              <w:pStyle w:val="Compact"/>
              <w:jc w:val="left"/>
            </w:pPr>
            <w:r>
              <w:rPr>
                <w:rStyle w:val="VerbatimChar"/>
              </w:rPr>
              <w:t xml:space="preserve">&lt;\|im_end\|&gt;</w:t>
            </w:r>
            <w:r>
              <w:t xml:space="preserve"> </w:t>
            </w:r>
            <w:r>
              <w:t xml:space="preserve">at 0.84; the copy stops</w:t>
            </w:r>
          </w:p>
        </w:tc>
        <w:tc>
          <w:tcPr/>
          <w:p>
            <w:pPr>
              <w:pStyle w:val="Compact"/>
              <w:jc w:val="left"/>
            </w:pPr>
            <w:r>
              <w:t xml:space="preserve">the chat template’s end marker in place of the token</w:t>
            </w:r>
          </w:p>
        </w:tc>
      </w:tr>
      <w:tr>
        <w:tc>
          <w:tcPr/>
          <w:p>
            <w:pPr>
              <w:pStyle w:val="Compact"/>
              <w:jc w:val="left"/>
            </w:pPr>
            <w:r>
              <w:t xml:space="preserve">Qwen2.5-72B</w:t>
            </w:r>
          </w:p>
        </w:tc>
        <w:tc>
          <w:tcPr/>
          <w:p>
            <w:pPr>
              <w:pStyle w:val="Compact"/>
              <w:jc w:val="left"/>
            </w:pPr>
            <w:r>
              <w:t xml:space="preserve">copy prompt, greedy</w:t>
            </w:r>
          </w:p>
        </w:tc>
        <w:tc>
          <w:tcPr/>
          <w:p>
            <w:pPr>
              <w:pStyle w:val="Compact"/>
              <w:jc w:val="left"/>
            </w:pPr>
            <w:r>
              <w:t xml:space="preserve">fragile</w:t>
            </w:r>
          </w:p>
        </w:tc>
        <w:tc>
          <w:tcPr/>
          <w:p>
            <w:pPr>
              <w:pStyle w:val="Compact"/>
              <w:jc w:val="left"/>
            </w:pPr>
            <w:r>
              <w:rPr>
                <w:rStyle w:val="VerbatimChar"/>
              </w:rPr>
              <w:t xml:space="preserve">𝗪</w:t>
            </w:r>
            <w:r>
              <w:t xml:space="preserve"> </w:t>
            </w:r>
            <w:r>
              <w:t xml:space="preserve">(mathematical bold W, fragility 1.00) in the context</w:t>
            </w:r>
            <w:r>
              <w:t xml:space="preserve"> </w:t>
            </w:r>
            <w:r>
              <w:rPr>
                <w:i/>
                <w:iCs/>
              </w:rPr>
              <w:t xml:space="preserve">below namespace late notice home rece wor sell seconds appr 𝗪 …</w:t>
            </w:r>
          </w:p>
        </w:tc>
        <w:tc>
          <w:tcPr/>
          <w:p>
            <w:pPr>
              <w:pStyle w:val="Compact"/>
              <w:jc w:val="left"/>
            </w:pPr>
            <w:r>
              <w:rPr>
                <w:rStyle w:val="VerbatimChar"/>
              </w:rPr>
              <w:t xml:space="preserve">result heart</w:t>
            </w:r>
            <w:r>
              <w:t xml:space="preserve">, the following words at 0.93</w:t>
            </w:r>
          </w:p>
        </w:tc>
        <w:tc>
          <w:tcPr/>
          <w:p>
            <w:pPr>
              <w:pStyle w:val="Compact"/>
              <w:jc w:val="left"/>
            </w:pPr>
            <w:r>
              <w:t xml:space="preserve">deleted</w:t>
            </w:r>
          </w:p>
        </w:tc>
      </w:tr>
      <w:tr>
        <w:tc>
          <w:tcPr/>
          <w:p>
            <w:pPr>
              <w:pStyle w:val="Compact"/>
              <w:jc w:val="left"/>
            </w:pPr>
            <w:r>
              <w:t xml:space="preserve">Qwen3.8-Flash-Next</w:t>
            </w:r>
          </w:p>
        </w:tc>
        <w:tc>
          <w:tcPr/>
          <w:p>
            <w:pPr>
              <w:pStyle w:val="Compact"/>
              <w:jc w:val="left"/>
            </w:pPr>
            <w:r>
              <w:t xml:space="preserve">teacher-forced</w:t>
            </w:r>
          </w:p>
        </w:tc>
        <w:tc>
          <w:tcPr/>
          <w:p>
            <w:pPr>
              <w:pStyle w:val="Compact"/>
              <w:jc w:val="left"/>
            </w:pPr>
            <w:r>
              <w:t xml:space="preserve">glitch</w:t>
            </w:r>
          </w:p>
        </w:tc>
        <w:tc>
          <w:tcPr/>
          <w:p>
            <w:pPr>
              <w:pStyle w:val="Compact"/>
              <w:jc w:val="left"/>
            </w:pPr>
            <w:r>
              <w:rPr>
                <w:rStyle w:val="VerbatimChar"/>
              </w:rPr>
              <w:t xml:space="preserve">szexf</w:t>
            </w:r>
          </w:p>
        </w:tc>
        <w:tc>
          <w:tcPr/>
          <w:p>
            <w:pPr>
              <w:pStyle w:val="Compact"/>
              <w:jc w:val="left"/>
            </w:pPr>
            <w:r>
              <w:rPr>
                <w:rStyle w:val="VerbatimChar"/>
              </w:rPr>
              <w:t xml:space="preserve">wrote</w:t>
            </w:r>
            <w:r>
              <w:t xml:space="preserve">, the following word, at 0.991 (0.14 bits)</w:t>
            </w:r>
          </w:p>
        </w:tc>
        <w:tc>
          <w:tcPr/>
          <w:p>
            <w:pPr>
              <w:pStyle w:val="Compact"/>
              <w:jc w:val="left"/>
            </w:pPr>
            <w:r>
              <w:t xml:space="preserve">deletion</w:t>
            </w:r>
          </w:p>
        </w:tc>
      </w:tr>
      <w:tr>
        <w:tc>
          <w:tcPr/>
          <w:p>
            <w:pPr>
              <w:pStyle w:val="Compact"/>
              <w:jc w:val="left"/>
            </w:pPr>
            <w:r>
              <w:t xml:space="preserve">Qwen3.8-Flash-Next</w:t>
            </w:r>
          </w:p>
        </w:tc>
        <w:tc>
          <w:tcPr/>
          <w:p>
            <w:pPr>
              <w:pStyle w:val="Compact"/>
              <w:jc w:val="left"/>
            </w:pPr>
            <w:r>
              <w:t xml:space="preserve">teacher-forced</w:t>
            </w:r>
          </w:p>
        </w:tc>
        <w:tc>
          <w:tcPr/>
          <w:p>
            <w:pPr>
              <w:pStyle w:val="Compact"/>
              <w:jc w:val="left"/>
            </w:pPr>
            <w:r>
              <w:t xml:space="preserve">glitch</w:t>
            </w:r>
          </w:p>
        </w:tc>
        <w:tc>
          <w:tcPr/>
          <w:p>
            <w:pPr>
              <w:pStyle w:val="Compact"/>
              <w:jc w:val="left"/>
            </w:pPr>
            <w:r>
              <w:rPr>
                <w:rStyle w:val="VerbatimChar"/>
              </w:rPr>
              <w:t xml:space="preserve">echslungs</w:t>
            </w:r>
          </w:p>
        </w:tc>
        <w:tc>
          <w:tcPr/>
          <w:p>
            <w:pPr>
              <w:pStyle w:val="Compact"/>
              <w:jc w:val="left"/>
            </w:pPr>
            <w:r>
              <w:rPr>
                <w:rStyle w:val="VerbatimChar"/>
              </w:rPr>
              <w:t xml:space="preserve">beispiels</w:t>
            </w:r>
            <w:r>
              <w:t xml:space="preserve"> </w:t>
            </w:r>
            <w:r>
              <w:t xml:space="preserve">at 0.021 (12.5 bits)</w:t>
            </w:r>
          </w:p>
        </w:tc>
        <w:tc>
          <w:tcPr/>
          <w:p>
            <w:pPr>
              <w:pStyle w:val="Compact"/>
              <w:jc w:val="left"/>
            </w:pPr>
            <w:r>
              <w:t xml:space="preserve">diffuse substitution</w:t>
            </w:r>
          </w:p>
        </w:tc>
      </w:tr>
      <w:tr>
        <w:tc>
          <w:tcPr/>
          <w:p>
            <w:pPr>
              <w:pStyle w:val="Compact"/>
              <w:jc w:val="left"/>
            </w:pPr>
            <w:r>
              <w:t xml:space="preserve">Qwen3.8-Flash-Next</w:t>
            </w:r>
          </w:p>
        </w:tc>
        <w:tc>
          <w:tcPr/>
          <w:p>
            <w:pPr>
              <w:pStyle w:val="Compact"/>
              <w:jc w:val="left"/>
            </w:pPr>
            <w:r>
              <w:t xml:space="preserve">teacher-forced</w:t>
            </w:r>
          </w:p>
        </w:tc>
        <w:tc>
          <w:tcPr/>
          <w:p>
            <w:pPr>
              <w:pStyle w:val="Compact"/>
              <w:jc w:val="left"/>
            </w:pPr>
            <w:r>
              <w:t xml:space="preserve">control</w:t>
            </w:r>
          </w:p>
        </w:tc>
        <w:tc>
          <w:tcPr/>
          <w:p>
            <w:pPr>
              <w:pStyle w:val="Compact"/>
              <w:jc w:val="left"/>
            </w:pPr>
            <w:r>
              <w:rPr>
                <w:rStyle w:val="VerbatimChar"/>
              </w:rPr>
              <w:t xml:space="preserve">fem</w:t>
            </w:r>
          </w:p>
        </w:tc>
        <w:tc>
          <w:tcPr/>
          <w:p>
            <w:pPr>
              <w:pStyle w:val="Compact"/>
              <w:jc w:val="left"/>
            </w:pPr>
            <w:r>
              <w:rPr>
                <w:rStyle w:val="VerbatimChar"/>
              </w:rPr>
              <w:t xml:space="preserve">fem</w:t>
            </w:r>
            <w:r>
              <w:t xml:space="preserve"> </w:t>
            </w:r>
            <w:r>
              <w:t xml:space="preserve">at 1.000 in every context</w:t>
            </w:r>
          </w:p>
        </w:tc>
        <w:tc>
          <w:tcPr/>
          <w:p>
            <w:pPr>
              <w:pStyle w:val="Compact"/>
              <w:jc w:val="left"/>
            </w:pPr>
            <w:r>
              <w:t xml:space="preserve">copied</w:t>
            </w:r>
          </w:p>
        </w:tc>
      </w:tr>
      <w:tr>
        <w:tc>
          <w:tcPr/>
          <w:p>
            <w:pPr>
              <w:pStyle w:val="Compact"/>
              <w:jc w:val="left"/>
            </w:pPr>
            <w:r>
              <w:t xml:space="preserve">Qwen3.8-Flash-Next</w:t>
            </w:r>
          </w:p>
        </w:tc>
        <w:tc>
          <w:tcPr/>
          <w:p>
            <w:pPr>
              <w:pStyle w:val="Compact"/>
              <w:jc w:val="left"/>
            </w:pPr>
            <w:r>
              <w:t xml:space="preserve">teacher-forced</w:t>
            </w:r>
          </w:p>
        </w:tc>
        <w:tc>
          <w:tcPr/>
          <w:p>
            <w:pPr>
              <w:pStyle w:val="Compact"/>
              <w:jc w:val="left"/>
            </w:pPr>
            <w:r>
              <w:t xml:space="preserve">fragile</w:t>
            </w:r>
          </w:p>
        </w:tc>
        <w:tc>
          <w:tcPr/>
          <w:p>
            <w:pPr>
              <w:pStyle w:val="Compact"/>
              <w:jc w:val="left"/>
            </w:pPr>
            <w:r>
              <w:rPr>
                <w:rStyle w:val="VerbatimChar"/>
              </w:rPr>
              <w:t xml:space="preserve">ilmaisia</w:t>
            </w:r>
            <w:r>
              <w:t xml:space="preserve"> </w:t>
            </w:r>
            <w:r>
              <w:t xml:space="preserve">(Finnish,</w:t>
            </w:r>
            <w:r>
              <w:t xml:space="preserve"> </w:t>
            </w:r>
            <w:r>
              <w:t xml:space="preserve">“free”</w:t>
            </w:r>
            <w:r>
              <w:t xml:space="preserve">, fragility 0.96) in the context</w:t>
            </w:r>
            <w:r>
              <w:t xml:space="preserve"> </w:t>
            </w:r>
            <w:r>
              <w:rPr>
                <w:i/>
                <w:iCs/>
              </w:rPr>
              <w:t xml:space="preserve">men previous separ continue ex rel syn filename ilmaisia …</w:t>
            </w:r>
          </w:p>
        </w:tc>
        <w:tc>
          <w:tcPr/>
          <w:p>
            <w:pPr>
              <w:pStyle w:val="Compact"/>
              <w:jc w:val="left"/>
            </w:pPr>
            <w:r>
              <w:rPr>
                <w:rStyle w:val="VerbatimChar"/>
              </w:rPr>
              <w:t xml:space="preserve">gratuita</w:t>
            </w:r>
            <w:r>
              <w:t xml:space="preserve"> </w:t>
            </w:r>
            <w:r>
              <w:t xml:space="preserve">(Italian,</w:t>
            </w:r>
            <w:r>
              <w:t xml:space="preserve"> </w:t>
            </w:r>
            <w:r>
              <w:t xml:space="preserve">“free”</w:t>
            </w:r>
            <w:r>
              <w:t xml:space="preserve">) at 0.03, 12.0 bits</w:t>
            </w:r>
          </w:p>
        </w:tc>
        <w:tc>
          <w:tcPr/>
          <w:p>
            <w:pPr>
              <w:pStyle w:val="Compact"/>
              <w:jc w:val="left"/>
            </w:pPr>
            <w:r>
              <w:t xml:space="preserve">translated, uncertainly</w:t>
            </w:r>
          </w:p>
        </w:tc>
      </w:tr>
      <w:tr>
        <w:tc>
          <w:tcPr/>
          <w:p>
            <w:pPr>
              <w:pStyle w:val="Compact"/>
              <w:jc w:val="left"/>
            </w:pPr>
            <w:r>
              <w:t xml:space="preserve">Qwen3.8-Flash-Next</w:t>
            </w:r>
          </w:p>
        </w:tc>
        <w:tc>
          <w:tcPr/>
          <w:p>
            <w:pPr>
              <w:pStyle w:val="Compact"/>
              <w:jc w:val="left"/>
            </w:pPr>
            <w:r>
              <w:t xml:space="preserve">teacher-forced</w:t>
            </w:r>
          </w:p>
        </w:tc>
        <w:tc>
          <w:tcPr/>
          <w:p>
            <w:pPr>
              <w:pStyle w:val="Compact"/>
              <w:jc w:val="left"/>
            </w:pPr>
            <w:r>
              <w:t xml:space="preserve">fragile</w:t>
            </w:r>
          </w:p>
        </w:tc>
        <w:tc>
          <w:tcPr/>
          <w:p>
            <w:pPr>
              <w:pStyle w:val="Compact"/>
              <w:jc w:val="left"/>
            </w:pPr>
            <w:r>
              <w:rPr>
                <w:rStyle w:val="VerbatimChar"/>
              </w:rPr>
              <w:t xml:space="preserve">szüks</w:t>
            </w:r>
            <w:r>
              <w:t xml:space="preserve"> </w:t>
            </w:r>
            <w:r>
              <w:t xml:space="preserve">(Hungarian,</w:t>
            </w:r>
            <w:r>
              <w:t xml:space="preserve"> </w:t>
            </w:r>
            <w:r>
              <w:t xml:space="preserve">“necessary”</w:t>
            </w:r>
            <w:r>
              <w:t xml:space="preserve">, fragility 0.92) in the context</w:t>
            </w:r>
            <w:r>
              <w:t xml:space="preserve"> </w:t>
            </w:r>
            <w:r>
              <w:rPr>
                <w:i/>
                <w:iCs/>
              </w:rPr>
              <w:t xml:space="preserve">relig param set unit sun whether done towards reported told szüks …</w:t>
            </w:r>
          </w:p>
        </w:tc>
        <w:tc>
          <w:tcPr/>
          <w:p>
            <w:pPr>
              <w:pStyle w:val="Compact"/>
              <w:jc w:val="left"/>
            </w:pPr>
            <w:r>
              <w:rPr>
                <w:rStyle w:val="VerbatimChar"/>
                <w:rFonts w:hint="eastAsia"/>
              </w:rPr>
              <w:t xml:space="preserve">通常需要</w:t>
            </w:r>
            <w:r>
              <w:t xml:space="preserve"> </w:t>
            </w:r>
            <w:r>
              <w:t xml:space="preserve">(Chinese,</w:t>
            </w:r>
            <w:r>
              <w:t xml:space="preserve"> </w:t>
            </w:r>
            <w:r>
              <w:t xml:space="preserve">“usually needs”</w:t>
            </w:r>
            <w:r>
              <w:t xml:space="preserve">) at 0.02, 12.1 bits</w:t>
            </w:r>
          </w:p>
        </w:tc>
        <w:tc>
          <w:tcPr/>
          <w:p>
            <w:pPr>
              <w:pStyle w:val="Compact"/>
              <w:jc w:val="left"/>
            </w:pPr>
            <w:r>
              <w:t xml:space="preserve">translated into Chinese, uncertainly</w:t>
            </w:r>
          </w:p>
        </w:tc>
      </w:tr>
      <w:tr>
        <w:tc>
          <w:tcPr/>
          <w:p>
            <w:pPr>
              <w:pStyle w:val="Compact"/>
              <w:jc w:val="left"/>
            </w:pPr>
            <w:r>
              <w:t xml:space="preserve">Qwen3.8-Flash-Next</w:t>
            </w:r>
          </w:p>
        </w:tc>
        <w:tc>
          <w:tcPr/>
          <w:p>
            <w:pPr>
              <w:pStyle w:val="Compact"/>
              <w:jc w:val="left"/>
            </w:pPr>
            <w:r>
              <w:t xml:space="preserve">teacher-forced</w:t>
            </w:r>
          </w:p>
        </w:tc>
        <w:tc>
          <w:tcPr/>
          <w:p>
            <w:pPr>
              <w:pStyle w:val="Compact"/>
              <w:jc w:val="left"/>
            </w:pPr>
            <w:r>
              <w:t xml:space="preserve">fragile</w:t>
            </w:r>
          </w:p>
        </w:tc>
        <w:tc>
          <w:tcPr/>
          <w:p>
            <w:pPr>
              <w:pStyle w:val="Compact"/>
              <w:jc w:val="left"/>
            </w:pPr>
            <w:r>
              <w:rPr>
                <w:rStyle w:val="VerbatimChar"/>
              </w:rPr>
              <w:t xml:space="preserve">przedsta</w:t>
            </w:r>
            <w:r>
              <w:t xml:space="preserve"> </w:t>
            </w:r>
            <w:r>
              <w:t xml:space="preserve">(Polish stem,</w:t>
            </w:r>
            <w:r>
              <w:t xml:space="preserve"> </w:t>
            </w:r>
            <w:r>
              <w:t xml:space="preserve">“present”</w:t>
            </w:r>
            <w:r>
              <w:t xml:space="preserve">, fragility 1.00) in the context</w:t>
            </w:r>
            <w:r>
              <w:t xml:space="preserve"> </w:t>
            </w:r>
            <w:r>
              <w:rPr>
                <w:i/>
                <w:iCs/>
              </w:rPr>
              <w:t xml:space="preserve">offset books custom relig towards individual benef on custo przedsta …</w:t>
            </w:r>
          </w:p>
        </w:tc>
        <w:tc>
          <w:tcPr/>
          <w:p>
            <w:pPr>
              <w:pStyle w:val="Compact"/>
              <w:jc w:val="left"/>
            </w:pPr>
            <w:r>
              <w:rPr>
                <w:rStyle w:val="VerbatimChar"/>
                <w:rFonts w:hint="eastAsia"/>
              </w:rPr>
              <w:t xml:space="preserve">师表</w:t>
            </w:r>
            <w:r>
              <w:t xml:space="preserve"> </w:t>
            </w:r>
            <w:r>
              <w:t xml:space="preserve">at 0.08, 9.0 bits</w:t>
            </w:r>
          </w:p>
        </w:tc>
        <w:tc>
          <w:tcPr/>
          <w:p>
            <w:pPr>
              <w:pStyle w:val="Compact"/>
              <w:jc w:val="left"/>
            </w:pPr>
            <w:r>
              <w:t xml:space="preserve">a Chinese fragment, uncertainly</w:t>
            </w:r>
          </w:p>
        </w:tc>
      </w:tr>
      <w:tr>
        <w:tc>
          <w:tcPr/>
          <w:p>
            <w:pPr>
              <w:pStyle w:val="Compact"/>
              <w:jc w:val="left"/>
            </w:pPr>
            <w:r>
              <w:t xml:space="preserve">Qwen3.8-Flash-Next</w:t>
            </w:r>
          </w:p>
        </w:tc>
        <w:tc>
          <w:tcPr/>
          <w:p>
            <w:pPr>
              <w:pStyle w:val="Compact"/>
              <w:jc w:val="left"/>
            </w:pPr>
            <w:r>
              <w:t xml:space="preserve">teacher-forced</w:t>
            </w:r>
          </w:p>
        </w:tc>
        <w:tc>
          <w:tcPr/>
          <w:p>
            <w:pPr>
              <w:pStyle w:val="Compact"/>
              <w:jc w:val="left"/>
            </w:pPr>
            <w:r>
              <w:t xml:space="preserve">fragile</w:t>
            </w:r>
          </w:p>
        </w:tc>
        <w:tc>
          <w:tcPr/>
          <w:p>
            <w:pPr>
              <w:pStyle w:val="Compact"/>
              <w:jc w:val="left"/>
            </w:pPr>
            <w:r>
              <w:rPr>
                <w:rStyle w:val="VerbatimChar"/>
              </w:rPr>
              <w:t xml:space="preserve">웹사이트가</w:t>
            </w:r>
            <w:r>
              <w:t xml:space="preserve"> </w:t>
            </w:r>
            <w:r>
              <w:t xml:space="preserve">(Korean,</w:t>
            </w:r>
            <w:r>
              <w:t xml:space="preserve"> </w:t>
            </w:r>
            <w:r>
              <w:t xml:space="preserve">“the website”</w:t>
            </w:r>
            <w:r>
              <w:t xml:space="preserve">, fragility 0.46) in the context</w:t>
            </w:r>
            <w:r>
              <w:t xml:space="preserve"> </w:t>
            </w:r>
            <w:r>
              <w:rPr>
                <w:i/>
                <w:iCs/>
              </w:rPr>
              <w:t xml:space="preserve">such see ensure times job render fam strateg simple due tr 웹사이트가 …</w:t>
            </w:r>
          </w:p>
        </w:tc>
        <w:tc>
          <w:tcPr/>
          <w:p>
            <w:pPr>
              <w:pStyle w:val="Compact"/>
              <w:jc w:val="left"/>
            </w:pPr>
            <w:r>
              <w:rPr>
                <w:rStyle w:val="VerbatimChar"/>
              </w:rPr>
              <w:t xml:space="preserve">websites</w:t>
            </w:r>
            <w:r>
              <w:t xml:space="preserve"> </w:t>
            </w:r>
            <w:r>
              <w:t xml:space="preserve">at 0.43</w:t>
            </w:r>
          </w:p>
        </w:tc>
        <w:tc>
          <w:tcPr/>
          <w:p>
            <w:pPr>
              <w:pStyle w:val="Compact"/>
              <w:jc w:val="left"/>
            </w:pPr>
            <w:r>
              <w:t xml:space="preserve">translated</w:t>
            </w:r>
          </w:p>
        </w:tc>
      </w:tr>
      <w:tr>
        <w:tc>
          <w:tcPr/>
          <w:p>
            <w:pPr>
              <w:pStyle w:val="Compact"/>
              <w:jc w:val="left"/>
            </w:pPr>
            <w:r>
              <w:t xml:space="preserve">Qwen3-235B-A22B</w:t>
            </w:r>
          </w:p>
        </w:tc>
        <w:tc>
          <w:tcPr/>
          <w:p>
            <w:pPr>
              <w:pStyle w:val="Compact"/>
              <w:jc w:val="left"/>
            </w:pPr>
            <w:r>
              <w:t xml:space="preserve">teacher-forced</w:t>
            </w:r>
          </w:p>
        </w:tc>
        <w:tc>
          <w:tcPr/>
          <w:p>
            <w:pPr>
              <w:pStyle w:val="Compact"/>
              <w:jc w:val="left"/>
            </w:pPr>
            <w:r>
              <w:t xml:space="preserve">glitch</w:t>
            </w:r>
          </w:p>
        </w:tc>
        <w:tc>
          <w:tcPr/>
          <w:p>
            <w:pPr>
              <w:pStyle w:val="Compact"/>
              <w:jc w:val="left"/>
            </w:pPr>
            <w:r>
              <w:rPr>
                <w:rStyle w:val="VerbatimChar"/>
                <w:rFonts w:hint="eastAsia"/>
              </w:rPr>
              <w:t xml:space="preserve">吏</w:t>
            </w:r>
          </w:p>
        </w:tc>
        <w:tc>
          <w:tcPr/>
          <w:p>
            <w:pPr>
              <w:pStyle w:val="Compact"/>
              <w:jc w:val="left"/>
            </w:pPr>
            <w:r>
              <w:rPr>
                <w:rStyle w:val="VerbatimChar"/>
              </w:rPr>
              <w:t xml:space="preserve">assert</w:t>
            </w:r>
            <w:r>
              <w:t xml:space="preserve">, the following word, at 0.982 (0.19 bits)</w:t>
            </w:r>
          </w:p>
        </w:tc>
        <w:tc>
          <w:tcPr/>
          <w:p>
            <w:pPr>
              <w:pStyle w:val="Compact"/>
              <w:jc w:val="left"/>
            </w:pPr>
            <w:r>
              <w:t xml:space="preserve">deletion</w:t>
            </w:r>
          </w:p>
        </w:tc>
      </w:tr>
      <w:tr>
        <w:tc>
          <w:tcPr/>
          <w:p>
            <w:pPr>
              <w:pStyle w:val="Compact"/>
              <w:jc w:val="left"/>
            </w:pPr>
            <w:r>
              <w:t xml:space="preserve">Qwen3-235B-A22B</w:t>
            </w:r>
          </w:p>
        </w:tc>
        <w:tc>
          <w:tcPr/>
          <w:p>
            <w:pPr>
              <w:pStyle w:val="Compact"/>
              <w:jc w:val="left"/>
            </w:pPr>
            <w:r>
              <w:t xml:space="preserve">teacher-forced</w:t>
            </w:r>
          </w:p>
        </w:tc>
        <w:tc>
          <w:tcPr/>
          <w:p>
            <w:pPr>
              <w:pStyle w:val="Compact"/>
              <w:jc w:val="left"/>
            </w:pPr>
            <w:r>
              <w:t xml:space="preserve">glitch</w:t>
            </w:r>
          </w:p>
        </w:tc>
        <w:tc>
          <w:tcPr/>
          <w:p>
            <w:pPr>
              <w:pStyle w:val="Compact"/>
              <w:jc w:val="left"/>
            </w:pPr>
            <w:r>
              <w:rPr>
                <w:rStyle w:val="VerbatimChar"/>
              </w:rPr>
              <w:t xml:space="preserve">larınd</w:t>
            </w:r>
            <w:r>
              <w:t xml:space="preserve"> </w:t>
            </w:r>
            <w:r>
              <w:t xml:space="preserve">(Turkish suffix)</w:t>
            </w:r>
          </w:p>
        </w:tc>
        <w:tc>
          <w:tcPr/>
          <w:p>
            <w:pPr>
              <w:pStyle w:val="Compact"/>
              <w:jc w:val="left"/>
            </w:pPr>
            <w:r>
              <w:t xml:space="preserve">a blank line at 0.500 (2.2 bits)</w:t>
            </w:r>
          </w:p>
        </w:tc>
        <w:tc>
          <w:tcPr/>
          <w:p>
            <w:pPr>
              <w:pStyle w:val="Compact"/>
              <w:jc w:val="left"/>
            </w:pPr>
            <w:r>
              <w:t xml:space="preserve">substitution</w:t>
            </w:r>
          </w:p>
        </w:tc>
      </w:tr>
      <w:tr>
        <w:tc>
          <w:tcPr/>
          <w:p>
            <w:pPr>
              <w:pStyle w:val="Compact"/>
              <w:jc w:val="left"/>
            </w:pPr>
            <w:r>
              <w:t xml:space="preserve">Qwen3-235B-A22B</w:t>
            </w:r>
          </w:p>
        </w:tc>
        <w:tc>
          <w:tcPr/>
          <w:p>
            <w:pPr>
              <w:pStyle w:val="Compact"/>
              <w:jc w:val="left"/>
            </w:pPr>
            <w:r>
              <w:t xml:space="preserve">teacher-forced</w:t>
            </w:r>
          </w:p>
        </w:tc>
        <w:tc>
          <w:tcPr/>
          <w:p>
            <w:pPr>
              <w:pStyle w:val="Compact"/>
              <w:jc w:val="left"/>
            </w:pPr>
            <w:r>
              <w:t xml:space="preserve">control</w:t>
            </w:r>
          </w:p>
        </w:tc>
        <w:tc>
          <w:tcPr/>
          <w:p>
            <w:pPr>
              <w:pStyle w:val="Compact"/>
              <w:jc w:val="left"/>
            </w:pPr>
            <w:r>
              <w:rPr>
                <w:rStyle w:val="VerbatimChar"/>
              </w:rPr>
              <w:t xml:space="preserve">requester</w:t>
            </w:r>
          </w:p>
        </w:tc>
        <w:tc>
          <w:tcPr/>
          <w:p>
            <w:pPr>
              <w:pStyle w:val="Compact"/>
              <w:jc w:val="left"/>
            </w:pPr>
            <w:r>
              <w:rPr>
                <w:rStyle w:val="VerbatimChar"/>
              </w:rPr>
              <w:t xml:space="preserve">requester</w:t>
            </w:r>
            <w:r>
              <w:t xml:space="preserve"> </w:t>
            </w:r>
            <w:r>
              <w:t xml:space="preserve">at 1.000 in every context</w:t>
            </w:r>
          </w:p>
        </w:tc>
        <w:tc>
          <w:tcPr/>
          <w:p>
            <w:pPr>
              <w:pStyle w:val="Compact"/>
              <w:jc w:val="left"/>
            </w:pPr>
            <w:r>
              <w:t xml:space="preserve">copied</w:t>
            </w:r>
          </w:p>
        </w:tc>
      </w:tr>
      <w:tr>
        <w:tc>
          <w:tcPr/>
          <w:p>
            <w:pPr>
              <w:pStyle w:val="Compact"/>
              <w:jc w:val="left"/>
            </w:pPr>
            <w:r>
              <w:t xml:space="preserve">Qwen3-235B-A22B</w:t>
            </w:r>
          </w:p>
        </w:tc>
        <w:tc>
          <w:tcPr/>
          <w:p>
            <w:pPr>
              <w:pStyle w:val="Compact"/>
              <w:jc w:val="left"/>
            </w:pPr>
            <w:r>
              <w:t xml:space="preserve">teacher-forced</w:t>
            </w:r>
          </w:p>
        </w:tc>
        <w:tc>
          <w:tcPr/>
          <w:p>
            <w:pPr>
              <w:pStyle w:val="Compact"/>
              <w:jc w:val="left"/>
            </w:pPr>
            <w:r>
              <w:t xml:space="preserve">fragile</w:t>
            </w:r>
          </w:p>
        </w:tc>
        <w:tc>
          <w:tcPr/>
          <w:p>
            <w:pPr>
              <w:pStyle w:val="Compact"/>
              <w:jc w:val="left"/>
            </w:pPr>
            <w:r>
              <w:rPr>
                <w:rStyle w:val="VerbatimChar"/>
              </w:rPr>
              <w:t xml:space="preserve">ঙ</w:t>
            </w:r>
            <w:r>
              <w:t xml:space="preserve"> </w:t>
            </w:r>
            <w:r>
              <w:t xml:space="preserve">(Bengali letter, fragility 1.00) in the context</w:t>
            </w:r>
            <w:r>
              <w:t xml:space="preserve"> </w:t>
            </w:r>
            <w:r>
              <w:rPr>
                <w:i/>
                <w:iCs/>
              </w:rPr>
              <w:t xml:space="preserve">bad consist super assert signific cert props pol ঙ …</w:t>
            </w:r>
          </w:p>
        </w:tc>
        <w:tc>
          <w:tcPr/>
          <w:p>
            <w:pPr>
              <w:pStyle w:val="Compact"/>
              <w:jc w:val="left"/>
            </w:pPr>
            <w:r>
              <w:rPr>
                <w:rStyle w:val="VerbatimChar"/>
              </w:rPr>
              <w:t xml:space="preserve">assert</w:t>
            </w:r>
            <w:r>
              <w:t xml:space="preserve">, the following word, at 0.95</w:t>
            </w:r>
          </w:p>
        </w:tc>
        <w:tc>
          <w:tcPr/>
          <w:p>
            <w:pPr>
              <w:pStyle w:val="Compact"/>
              <w:jc w:val="left"/>
            </w:pPr>
            <w:r>
              <w:t xml:space="preserve">deleted</w:t>
            </w:r>
          </w:p>
        </w:tc>
      </w:tr>
      <w:tr>
        <w:tc>
          <w:tcPr/>
          <w:p>
            <w:pPr>
              <w:pStyle w:val="Compact"/>
              <w:jc w:val="left"/>
            </w:pPr>
            <w:r>
              <w:t xml:space="preserve">Qwen3-235B-A22B</w:t>
            </w:r>
          </w:p>
        </w:tc>
        <w:tc>
          <w:tcPr/>
          <w:p>
            <w:pPr>
              <w:pStyle w:val="Compact"/>
              <w:jc w:val="left"/>
            </w:pPr>
            <w:r>
              <w:t xml:space="preserve">teacher-forced</w:t>
            </w:r>
          </w:p>
        </w:tc>
        <w:tc>
          <w:tcPr/>
          <w:p>
            <w:pPr>
              <w:pStyle w:val="Compact"/>
              <w:jc w:val="left"/>
            </w:pPr>
            <w:r>
              <w:t xml:space="preserve">fragile</w:t>
            </w:r>
          </w:p>
        </w:tc>
        <w:tc>
          <w:tcPr/>
          <w:p>
            <w:pPr>
              <w:pStyle w:val="Compact"/>
              <w:jc w:val="left"/>
            </w:pPr>
            <w:r>
              <w:rPr>
                <w:rStyle w:val="VerbatimChar"/>
              </w:rPr>
              <w:t xml:space="preserve">🚆</w:t>
            </w:r>
            <w:r>
              <w:t xml:space="preserve"> </w:t>
            </w:r>
            <w:r>
              <w:t xml:space="preserve">(fragility 1.00) in the context</w:t>
            </w:r>
            <w:r>
              <w:t xml:space="preserve"> </w:t>
            </w:r>
            <w:r>
              <w:rPr>
                <w:i/>
                <w:iCs/>
              </w:rPr>
              <w:t xml:space="preserve">operation levels access st private sol life arg less chall 🚆 …</w:t>
            </w:r>
          </w:p>
        </w:tc>
        <w:tc>
          <w:tcPr/>
          <w:p>
            <w:pPr>
              <w:pStyle w:val="Compact"/>
              <w:jc w:val="left"/>
            </w:pPr>
            <w:r>
              <w:rPr>
                <w:rStyle w:val="VerbatimChar"/>
              </w:rPr>
              <w:t xml:space="preserve">tor</w:t>
            </w:r>
            <w:r>
              <w:t xml:space="preserve">, the following word, at 0.99</w:t>
            </w:r>
          </w:p>
        </w:tc>
        <w:tc>
          <w:tcPr/>
          <w:p>
            <w:pPr>
              <w:pStyle w:val="Compact"/>
              <w:jc w:val="left"/>
            </w:pPr>
            <w:r>
              <w:t xml:space="preserve">deleted</w:t>
            </w:r>
          </w:p>
        </w:tc>
      </w:tr>
      <w:tr>
        <w:tc>
          <w:tcPr/>
          <w:p>
            <w:pPr>
              <w:pStyle w:val="Compact"/>
              <w:jc w:val="left"/>
            </w:pPr>
            <w:r>
              <w:t xml:space="preserve">Qwen3-235B-A22B</w:t>
            </w:r>
          </w:p>
        </w:tc>
        <w:tc>
          <w:tcPr/>
          <w:p>
            <w:pPr>
              <w:pStyle w:val="Compact"/>
              <w:jc w:val="left"/>
            </w:pPr>
            <w:r>
              <w:t xml:space="preserve">teacher-forced</w:t>
            </w:r>
          </w:p>
        </w:tc>
        <w:tc>
          <w:tcPr/>
          <w:p>
            <w:pPr>
              <w:pStyle w:val="Compact"/>
              <w:jc w:val="left"/>
            </w:pPr>
            <w:r>
              <w:t xml:space="preserve">fragile</w:t>
            </w:r>
          </w:p>
        </w:tc>
        <w:tc>
          <w:tcPr/>
          <w:p>
            <w:pPr>
              <w:pStyle w:val="Compact"/>
              <w:jc w:val="left"/>
            </w:pPr>
            <w:r>
              <w:rPr>
                <w:rStyle w:val="VerbatimChar"/>
              </w:rPr>
              <w:t xml:space="preserve">ཧ</w:t>
            </w:r>
            <w:r>
              <w:t xml:space="preserve"> </w:t>
            </w:r>
            <w:r>
              <w:t xml:space="preserve">(Tibetan letter, fragility 1.00) in the context</w:t>
            </w:r>
            <w:r>
              <w:t xml:space="preserve"> </w:t>
            </w:r>
            <w:r>
              <w:rPr>
                <w:i/>
                <w:iCs/>
              </w:rPr>
              <w:t xml:space="preserve">pet sol inj design remain notice early constant doing addit ཧ …</w:t>
            </w:r>
          </w:p>
        </w:tc>
        <w:tc>
          <w:tcPr/>
          <w:p>
            <w:pPr>
              <w:pStyle w:val="Compact"/>
              <w:jc w:val="left"/>
            </w:pPr>
            <w:r>
              <w:rPr>
                <w:rStyle w:val="VerbatimChar"/>
              </w:rPr>
              <w:t xml:space="preserve">doing</w:t>
            </w:r>
            <w:r>
              <w:t xml:space="preserve">, the following word, at 0.99</w:t>
            </w:r>
          </w:p>
        </w:tc>
        <w:tc>
          <w:tcPr/>
          <w:p>
            <w:pPr>
              <w:pStyle w:val="Compact"/>
              <w:jc w:val="left"/>
            </w:pPr>
            <w:r>
              <w:t xml:space="preserve">deleted</w:t>
            </w:r>
          </w:p>
        </w:tc>
      </w:tr>
      <w:tr>
        <w:tc>
          <w:tcPr/>
          <w:p>
            <w:pPr>
              <w:pStyle w:val="Compact"/>
              <w:jc w:val="left"/>
            </w:pPr>
            <w:r>
              <w:t xml:space="preserve">Qwen3-235B-A22B</w:t>
            </w:r>
          </w:p>
        </w:tc>
        <w:tc>
          <w:tcPr/>
          <w:p>
            <w:pPr>
              <w:pStyle w:val="Compact"/>
              <w:jc w:val="left"/>
            </w:pPr>
            <w:r>
              <w:t xml:space="preserve">teacher-forced</w:t>
            </w:r>
          </w:p>
        </w:tc>
        <w:tc>
          <w:tcPr/>
          <w:p>
            <w:pPr>
              <w:pStyle w:val="Compact"/>
              <w:jc w:val="left"/>
            </w:pPr>
            <w:r>
              <w:t xml:space="preserve">fragile</w:t>
            </w:r>
          </w:p>
        </w:tc>
        <w:tc>
          <w:tcPr/>
          <w:p>
            <w:pPr>
              <w:pStyle w:val="Compact"/>
              <w:jc w:val="left"/>
            </w:pPr>
            <w:r>
              <w:rPr>
                <w:rStyle w:val="VerbatimChar"/>
              </w:rPr>
              <w:t xml:space="preserve">интер</w:t>
            </w:r>
            <w:r>
              <w:t xml:space="preserve"> </w:t>
            </w:r>
            <w:r>
              <w:t xml:space="preserve">(Cyrillic stem, fragility 0.92)</w:t>
            </w:r>
          </w:p>
        </w:tc>
        <w:tc>
          <w:tcPr/>
          <w:p>
            <w:pPr>
              <w:pStyle w:val="Compact"/>
              <w:jc w:val="left"/>
            </w:pPr>
            <w:r>
              <w:rPr>
                <w:rStyle w:val="VerbatimChar"/>
              </w:rPr>
              <w:t xml:space="preserve">inter</w:t>
            </w:r>
            <w:r>
              <w:t xml:space="preserve"> </w:t>
            </w:r>
            <w:r>
              <w:t xml:space="preserve">at 1.000</w:t>
            </w:r>
          </w:p>
        </w:tc>
        <w:tc>
          <w:tcPr/>
          <w:p>
            <w:pPr>
              <w:pStyle w:val="Compact"/>
              <w:jc w:val="left"/>
            </w:pPr>
            <w:r>
              <w:t xml:space="preserve">translated</w:t>
            </w:r>
          </w:p>
        </w:tc>
      </w:tr>
    </w:tbl>
    <w:p>
      <w:pPr>
        <w:pStyle w:val="BodyText"/>
      </w:pPr>
      <w:r>
        <w:rPr>
          <w:b/>
          <w:bCs/>
        </w:rPr>
        <w:t xml:space="preserve">Table 9b.</w:t>
      </w:r>
      <w:r>
        <w:t xml:space="preserve"> </w:t>
      </w:r>
      <w:r>
        <w:t xml:space="preserve">Fragile tokens inside instructions, from the task probes of §7.1: the entire user turn with the fragile token in place (one of the five templates of §7.1), what the model wrote, and what happened. Fragility is the token’s value on the model’s own matrix. Every model completed every one of these tasks; only the token changed.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left"/>
            </w:pPr>
            <w:r>
              <w:t xml:space="preserve">prompt mode</w:t>
            </w:r>
          </w:p>
        </w:tc>
        <w:tc>
          <w:tcPr/>
          <w:p>
            <w:pPr>
              <w:pStyle w:val="Compact"/>
              <w:jc w:val="left"/>
            </w:pPr>
            <w:r>
              <w:t xml:space="preserve">fragile token</w:t>
            </w:r>
          </w:p>
        </w:tc>
        <w:tc>
          <w:tcPr/>
          <w:p>
            <w:pPr>
              <w:pStyle w:val="Compact"/>
              <w:jc w:val="right"/>
            </w:pPr>
            <w:r>
              <w:t xml:space="preserve">fragility</w:t>
            </w:r>
          </w:p>
        </w:tc>
        <w:tc>
          <w:tcPr/>
          <w:p>
            <w:pPr>
              <w:pStyle w:val="Compact"/>
              <w:jc w:val="left"/>
            </w:pPr>
            <w:r>
              <w:t xml:space="preserve">user turn (the entire input)</w:t>
            </w:r>
          </w:p>
        </w:tc>
        <w:tc>
          <w:tcPr/>
          <w:p>
            <w:pPr>
              <w:pStyle w:val="Compact"/>
              <w:jc w:val="left"/>
            </w:pPr>
            <w:r>
              <w:t xml:space="preserve">what the model wrote</w:t>
            </w:r>
          </w:p>
        </w:tc>
        <w:tc>
          <w:tcPr/>
          <w:p>
            <w:pPr>
              <w:pStyle w:val="Compact"/>
              <w:jc w:val="left"/>
            </w:pPr>
            <w:r>
              <w:t xml:space="preserve">what happened</w:t>
            </w:r>
          </w:p>
        </w:tc>
      </w:tr>
      <w:tr>
        <w:tc>
          <w:tcPr/>
          <w:p>
            <w:pPr>
              <w:pStyle w:val="Compact"/>
              <w:jc w:val="left"/>
            </w:pPr>
            <w:r>
              <w:t xml:space="preserve">Qwen2.5-7B</w:t>
            </w:r>
          </w:p>
        </w:tc>
        <w:tc>
          <w:tcPr/>
          <w:p>
            <w:pPr>
              <w:pStyle w:val="Compact"/>
              <w:jc w:val="left"/>
            </w:pPr>
            <w:r>
              <w:t xml:space="preserve">plain</w:t>
            </w:r>
          </w:p>
        </w:tc>
        <w:tc>
          <w:tcPr/>
          <w:p>
            <w:pPr>
              <w:pStyle w:val="Compact"/>
              <w:jc w:val="left"/>
            </w:pPr>
            <w:r>
              <w:rPr>
                <w:rStyle w:val="VerbatimChar"/>
                <w:rFonts w:hint="eastAsia"/>
              </w:rPr>
              <w:t xml:space="preserve">冔</w:t>
            </w:r>
          </w:p>
        </w:tc>
        <w:tc>
          <w:tcPr/>
          <w:p>
            <w:pPr>
              <w:pStyle w:val="Compact"/>
              <w:jc w:val="right"/>
            </w:pPr>
            <w:r>
              <w:t xml:space="preserve">1.00</w:t>
            </w:r>
          </w:p>
        </w:tc>
        <w:tc>
          <w:tcPr/>
          <w:p>
            <w:pPr>
              <w:pStyle w:val="Compact"/>
              <w:jc w:val="left"/>
            </w:pPr>
            <w:r>
              <w:rPr>
                <w:rStyle w:val="VerbatimChar"/>
              </w:rPr>
              <w:t xml:space="preserve">Correct any spelling mistakes in the sentence below and return the corrected sentence. If there are none, return it unchanged. Sentence: We agreed to file the </w:t>
            </w:r>
            <w:r>
              <w:rPr>
                <w:rStyle w:val="VerbatimChar"/>
                <w:rFonts w:hint="eastAsia"/>
              </w:rPr>
              <w:t xml:space="preserve">冔</w:t>
            </w:r>
            <w:r>
              <w:rPr>
                <w:rStyle w:val="VerbatimChar"/>
              </w:rPr>
              <w:t xml:space="preserve"> form before Friday.</w:t>
            </w:r>
          </w:p>
        </w:tc>
        <w:tc>
          <w:tcPr/>
          <w:p>
            <w:pPr>
              <w:pStyle w:val="Compact"/>
              <w:jc w:val="left"/>
            </w:pPr>
            <w:r>
              <w:rPr>
                <w:i/>
                <w:iCs/>
              </w:rPr>
              <w:t xml:space="preserve">The correct spelling of the form name is</w:t>
            </w:r>
            <w:r>
              <w:rPr>
                <w:i/>
                <w:iCs/>
              </w:rPr>
              <w:t xml:space="preserve"> </w:t>
            </w:r>
            <w:r>
              <w:rPr>
                <w:i/>
                <w:iCs/>
              </w:rPr>
              <w:t xml:space="preserve">“waiver,”</w:t>
            </w:r>
            <w:r>
              <w:rPr>
                <w:i/>
                <w:iCs/>
              </w:rPr>
              <w:t xml:space="preserve"> </w:t>
            </w:r>
            <w:r>
              <w:rPr>
                <w:i/>
                <w:iCs/>
              </w:rPr>
              <w:t xml:space="preserve">not</w:t>
            </w:r>
            <w:r>
              <w:rPr>
                <w:i/>
                <w:iCs/>
              </w:rPr>
              <w:t xml:space="preserve"> </w:t>
            </w:r>
            <w:r>
              <w:rPr>
                <w:i/>
                <w:iCs/>
              </w:rPr>
              <w:t xml:space="preserve">“:numel.”</w:t>
            </w:r>
            <w:r>
              <w:rPr>
                <w:i/>
                <w:iCs/>
              </w:rPr>
              <w:t xml:space="preserve"> </w:t>
            </w:r>
            <w:r>
              <w:rPr>
                <w:i/>
                <w:iCs/>
              </w:rPr>
              <w:t xml:space="preserve">Here is the corrected sentence:</w:t>
            </w:r>
            <w:r>
              <w:rPr>
                <w:i/>
                <w:iCs/>
              </w:rPr>
              <w:t xml:space="preserve"> </w:t>
            </w:r>
            <w:r>
              <w:rPr>
                <w:i/>
                <w:iCs/>
              </w:rPr>
              <w:t xml:space="preserve">“We agreed to file the waiver form before Friday.”</w:t>
            </w:r>
          </w:p>
        </w:tc>
        <w:tc>
          <w:tcPr/>
          <w:p>
            <w:pPr>
              <w:pStyle w:val="Compact"/>
              <w:jc w:val="left"/>
            </w:pPr>
            <w:r>
              <w:t xml:space="preserve">invented a misspelling, then corrected it to a different word</w:t>
            </w:r>
          </w:p>
        </w:tc>
      </w:tr>
      <w:tr>
        <w:tc>
          <w:tcPr/>
          <w:p>
            <w:pPr>
              <w:pStyle w:val="Compact"/>
              <w:jc w:val="left"/>
            </w:pPr>
            <w:r>
              <w:t xml:space="preserve">Qwen2.5-7B</w:t>
            </w:r>
          </w:p>
        </w:tc>
        <w:tc>
          <w:tcPr/>
          <w:p>
            <w:pPr>
              <w:pStyle w:val="Compact"/>
              <w:jc w:val="left"/>
            </w:pPr>
            <w:r>
              <w:t xml:space="preserve">plain</w:t>
            </w:r>
          </w:p>
        </w:tc>
        <w:tc>
          <w:tcPr/>
          <w:p>
            <w:pPr>
              <w:pStyle w:val="Compact"/>
              <w:jc w:val="left"/>
            </w:pPr>
            <w:r>
              <w:rPr>
                <w:rStyle w:val="VerbatimChar"/>
              </w:rPr>
              <w:t xml:space="preserve">ঈ</w:t>
            </w:r>
            <w:r>
              <w:t xml:space="preserve"> </w:t>
            </w:r>
            <w:r>
              <w:t xml:space="preserve">(Bengali letter)</w:t>
            </w:r>
          </w:p>
        </w:tc>
        <w:tc>
          <w:tcPr/>
          <w:p>
            <w:pPr>
              <w:pStyle w:val="Compact"/>
              <w:jc w:val="right"/>
            </w:pPr>
            <w:r>
              <w:t xml:space="preserve">1.00</w:t>
            </w:r>
          </w:p>
        </w:tc>
        <w:tc>
          <w:tcPr/>
          <w:p>
            <w:pPr>
              <w:pStyle w:val="Compact"/>
              <w:jc w:val="left"/>
            </w:pPr>
            <w:r>
              <w:rPr>
                <w:rStyle w:val="VerbatimChar"/>
              </w:rPr>
              <w:t xml:space="preserve">Correct any spelling mistakes in the sentence below and return the corrected sentence. If there are none, return it unchanged. Sentence: We agreed to file the ঈ form before Friday.</w:t>
            </w:r>
          </w:p>
        </w:tc>
        <w:tc>
          <w:tcPr/>
          <w:p>
            <w:pPr>
              <w:pStyle w:val="Compact"/>
              <w:jc w:val="left"/>
            </w:pPr>
            <w:r>
              <w:rPr>
                <w:i/>
                <w:iCs/>
              </w:rPr>
              <w:t xml:space="preserve">The sentence appears to be a mix of English and Bengali. Assuming</w:t>
            </w:r>
            <w:r>
              <w:rPr>
                <w:i/>
                <w:iCs/>
              </w:rPr>
              <w:t xml:space="preserve"> </w:t>
            </w:r>
            <w:r>
              <w:rPr>
                <w:i/>
                <w:iCs/>
              </w:rPr>
              <w:t xml:space="preserve">“ঈ”</w:t>
            </w:r>
            <w:r>
              <w:rPr>
                <w:i/>
                <w:iCs/>
              </w:rPr>
              <w:t xml:space="preserve"> </w:t>
            </w:r>
            <w:r>
              <w:rPr>
                <w:i/>
                <w:iCs/>
              </w:rPr>
              <w:t xml:space="preserve">is a mistake for</w:t>
            </w:r>
            <w:r>
              <w:rPr>
                <w:i/>
                <w:iCs/>
              </w:rPr>
              <w:t xml:space="preserve"> </w:t>
            </w:r>
            <w:r>
              <w:rPr>
                <w:rFonts w:hint="eastAsia"/>
                <w:i/>
                <w:iCs/>
              </w:rPr>
              <w:t xml:space="preserve">“所得税申报表”</w:t>
            </w:r>
            <w:r>
              <w:rPr>
                <w:i/>
                <w:iCs/>
              </w:rPr>
              <w:t xml:space="preserve"> </w:t>
            </w:r>
            <w:r>
              <w:rPr>
                <w:i/>
                <w:iCs/>
              </w:rPr>
              <w:t xml:space="preserve">which is</w:t>
            </w:r>
            <w:r>
              <w:rPr>
                <w:i/>
                <w:iCs/>
              </w:rPr>
              <w:t xml:space="preserve"> </w:t>
            </w:r>
            <w:r>
              <w:rPr>
                <w:i/>
                <w:iCs/>
              </w:rPr>
              <w:t xml:space="preserve">“I forms”</w:t>
            </w:r>
            <w:r>
              <w:rPr>
                <w:i/>
                <w:iCs/>
              </w:rPr>
              <w:t xml:space="preserve"> </w:t>
            </w:r>
            <w:r>
              <w:rPr>
                <w:i/>
                <w:iCs/>
              </w:rPr>
              <w:t xml:space="preserve">or</w:t>
            </w:r>
            <w:r>
              <w:rPr>
                <w:i/>
                <w:iCs/>
              </w:rPr>
              <w:t xml:space="preserve"> </w:t>
            </w:r>
            <w:r>
              <w:rPr>
                <w:rFonts w:hint="eastAsia"/>
                <w:i/>
                <w:iCs/>
              </w:rPr>
              <w:t xml:space="preserve">“所得税”</w:t>
            </w:r>
            <w:r>
              <w:rPr>
                <w:i/>
                <w:iCs/>
              </w:rPr>
              <w:t xml:space="preserve"> </w:t>
            </w:r>
            <w:r>
              <w:rPr>
                <w:i/>
                <w:iCs/>
              </w:rPr>
              <w:t xml:space="preserve">which is</w:t>
            </w:r>
            <w:r>
              <w:rPr>
                <w:i/>
                <w:iCs/>
              </w:rPr>
              <w:t xml:space="preserve"> </w:t>
            </w:r>
            <w:r>
              <w:rPr>
                <w:i/>
                <w:iCs/>
              </w:rPr>
              <w:t xml:space="preserve">“Income Tax”</w:t>
            </w:r>
            <w:r>
              <w:rPr>
                <w:i/>
                <w:iCs/>
              </w:rPr>
              <w:t xml:space="preserve"> </w:t>
            </w:r>
            <w:r>
              <w:rPr>
                <w:i/>
                <w:iCs/>
              </w:rPr>
              <w:t xml:space="preserve">…</w:t>
            </w:r>
          </w:p>
        </w:tc>
        <w:tc>
          <w:tcPr/>
          <w:p>
            <w:pPr>
              <w:pStyle w:val="Compact"/>
              <w:jc w:val="left"/>
            </w:pPr>
            <w:r>
              <w:t xml:space="preserve">read Bengali as Chinese and filed an income-tax form</w:t>
            </w:r>
          </w:p>
        </w:tc>
      </w:tr>
      <w:tr>
        <w:tc>
          <w:tcPr/>
          <w:p>
            <w:pPr>
              <w:pStyle w:val="Compact"/>
              <w:jc w:val="left"/>
            </w:pPr>
            <w:r>
              <w:t xml:space="preserve">Qwen2.5-7B</w:t>
            </w:r>
          </w:p>
        </w:tc>
        <w:tc>
          <w:tcPr/>
          <w:p>
            <w:pPr>
              <w:pStyle w:val="Compact"/>
              <w:jc w:val="left"/>
            </w:pPr>
            <w:r>
              <w:t xml:space="preserve">plain</w:t>
            </w:r>
          </w:p>
        </w:tc>
        <w:tc>
          <w:tcPr/>
          <w:p>
            <w:pPr>
              <w:pStyle w:val="Compact"/>
              <w:jc w:val="left"/>
            </w:pPr>
            <w:r>
              <w:rPr>
                <w:rStyle w:val="VerbatimChar"/>
                <w:rFonts w:hint="eastAsia"/>
              </w:rPr>
              <w:t xml:space="preserve">圊</w:t>
            </w:r>
          </w:p>
        </w:tc>
        <w:tc>
          <w:tcPr/>
          <w:p>
            <w:pPr>
              <w:pStyle w:val="Compact"/>
              <w:jc w:val="right"/>
            </w:pPr>
            <w:r>
              <w:t xml:space="preserve">1.00</w:t>
            </w:r>
          </w:p>
        </w:tc>
        <w:tc>
          <w:tcPr/>
          <w:p>
            <w:pPr>
              <w:pStyle w:val="Compact"/>
              <w:jc w:val="left"/>
            </w:pPr>
            <w:r>
              <w:rPr>
                <w:rStyle w:val="VerbatimChar"/>
              </w:rPr>
              <w:t xml:space="preserve">Write a Python function whose name is exactly </w:t>
            </w:r>
            <w:r>
              <w:rPr>
                <w:rStyle w:val="VerbatimChar"/>
                <w:rFonts w:hint="eastAsia"/>
              </w:rPr>
              <w:t xml:space="preserve">圊</w:t>
            </w:r>
            <w:r>
              <w:rPr>
                <w:rStyle w:val="VerbatimChar"/>
              </w:rPr>
              <w:t xml:space="preserve"> and which returns the sum of a list of numbers. Output only the code.</w:t>
            </w:r>
          </w:p>
        </w:tc>
        <w:tc>
          <w:tcPr/>
          <w:p>
            <w:pPr>
              <w:pStyle w:val="Compact"/>
              <w:jc w:val="left"/>
            </w:pPr>
            <w:r>
              <w:rPr>
                <w:rStyle w:val="VerbatimChar"/>
              </w:rPr>
              <w:t xml:space="preserve">def </w:t>
            </w:r>
            <w:r>
              <w:rPr>
                <w:rStyle w:val="VerbatimChar"/>
                <w:rFonts w:hint="eastAsia"/>
              </w:rPr>
              <w:t xml:space="preserve">圧(numbers):</w:t>
            </w:r>
            <w:r>
              <w:rPr>
                <w:rStyle w:val="VerbatimChar"/>
              </w:rPr>
              <w:t xml:space="preserve"> return sum(numbers)</w:t>
            </w:r>
          </w:p>
        </w:tc>
        <w:tc>
          <w:tcPr/>
          <w:p>
            <w:pPr>
              <w:pStyle w:val="Compact"/>
              <w:jc w:val="left"/>
            </w:pPr>
            <w:r>
              <w:t xml:space="preserve">a neighbouring character</w:t>
            </w:r>
          </w:p>
        </w:tc>
      </w:tr>
      <w:tr>
        <w:tc>
          <w:tcPr/>
          <w:p>
            <w:pPr>
              <w:pStyle w:val="Compact"/>
              <w:jc w:val="left"/>
            </w:pPr>
            <w:r>
              <w:t xml:space="preserve">OLMo-2-7B</w:t>
            </w:r>
          </w:p>
        </w:tc>
        <w:tc>
          <w:tcPr/>
          <w:p>
            <w:pPr>
              <w:pStyle w:val="Compact"/>
              <w:jc w:val="left"/>
            </w:pPr>
            <w:r>
              <w:t xml:space="preserve">plain</w:t>
            </w:r>
          </w:p>
        </w:tc>
        <w:tc>
          <w:tcPr/>
          <w:p>
            <w:pPr>
              <w:pStyle w:val="Compact"/>
              <w:jc w:val="left"/>
            </w:pPr>
            <w:r>
              <w:rPr>
                <w:rStyle w:val="VerbatimChar"/>
              </w:rPr>
              <w:t xml:space="preserve">according</w:t>
            </w:r>
          </w:p>
        </w:tc>
        <w:tc>
          <w:tcPr/>
          <w:p>
            <w:pPr>
              <w:pStyle w:val="Compact"/>
              <w:jc w:val="right"/>
            </w:pPr>
            <w:r>
              <w:t xml:space="preserve">0.92</w:t>
            </w:r>
          </w:p>
        </w:tc>
        <w:tc>
          <w:tcPr/>
          <w:p>
            <w:pPr>
              <w:pStyle w:val="Compact"/>
              <w:jc w:val="left"/>
            </w:pPr>
            <w:r>
              <w:rPr>
                <w:rStyle w:val="VerbatimChar"/>
              </w:rPr>
              <w:t xml:space="preserve">Write a Python function whose name is exactly  according and which returns the sum of a list of numbers. Output only the code.</w:t>
            </w:r>
          </w:p>
        </w:tc>
        <w:tc>
          <w:tcPr/>
          <w:p>
            <w:pPr>
              <w:pStyle w:val="Compact"/>
              <w:jc w:val="left"/>
            </w:pPr>
            <w:r>
              <w:rPr>
                <w:rStyle w:val="VerbatimChar"/>
              </w:rPr>
              <w:t xml:space="preserve">def sum_list(numbers): return sum(numbers)</w:t>
            </w:r>
          </w:p>
        </w:tc>
        <w:tc>
          <w:tcPr/>
          <w:p>
            <w:pPr>
              <w:pStyle w:val="Compact"/>
              <w:jc w:val="left"/>
            </w:pPr>
            <w:r>
              <w:t xml:space="preserve">the name dropped, a generic one written</w:t>
            </w:r>
          </w:p>
        </w:tc>
      </w:tr>
      <w:tr>
        <w:tc>
          <w:tcPr/>
          <w:p>
            <w:pPr>
              <w:pStyle w:val="Compact"/>
              <w:jc w:val="left"/>
            </w:pPr>
            <w:r>
              <w:t xml:space="preserve">OLMo-2-7B</w:t>
            </w:r>
          </w:p>
        </w:tc>
        <w:tc>
          <w:tcPr/>
          <w:p>
            <w:pPr>
              <w:pStyle w:val="Compact"/>
              <w:jc w:val="left"/>
            </w:pPr>
            <w:r>
              <w:t xml:space="preserve">plain</w:t>
            </w:r>
          </w:p>
        </w:tc>
        <w:tc>
          <w:tcPr/>
          <w:p>
            <w:pPr>
              <w:pStyle w:val="Compact"/>
              <w:jc w:val="left"/>
            </w:pPr>
            <w:r>
              <w:rPr>
                <w:rStyle w:val="VerbatimChar"/>
              </w:rPr>
              <w:t xml:space="preserve">according</w:t>
            </w:r>
          </w:p>
        </w:tc>
        <w:tc>
          <w:tcPr/>
          <w:p>
            <w:pPr>
              <w:pStyle w:val="Compact"/>
              <w:jc w:val="right"/>
            </w:pPr>
            <w:r>
              <w:t xml:space="preserve">0.92</w:t>
            </w:r>
          </w:p>
        </w:tc>
        <w:tc>
          <w:tcPr/>
          <w:p>
            <w:pPr>
              <w:pStyle w:val="Compact"/>
              <w:jc w:val="left"/>
            </w:pPr>
            <w:r>
              <w:rPr>
                <w:rStyle w:val="VerbatimChar"/>
              </w:rPr>
              <w:t xml:space="preserve">Correct any spelling mistakes in the sentence below and return the corrected sentence. If there are none, return it unchanged. Sentence: We agreed to file the  according form before Friday.</w:t>
            </w:r>
          </w:p>
        </w:tc>
        <w:tc>
          <w:tcPr/>
          <w:p>
            <w:pPr>
              <w:pStyle w:val="Compact"/>
              <w:jc w:val="left"/>
            </w:pPr>
            <w:r>
              <w:rPr>
                <w:i/>
                <w:iCs/>
              </w:rPr>
              <w:t xml:space="preserve">We agreed to file the correct form before Friday.</w:t>
            </w:r>
          </w:p>
        </w:tc>
        <w:tc>
          <w:tcPr/>
          <w:p>
            <w:pPr>
              <w:pStyle w:val="Compact"/>
              <w:jc w:val="left"/>
            </w:pPr>
            <w:r>
              <w:t xml:space="preserve">the word replaced by a neighbour</w:t>
            </w:r>
          </w:p>
        </w:tc>
      </w:tr>
      <w:tr>
        <w:tc>
          <w:tcPr/>
          <w:p>
            <w:pPr>
              <w:pStyle w:val="Compact"/>
              <w:jc w:val="left"/>
            </w:pPr>
            <w:r>
              <w:t xml:space="preserve">OLMo-2-7B</w:t>
            </w:r>
          </w:p>
        </w:tc>
        <w:tc>
          <w:tcPr/>
          <w:p>
            <w:pPr>
              <w:pStyle w:val="Compact"/>
              <w:jc w:val="left"/>
            </w:pPr>
            <w:r>
              <w:t xml:space="preserve">plain</w:t>
            </w:r>
          </w:p>
        </w:tc>
        <w:tc>
          <w:tcPr/>
          <w:p>
            <w:pPr>
              <w:pStyle w:val="Compact"/>
              <w:jc w:val="left"/>
            </w:pPr>
            <w:r>
              <w:rPr>
                <w:rStyle w:val="VerbatimChar"/>
              </w:rPr>
              <w:t xml:space="preserve">который</w:t>
            </w:r>
            <w:r>
              <w:t xml:space="preserve"> </w:t>
            </w:r>
            <w:r>
              <w:t xml:space="preserve">(Russian,</w:t>
            </w:r>
            <w:r>
              <w:t xml:space="preserve"> </w:t>
            </w:r>
            <w:r>
              <w:t xml:space="preserve">“which”</w:t>
            </w:r>
            <w:r>
              <w:t xml:space="preserve">)</w:t>
            </w:r>
          </w:p>
        </w:tc>
        <w:tc>
          <w:tcPr/>
          <w:p>
            <w:pPr>
              <w:pStyle w:val="Compact"/>
              <w:jc w:val="right"/>
            </w:pPr>
            <w:r>
              <w:t xml:space="preserve">0.71</w:t>
            </w:r>
          </w:p>
        </w:tc>
        <w:tc>
          <w:tcPr/>
          <w:p>
            <w:pPr>
              <w:pStyle w:val="Compact"/>
              <w:jc w:val="left"/>
            </w:pPr>
            <w:r>
              <w:rPr>
                <w:rStyle w:val="VerbatimChar"/>
              </w:rPr>
              <w:t xml:space="preserve">Here is a list of items: 1. lantern 2.  который 3. harbour 4. compass. What is the second item? Answer with the item only.</w:t>
            </w:r>
          </w:p>
        </w:tc>
        <w:tc>
          <w:tcPr/>
          <w:p>
            <w:pPr>
              <w:pStyle w:val="Compact"/>
              <w:jc w:val="left"/>
            </w:pPr>
            <w:r>
              <w:rPr>
                <w:i/>
                <w:iCs/>
              </w:rPr>
              <w:t xml:space="preserve">борт</w:t>
            </w:r>
          </w:p>
        </w:tc>
        <w:tc>
          <w:tcPr/>
          <w:p>
            <w:pPr>
              <w:pStyle w:val="Compact"/>
              <w:jc w:val="left"/>
            </w:pPr>
            <w:r>
              <w:t xml:space="preserve">a different Russian word</w:t>
            </w:r>
          </w:p>
        </w:tc>
      </w:tr>
      <w:tr>
        <w:tc>
          <w:tcPr/>
          <w:p>
            <w:pPr>
              <w:pStyle w:val="Compact"/>
              <w:jc w:val="left"/>
            </w:pPr>
            <w:r>
              <w:t xml:space="preserve">OLMo-2-7B</w:t>
            </w:r>
          </w:p>
        </w:tc>
        <w:tc>
          <w:tcPr/>
          <w:p>
            <w:pPr>
              <w:pStyle w:val="Compact"/>
              <w:jc w:val="left"/>
            </w:pPr>
            <w:r>
              <w:t xml:space="preserve">plain</w:t>
            </w:r>
          </w:p>
        </w:tc>
        <w:tc>
          <w:tcPr/>
          <w:p>
            <w:pPr>
              <w:pStyle w:val="Compact"/>
              <w:jc w:val="left"/>
            </w:pPr>
            <w:r>
              <w:rPr>
                <w:rStyle w:val="VerbatimChar"/>
              </w:rPr>
              <w:t xml:space="preserve">NSLocalizedString</w:t>
            </w:r>
          </w:p>
        </w:tc>
        <w:tc>
          <w:tcPr/>
          <w:p>
            <w:pPr>
              <w:pStyle w:val="Compact"/>
              <w:jc w:val="right"/>
            </w:pPr>
            <w:r>
              <w:t xml:space="preserve">0.67</w:t>
            </w:r>
          </w:p>
        </w:tc>
        <w:tc>
          <w:tcPr/>
          <w:p>
            <w:pPr>
              <w:pStyle w:val="Compact"/>
              <w:jc w:val="left"/>
            </w:pPr>
            <w:r>
              <w:rPr>
                <w:rStyle w:val="VerbatimChar"/>
              </w:rPr>
              <w:t xml:space="preserve">Here is a list of items: 1. lantern 2.  NSLocalizedString 3. harbour 4. compass. What is the second item? Answer with the item only.</w:t>
            </w:r>
          </w:p>
        </w:tc>
        <w:tc>
          <w:tcPr/>
          <w:p>
            <w:pPr>
              <w:pStyle w:val="Compact"/>
              <w:jc w:val="left"/>
            </w:pPr>
            <w:r>
              <w:rPr>
                <w:i/>
                <w:iCs/>
              </w:rPr>
              <w:t xml:space="preserve">LocalizableString</w:t>
            </w:r>
          </w:p>
        </w:tc>
        <w:tc>
          <w:tcPr/>
          <w:p>
            <w:pPr>
              <w:pStyle w:val="Compact"/>
              <w:jc w:val="left"/>
            </w:pPr>
            <w:r>
              <w:t xml:space="preserve">a plausible neighbouring identifier</w:t>
            </w:r>
          </w:p>
        </w:tc>
      </w:tr>
      <w:tr>
        <w:tc>
          <w:tcPr/>
          <w:p>
            <w:pPr>
              <w:pStyle w:val="Compact"/>
              <w:jc w:val="left"/>
            </w:pPr>
            <w:r>
              <w:t xml:space="preserve">Qwen3.8-27B</w:t>
            </w:r>
          </w:p>
        </w:tc>
        <w:tc>
          <w:tcPr/>
          <w:p>
            <w:pPr>
              <w:pStyle w:val="Compact"/>
              <w:jc w:val="left"/>
            </w:pPr>
            <w:r>
              <w:t xml:space="preserve">plain</w:t>
            </w:r>
          </w:p>
        </w:tc>
        <w:tc>
          <w:tcPr/>
          <w:p>
            <w:pPr>
              <w:pStyle w:val="Compact"/>
              <w:jc w:val="left"/>
            </w:pPr>
            <w:r>
              <w:rPr>
                <w:rStyle w:val="VerbatimChar"/>
              </w:rPr>
              <w:t xml:space="preserve">Председа</w:t>
            </w:r>
            <w:r>
              <w:t xml:space="preserve"> </w:t>
            </w:r>
            <w:r>
              <w:t xml:space="preserve">(Russian stem,</w:t>
            </w:r>
            <w:r>
              <w:t xml:space="preserve"> </w:t>
            </w:r>
            <w:r>
              <w:t xml:space="preserve">“chair-”</w:t>
            </w:r>
            <w:r>
              <w:t xml:space="preserve">)</w:t>
            </w:r>
          </w:p>
        </w:tc>
        <w:tc>
          <w:tcPr/>
          <w:p>
            <w:pPr>
              <w:pStyle w:val="Compact"/>
              <w:jc w:val="right"/>
            </w:pPr>
            <w:r>
              <w:t xml:space="preserve">0.96</w:t>
            </w:r>
          </w:p>
        </w:tc>
        <w:tc>
          <w:tcPr/>
          <w:p>
            <w:pPr>
              <w:pStyle w:val="Compact"/>
              <w:jc w:val="left"/>
            </w:pPr>
            <w:r>
              <w:rPr>
                <w:rStyle w:val="VerbatimChar"/>
              </w:rPr>
              <w:t xml:space="preserve">Write a Python function whose name is exactly  Председа and which returns the sum of a list of numbers. Output only the code.</w:t>
            </w:r>
          </w:p>
        </w:tc>
        <w:tc>
          <w:tcPr/>
          <w:p>
            <w:pPr>
              <w:pStyle w:val="Compact"/>
              <w:jc w:val="left"/>
            </w:pPr>
            <w:r>
              <w:rPr>
                <w:rStyle w:val="VerbatimChar"/>
              </w:rPr>
              <w:t xml:space="preserve">def Przewodniczący(numbers): return sum(numbers)</w:t>
            </w:r>
          </w:p>
        </w:tc>
        <w:tc>
          <w:tcPr/>
          <w:p>
            <w:pPr>
              <w:pStyle w:val="Compact"/>
              <w:jc w:val="left"/>
            </w:pPr>
            <w:r>
              <w:t xml:space="preserve">translated into Polish</w:t>
            </w:r>
          </w:p>
        </w:tc>
      </w:tr>
      <w:tr>
        <w:tc>
          <w:tcPr/>
          <w:p>
            <w:pPr>
              <w:pStyle w:val="Compact"/>
              <w:jc w:val="left"/>
            </w:pPr>
            <w:r>
              <w:t xml:space="preserve">Qwen3.8-27B</w:t>
            </w:r>
          </w:p>
        </w:tc>
        <w:tc>
          <w:tcPr/>
          <w:p>
            <w:pPr>
              <w:pStyle w:val="Compact"/>
              <w:jc w:val="left"/>
            </w:pPr>
            <w:r>
              <w:t xml:space="preserve">plain</w:t>
            </w:r>
          </w:p>
        </w:tc>
        <w:tc>
          <w:tcPr/>
          <w:p>
            <w:pPr>
              <w:pStyle w:val="Compact"/>
              <w:jc w:val="left"/>
            </w:pPr>
            <w:r>
              <w:rPr>
                <w:rStyle w:val="VerbatimChar"/>
              </w:rPr>
              <w:t xml:space="preserve">оказаться</w:t>
            </w:r>
            <w:r>
              <w:t xml:space="preserve"> </w:t>
            </w:r>
            <w:r>
              <w:t xml:space="preserve">(Russian,</w:t>
            </w:r>
            <w:r>
              <w:t xml:space="preserve"> </w:t>
            </w:r>
            <w:r>
              <w:t xml:space="preserve">“to turn out”</w:t>
            </w:r>
            <w:r>
              <w:t xml:space="preserve">)</w:t>
            </w:r>
          </w:p>
        </w:tc>
        <w:tc>
          <w:tcPr/>
          <w:p>
            <w:pPr>
              <w:pStyle w:val="Compact"/>
              <w:jc w:val="right"/>
            </w:pPr>
            <w:r>
              <w:t xml:space="preserve">0.96</w:t>
            </w:r>
          </w:p>
        </w:tc>
        <w:tc>
          <w:tcPr/>
          <w:p>
            <w:pPr>
              <w:pStyle w:val="Compact"/>
              <w:jc w:val="left"/>
            </w:pPr>
            <w:r>
              <w:rPr>
                <w:rStyle w:val="VerbatimChar"/>
              </w:rPr>
              <w:t xml:space="preserve">Correct any spelling mistakes in the sentence below and return the corrected sentence. If there are none, return it unchanged. Sentence: We agreed to file the  оказаться form before Friday.</w:t>
            </w:r>
          </w:p>
        </w:tc>
        <w:tc>
          <w:tcPr/>
          <w:p>
            <w:pPr>
              <w:pStyle w:val="Compact"/>
              <w:jc w:val="left"/>
            </w:pPr>
            <w:r>
              <w:rPr>
                <w:i/>
                <w:iCs/>
              </w:rPr>
              <w:t xml:space="preserve">We agreed to file the authorization form before Friday.</w:t>
            </w:r>
          </w:p>
        </w:tc>
        <w:tc>
          <w:tcPr/>
          <w:p>
            <w:pPr>
              <w:pStyle w:val="Compact"/>
              <w:jc w:val="left"/>
            </w:pPr>
            <w:r>
              <w:t xml:space="preserve">replaced by an English word of similar shape</w:t>
            </w:r>
          </w:p>
        </w:tc>
      </w:tr>
      <w:tr>
        <w:tc>
          <w:tcPr/>
          <w:p>
            <w:pPr>
              <w:pStyle w:val="Compact"/>
              <w:jc w:val="left"/>
            </w:pPr>
            <w:r>
              <w:t xml:space="preserve">Qwen3.8-27B</w:t>
            </w:r>
          </w:p>
        </w:tc>
        <w:tc>
          <w:tcPr/>
          <w:p>
            <w:pPr>
              <w:pStyle w:val="Compact"/>
              <w:jc w:val="left"/>
            </w:pPr>
            <w:r>
              <w:t xml:space="preserve">plain</w:t>
            </w:r>
          </w:p>
        </w:tc>
        <w:tc>
          <w:tcPr/>
          <w:p>
            <w:pPr>
              <w:pStyle w:val="Compact"/>
              <w:jc w:val="left"/>
            </w:pPr>
            <w:r>
              <w:rPr>
                <w:rStyle w:val="VerbatimChar"/>
              </w:rPr>
              <w:t xml:space="preserve">оказаться</w:t>
            </w:r>
          </w:p>
        </w:tc>
        <w:tc>
          <w:tcPr/>
          <w:p>
            <w:pPr>
              <w:pStyle w:val="Compact"/>
              <w:jc w:val="right"/>
            </w:pPr>
            <w:r>
              <w:t xml:space="preserve">0.96</w:t>
            </w:r>
          </w:p>
        </w:tc>
        <w:tc>
          <w:tcPr/>
          <w:p>
            <w:pPr>
              <w:pStyle w:val="Compact"/>
              <w:jc w:val="left"/>
            </w:pPr>
            <w:r>
              <w:rPr>
                <w:rStyle w:val="VerbatimChar"/>
              </w:rPr>
              <w:t xml:space="preserve">Here is a list of items: 1. lantern 2.  оказаться 3. harbour 4. compass. What is the second item? Answer with the item only.</w:t>
            </w:r>
          </w:p>
        </w:tc>
        <w:tc>
          <w:tcPr/>
          <w:p>
            <w:pPr>
              <w:pStyle w:val="Compact"/>
              <w:jc w:val="left"/>
            </w:pPr>
            <w:r>
              <w:rPr>
                <w:i/>
                <w:iCs/>
              </w:rPr>
              <w:t xml:space="preserve">oxtend</w:t>
            </w:r>
          </w:p>
        </w:tc>
        <w:tc>
          <w:tcPr/>
          <w:p>
            <w:pPr>
              <w:pStyle w:val="Compact"/>
              <w:jc w:val="left"/>
            </w:pPr>
            <w:r>
              <w:t xml:space="preserve">an invented Latin string</w:t>
            </w:r>
          </w:p>
        </w:tc>
      </w:tr>
      <w:tr>
        <w:tc>
          <w:tcPr/>
          <w:p>
            <w:pPr>
              <w:pStyle w:val="Compact"/>
              <w:jc w:val="left"/>
            </w:pPr>
            <w:r>
              <w:t xml:space="preserve">Qwen3.8-27B</w:t>
            </w:r>
          </w:p>
        </w:tc>
        <w:tc>
          <w:tcPr/>
          <w:p>
            <w:pPr>
              <w:pStyle w:val="Compact"/>
              <w:jc w:val="left"/>
            </w:pPr>
            <w:r>
              <w:t xml:space="preserve">plain</w:t>
            </w:r>
          </w:p>
        </w:tc>
        <w:tc>
          <w:tcPr/>
          <w:p>
            <w:pPr>
              <w:pStyle w:val="Compact"/>
              <w:jc w:val="left"/>
            </w:pPr>
            <w:r>
              <w:rPr>
                <w:rStyle w:val="VerbatimChar"/>
              </w:rPr>
              <w:t xml:space="preserve">않습니다</w:t>
            </w:r>
            <w:r>
              <w:t xml:space="preserve"> </w:t>
            </w:r>
            <w:r>
              <w:t xml:space="preserve">(Korean,</w:t>
            </w:r>
            <w:r>
              <w:t xml:space="preserve"> </w:t>
            </w:r>
            <w:r>
              <w:t xml:space="preserve">“is not”</w:t>
            </w:r>
            <w:r>
              <w:t xml:space="preserve">)</w:t>
            </w:r>
          </w:p>
        </w:tc>
        <w:tc>
          <w:tcPr/>
          <w:p>
            <w:pPr>
              <w:pStyle w:val="Compact"/>
              <w:jc w:val="right"/>
            </w:pPr>
            <w:r>
              <w:t xml:space="preserve">0.75</w:t>
            </w:r>
          </w:p>
        </w:tc>
        <w:tc>
          <w:tcPr/>
          <w:p>
            <w:pPr>
              <w:pStyle w:val="Compact"/>
              <w:jc w:val="left"/>
            </w:pPr>
            <w:r>
              <w:rPr>
                <w:rStyle w:val="VerbatimChar"/>
              </w:rPr>
              <w:t xml:space="preserve">Quote the title of the document exactly, in double quotes, and write nothing else. Document title: Notes on  않습니다 and related matters. Body: This document collects observations made during the review.</w:t>
            </w:r>
          </w:p>
        </w:tc>
        <w:tc>
          <w:tcPr/>
          <w:p>
            <w:pPr>
              <w:pStyle w:val="Compact"/>
              <w:jc w:val="left"/>
            </w:pPr>
            <w:r>
              <w:rPr>
                <w:i/>
                <w:iCs/>
              </w:rPr>
              <w:t xml:space="preserve">“Notes on합니다 and related matters”</w:t>
            </w:r>
          </w:p>
        </w:tc>
        <w:tc>
          <w:tcPr/>
          <w:p>
            <w:pPr>
              <w:pStyle w:val="Compact"/>
              <w:jc w:val="left"/>
            </w:pPr>
            <w:r>
              <w:t xml:space="preserve">truncated to its second half while quoting</w:t>
            </w:r>
          </w:p>
        </w:tc>
      </w:tr>
      <w:tr>
        <w:tc>
          <w:tcPr/>
          <w:p>
            <w:pPr>
              <w:pStyle w:val="Compact"/>
              <w:jc w:val="left"/>
            </w:pPr>
            <w:r>
              <w:t xml:space="preserve">Qwen3-32B</w:t>
            </w:r>
          </w:p>
        </w:tc>
        <w:tc>
          <w:tcPr/>
          <w:p>
            <w:pPr>
              <w:pStyle w:val="Compact"/>
              <w:jc w:val="left"/>
            </w:pPr>
            <w:r>
              <w:t xml:space="preserve">plain</w:t>
            </w:r>
          </w:p>
        </w:tc>
        <w:tc>
          <w:tcPr/>
          <w:p>
            <w:pPr>
              <w:pStyle w:val="Compact"/>
              <w:jc w:val="left"/>
            </w:pPr>
            <w:r>
              <w:rPr>
                <w:rStyle w:val="VerbatimChar"/>
              </w:rPr>
              <w:t xml:space="preserve">realtà</w:t>
            </w:r>
            <w:r>
              <w:t xml:space="preserve"> </w:t>
            </w:r>
            <w:r>
              <w:t xml:space="preserve">(Italian,</w:t>
            </w:r>
            <w:r>
              <w:t xml:space="preserve"> </w:t>
            </w:r>
            <w:r>
              <w:t xml:space="preserve">“reality”</w:t>
            </w:r>
            <w:r>
              <w:t xml:space="preserve">)</w:t>
            </w:r>
          </w:p>
        </w:tc>
        <w:tc>
          <w:tcPr/>
          <w:p>
            <w:pPr>
              <w:pStyle w:val="Compact"/>
              <w:jc w:val="right"/>
            </w:pPr>
            <w:r>
              <w:t xml:space="preserve">0.38</w:t>
            </w:r>
          </w:p>
        </w:tc>
        <w:tc>
          <w:tcPr/>
          <w:p>
            <w:pPr>
              <w:pStyle w:val="Compact"/>
              <w:jc w:val="left"/>
            </w:pPr>
            <w:r>
              <w:rPr>
                <w:rStyle w:val="VerbatimChar"/>
              </w:rPr>
              <w:t xml:space="preserve">Correct any spelling mistakes in the sentence below and return the corrected sentence. If there are none, return it unchanged. Sentence: We agreed to file the  realtà form before Friday.</w:t>
            </w:r>
          </w:p>
        </w:tc>
        <w:tc>
          <w:tcPr/>
          <w:p>
            <w:pPr>
              <w:pStyle w:val="Compact"/>
              <w:jc w:val="left"/>
            </w:pPr>
            <w:r>
              <w:rPr>
                <w:i/>
                <w:iCs/>
              </w:rPr>
              <w:t xml:space="preserve">We agreed to file the reality form before Friday.</w:t>
            </w:r>
          </w:p>
        </w:tc>
        <w:tc>
          <w:tcPr/>
          <w:p>
            <w:pPr>
              <w:pStyle w:val="Compact"/>
              <w:jc w:val="left"/>
            </w:pPr>
            <w:r>
              <w:t xml:space="preserve">translated</w:t>
            </w:r>
          </w:p>
        </w:tc>
      </w:tr>
      <w:tr>
        <w:tc>
          <w:tcPr/>
          <w:p>
            <w:pPr>
              <w:pStyle w:val="Compact"/>
              <w:jc w:val="left"/>
            </w:pPr>
            <w:r>
              <w:t xml:space="preserve">Qwen3-32B</w:t>
            </w:r>
          </w:p>
        </w:tc>
        <w:tc>
          <w:tcPr/>
          <w:p>
            <w:pPr>
              <w:pStyle w:val="Compact"/>
              <w:jc w:val="left"/>
            </w:pPr>
            <w:r>
              <w:t xml:space="preserve">plain</w:t>
            </w:r>
          </w:p>
        </w:tc>
        <w:tc>
          <w:tcPr/>
          <w:p>
            <w:pPr>
              <w:pStyle w:val="Compact"/>
              <w:jc w:val="left"/>
            </w:pPr>
            <w:r>
              <w:rPr>
                <w:rStyle w:val="VerbatimChar"/>
              </w:rPr>
              <w:t xml:space="preserve">بدو</w:t>
            </w:r>
            <w:r>
              <w:t xml:space="preserve"> </w:t>
            </w:r>
            <w:r>
              <w:t xml:space="preserve">(Arabic)</w:t>
            </w:r>
          </w:p>
        </w:tc>
        <w:tc>
          <w:tcPr/>
          <w:p>
            <w:pPr>
              <w:pStyle w:val="Compact"/>
              <w:jc w:val="right"/>
            </w:pPr>
            <w:r>
              <w:t xml:space="preserve">0.33</w:t>
            </w:r>
          </w:p>
        </w:tc>
        <w:tc>
          <w:tcPr/>
          <w:p>
            <w:pPr>
              <w:pStyle w:val="Compact"/>
              <w:jc w:val="left"/>
            </w:pPr>
            <w:r>
              <w:rPr>
                <w:rStyle w:val="VerbatimChar"/>
              </w:rPr>
              <w:t xml:space="preserve">Correct any spelling mistakes in the sentence below and return the corrected sentence. If there are none, return it unchanged. Sentence: We agreed to file the بدو form before Friday.</w:t>
            </w:r>
          </w:p>
        </w:tc>
        <w:tc>
          <w:tcPr/>
          <w:p>
            <w:pPr>
              <w:pStyle w:val="Compact"/>
              <w:jc w:val="left"/>
            </w:pPr>
            <w:r>
              <w:rPr>
                <w:i/>
                <w:iCs/>
              </w:rPr>
              <w:t xml:space="preserve">We agreed to file the BDU form before Friday.</w:t>
            </w:r>
          </w:p>
        </w:tc>
        <w:tc>
          <w:tcPr/>
          <w:p>
            <w:pPr>
              <w:pStyle w:val="Compact"/>
              <w:jc w:val="left"/>
            </w:pPr>
            <w:r>
              <w:t xml:space="preserve">transliterated into an acronym</w:t>
            </w:r>
          </w:p>
        </w:tc>
      </w:tr>
      <w:tr>
        <w:tc>
          <w:tcPr/>
          <w:p>
            <w:pPr>
              <w:pStyle w:val="Compact"/>
              <w:jc w:val="left"/>
            </w:pPr>
            <w:r>
              <w:t xml:space="preserve">Qwen3-32B</w:t>
            </w:r>
          </w:p>
        </w:tc>
        <w:tc>
          <w:tcPr/>
          <w:p>
            <w:pPr>
              <w:pStyle w:val="Compact"/>
              <w:jc w:val="left"/>
            </w:pPr>
            <w:r>
              <w:t xml:space="preserve">plain</w:t>
            </w:r>
          </w:p>
        </w:tc>
        <w:tc>
          <w:tcPr/>
          <w:p>
            <w:pPr>
              <w:pStyle w:val="Compact"/>
              <w:jc w:val="left"/>
            </w:pPr>
            <w:r>
              <w:rPr>
                <w:rStyle w:val="VerbatimChar"/>
              </w:rPr>
              <w:t xml:space="preserve">והת</w:t>
            </w:r>
            <w:r>
              <w:t xml:space="preserve"> </w:t>
            </w:r>
            <w:r>
              <w:t xml:space="preserve">(Hebrew piece)</w:t>
            </w:r>
          </w:p>
        </w:tc>
        <w:tc>
          <w:tcPr/>
          <w:p>
            <w:pPr>
              <w:pStyle w:val="Compact"/>
              <w:jc w:val="right"/>
            </w:pPr>
            <w:r>
              <w:t xml:space="preserve">0.54</w:t>
            </w:r>
          </w:p>
        </w:tc>
        <w:tc>
          <w:tcPr/>
          <w:p>
            <w:pPr>
              <w:pStyle w:val="Compact"/>
              <w:jc w:val="left"/>
            </w:pPr>
            <w:r>
              <w:rPr>
                <w:rStyle w:val="VerbatimChar"/>
              </w:rPr>
              <w:t xml:space="preserve">Correct any spelling mistakes in the sentence below and return the corrected sentence. If there are none, return it unchanged. Sentence: We agreed to file the  והת form before Friday.</w:t>
            </w:r>
          </w:p>
        </w:tc>
        <w:tc>
          <w:tcPr/>
          <w:p>
            <w:pPr>
              <w:pStyle w:val="Compact"/>
              <w:jc w:val="left"/>
            </w:pPr>
            <w:r>
              <w:rPr>
                <w:i/>
                <w:iCs/>
              </w:rPr>
              <w:t xml:space="preserve">We agreed to file the I-9 form before Friday.</w:t>
            </w:r>
          </w:p>
        </w:tc>
        <w:tc>
          <w:tcPr/>
          <w:p>
            <w:pPr>
              <w:pStyle w:val="Compact"/>
              <w:jc w:val="left"/>
            </w:pPr>
            <w:r>
              <w:t xml:space="preserve">replaced by a real form name</w:t>
            </w:r>
          </w:p>
        </w:tc>
      </w:tr>
      <w:tr>
        <w:tc>
          <w:tcPr/>
          <w:p>
            <w:pPr>
              <w:pStyle w:val="Compact"/>
              <w:jc w:val="left"/>
            </w:pPr>
            <w:r>
              <w:t xml:space="preserve">Qwen3-32B</w:t>
            </w:r>
          </w:p>
        </w:tc>
        <w:tc>
          <w:tcPr/>
          <w:p>
            <w:pPr>
              <w:pStyle w:val="Compact"/>
              <w:jc w:val="left"/>
            </w:pPr>
            <w:r>
              <w:t xml:space="preserve">plain</w:t>
            </w:r>
          </w:p>
        </w:tc>
        <w:tc>
          <w:tcPr/>
          <w:p>
            <w:pPr>
              <w:pStyle w:val="Compact"/>
              <w:jc w:val="left"/>
            </w:pPr>
            <w:r>
              <w:rPr>
                <w:rStyle w:val="VerbatimChar"/>
              </w:rPr>
              <w:t xml:space="preserve">прогн</w:t>
            </w:r>
            <w:r>
              <w:t xml:space="preserve"> </w:t>
            </w:r>
            <w:r>
              <w:t xml:space="preserve">(Russian stem)</w:t>
            </w:r>
          </w:p>
        </w:tc>
        <w:tc>
          <w:tcPr/>
          <w:p>
            <w:pPr>
              <w:pStyle w:val="Compact"/>
              <w:jc w:val="right"/>
            </w:pPr>
            <w:r>
              <w:t xml:space="preserve">0.21</w:t>
            </w:r>
          </w:p>
        </w:tc>
        <w:tc>
          <w:tcPr/>
          <w:p>
            <w:pPr>
              <w:pStyle w:val="Compact"/>
              <w:jc w:val="left"/>
            </w:pPr>
            <w:r>
              <w:rPr>
                <w:rStyle w:val="VerbatimChar"/>
              </w:rPr>
              <w:t xml:space="preserve">Quote the title of the document exactly, in double quotes, and write nothing else. Document title: Notes on  прогн and related matters. Body: This document collects observations made during the review.</w:t>
            </w:r>
          </w:p>
        </w:tc>
        <w:tc>
          <w:tcPr/>
          <w:p>
            <w:pPr>
              <w:pStyle w:val="Compact"/>
              <w:jc w:val="left"/>
            </w:pPr>
            <w:r>
              <w:rPr>
                <w:i/>
                <w:iCs/>
              </w:rPr>
              <w:t xml:space="preserve">“Notes on prog and related matters”</w:t>
            </w:r>
          </w:p>
        </w:tc>
        <w:tc>
          <w:tcPr/>
          <w:p>
            <w:pPr>
              <w:pStyle w:val="Compact"/>
              <w:jc w:val="left"/>
            </w:pPr>
            <w:r>
              <w:t xml:space="preserve">truncated while quoting</w:t>
            </w:r>
          </w:p>
        </w:tc>
      </w:tr>
      <w:tr>
        <w:tc>
          <w:tcPr/>
          <w:p>
            <w:pPr>
              <w:pStyle w:val="Compact"/>
              <w:jc w:val="left"/>
            </w:pPr>
            <w:r>
              <w:t xml:space="preserve">Qwen3-32B</w:t>
            </w:r>
          </w:p>
        </w:tc>
        <w:tc>
          <w:tcPr/>
          <w:p>
            <w:pPr>
              <w:pStyle w:val="Compact"/>
              <w:jc w:val="left"/>
            </w:pPr>
            <w:r>
              <w:t xml:space="preserve">thinking</w:t>
            </w:r>
          </w:p>
        </w:tc>
        <w:tc>
          <w:tcPr/>
          <w:p>
            <w:pPr>
              <w:pStyle w:val="Compact"/>
              <w:jc w:val="left"/>
            </w:pPr>
            <w:r>
              <w:rPr>
                <w:rStyle w:val="VerbatimChar"/>
              </w:rPr>
              <w:t xml:space="preserve">след</w:t>
            </w:r>
            <w:r>
              <w:t xml:space="preserve"> </w:t>
            </w:r>
            <w:r>
              <w:t xml:space="preserve">(Russian,</w:t>
            </w:r>
            <w:r>
              <w:t xml:space="preserve"> </w:t>
            </w:r>
            <w:r>
              <w:t xml:space="preserve">“trace”</w:t>
            </w:r>
            <w:r>
              <w:t xml:space="preserve">)</w:t>
            </w:r>
          </w:p>
        </w:tc>
        <w:tc>
          <w:tcPr/>
          <w:p>
            <w:pPr>
              <w:pStyle w:val="Compact"/>
              <w:jc w:val="right"/>
            </w:pPr>
            <w:r>
              <w:t xml:space="preserve">0.83</w:t>
            </w:r>
          </w:p>
        </w:tc>
        <w:tc>
          <w:tcPr/>
          <w:p>
            <w:pPr>
              <w:pStyle w:val="Compact"/>
              <w:jc w:val="left"/>
            </w:pPr>
            <w:r>
              <w:rPr>
                <w:rStyle w:val="VerbatimChar"/>
              </w:rPr>
              <w:t xml:space="preserve">Quote the title of the document exactly, in double quotes, and write nothing else. Document title: Notes on  след and related matters. Body: This document collects observations made during the review.</w:t>
            </w:r>
          </w:p>
        </w:tc>
        <w:tc>
          <w:tcPr/>
          <w:p>
            <w:pPr>
              <w:pStyle w:val="Compact"/>
              <w:jc w:val="left"/>
            </w:pPr>
            <w:r>
              <w:rPr>
                <w:i/>
                <w:iCs/>
              </w:rPr>
              <w:t xml:space="preserve">Notes on sled and related matters</w:t>
            </w:r>
          </w:p>
        </w:tc>
        <w:tc>
          <w:tcPr/>
          <w:p>
            <w:pPr>
              <w:pStyle w:val="Compact"/>
              <w:jc w:val="left"/>
            </w:pPr>
            <w:r>
              <w:t xml:space="preserve">transliterated inside a verbatim quote</w:t>
            </w:r>
          </w:p>
        </w:tc>
      </w:tr>
      <w:tr>
        <w:tc>
          <w:tcPr/>
          <w:p>
            <w:pPr>
              <w:pStyle w:val="Compact"/>
              <w:jc w:val="left"/>
            </w:pPr>
            <w:r>
              <w:t xml:space="preserve">Qwen3-32B</w:t>
            </w:r>
          </w:p>
        </w:tc>
        <w:tc>
          <w:tcPr/>
          <w:p>
            <w:pPr>
              <w:pStyle w:val="Compact"/>
              <w:jc w:val="left"/>
            </w:pPr>
            <w:r>
              <w:t xml:space="preserve">thinking</w:t>
            </w:r>
          </w:p>
        </w:tc>
        <w:tc>
          <w:tcPr/>
          <w:p>
            <w:pPr>
              <w:pStyle w:val="Compact"/>
              <w:jc w:val="left"/>
            </w:pPr>
            <w:r>
              <w:rPr>
                <w:rStyle w:val="VerbatimChar"/>
              </w:rPr>
              <w:t xml:space="preserve">והת</w:t>
            </w:r>
          </w:p>
        </w:tc>
        <w:tc>
          <w:tcPr/>
          <w:p>
            <w:pPr>
              <w:pStyle w:val="Compact"/>
              <w:jc w:val="right"/>
            </w:pPr>
            <w:r>
              <w:t xml:space="preserve">0.54</w:t>
            </w:r>
          </w:p>
        </w:tc>
        <w:tc>
          <w:tcPr/>
          <w:p>
            <w:pPr>
              <w:pStyle w:val="Compact"/>
              <w:jc w:val="left"/>
            </w:pPr>
            <w:r>
              <w:rPr>
                <w:rStyle w:val="VerbatimChar"/>
              </w:rPr>
              <w:t xml:space="preserve">Correct any spelling mistakes in the sentence below and return the corrected sentence. If there are none, return it unchanged. Sentence: We agreed to file the  והת form before Friday.</w:t>
            </w:r>
          </w:p>
        </w:tc>
        <w:tc>
          <w:tcPr/>
          <w:p>
            <w:pPr>
              <w:pStyle w:val="Compact"/>
              <w:jc w:val="left"/>
            </w:pPr>
            <w:r>
              <w:rPr>
                <w:i/>
                <w:iCs/>
              </w:rPr>
              <w:t xml:space="preserve">Okay, let’s see. The user provided a sentence:</w:t>
            </w:r>
            <w:r>
              <w:rPr>
                <w:i/>
                <w:iCs/>
              </w:rPr>
              <w:t xml:space="preserve"> </w:t>
            </w:r>
            <w:r>
              <w:rPr>
                <w:i/>
                <w:iCs/>
              </w:rPr>
              <w:t xml:space="preserve">“We agreed to file the והת form before Friday.”</w:t>
            </w:r>
            <w:r>
              <w:rPr>
                <w:i/>
                <w:iCs/>
              </w:rPr>
              <w:t xml:space="preserve"> </w:t>
            </w:r>
            <w:r>
              <w:rPr>
                <w:i/>
                <w:iCs/>
              </w:rPr>
              <w:t xml:space="preserve">… We agreed to file the I-9 form before Friday.</w:t>
            </w:r>
          </w:p>
        </w:tc>
        <w:tc>
          <w:tcPr/>
          <w:p>
            <w:pPr>
              <w:pStyle w:val="Compact"/>
              <w:jc w:val="left"/>
            </w:pPr>
            <w:r>
              <w:t xml:space="preserve">the trace reads the token correctly, the answer replaces it</w:t>
            </w:r>
          </w:p>
        </w:tc>
      </w:tr>
    </w:tbl>
    <w:p>
      <w:pPr>
        <w:pStyle w:val="BodyText"/>
      </w:pPr>
      <w:r>
        <w:t xml:space="preserve">Seeded with its fragile tokens instead of its worst, every model reproduces the seed more often than it reproduces a glitch seed and less often than a stable control (Table 7b): by exact id 12 of 31 against 16 on Qwen3-1.7B, 6 of 32 against 20 on OLMo-2-7B, 7 of 32 against 10 on Qwen3.8-27B, and level on Qwen2.5-7B and Qwen3-32B, where the string metric still trails. What the model then says is the point. A fragile token is often reproduced and still misread: Qwen3-1.7B copies</w:t>
      </w:r>
      <w:r>
        <w:t xml:space="preserve"> </w:t>
      </w:r>
      <w:r>
        <w:rPr>
          <w:rStyle w:val="VerbatimChar"/>
          <w:rFonts w:hint="eastAsia"/>
        </w:rPr>
        <w:t xml:space="preserve">続きを読</w:t>
      </w:r>
      <w:r>
        <w:t xml:space="preserve"> </w:t>
      </w:r>
      <w:r>
        <w:t xml:space="preserve">and calls it Korean, copies</w:t>
      </w:r>
      <w:r>
        <w:t xml:space="preserve"> </w:t>
      </w:r>
      <w:r>
        <w:rPr>
          <w:rStyle w:val="VerbatimChar"/>
        </w:rPr>
        <w:t xml:space="preserve">뿍</w:t>
      </w:r>
      <w:r>
        <w:t xml:space="preserve"> </w:t>
      </w:r>
      <w:r>
        <w:t xml:space="preserve">and calls it Chinese. Where it is not reproduced, the substitution is the mode of §3.4 in generation:</w:t>
      </w:r>
      <w:r>
        <w:t xml:space="preserve"> </w:t>
      </w:r>
      <w:r>
        <w:rPr>
          <w:rStyle w:val="VerbatimChar"/>
        </w:rPr>
        <w:t xml:space="preserve">diferentes</w:t>
      </w:r>
      <w:r>
        <w:t xml:space="preserve"> </w:t>
      </w:r>
      <w:r>
        <w:t xml:space="preserve">is answered in English,</w:t>
      </w:r>
      <w:r>
        <w:t xml:space="preserve"> </w:t>
      </w:r>
      <w:r>
        <w:rPr>
          <w:rStyle w:val="VerbatimChar"/>
        </w:rPr>
        <w:t xml:space="preserve">Председа</w:t>
      </w:r>
      <w:r>
        <w:t xml:space="preserve"> </w:t>
      </w:r>
      <w:r>
        <w:t xml:space="preserve">is transliterated into</w:t>
      </w:r>
      <w:r>
        <w:t xml:space="preserve"> </w:t>
      </w:r>
      <w:r>
        <w:t xml:space="preserve">“Predseda”</w:t>
      </w:r>
      <w:r>
        <w:t xml:space="preserve">,</w:t>
      </w:r>
      <w:r>
        <w:t xml:space="preserve"> </w:t>
      </w:r>
      <w:r>
        <w:rPr>
          <w:rStyle w:val="VerbatimChar"/>
        </w:rPr>
        <w:t xml:space="preserve">anzus</w:t>
      </w:r>
      <w:r>
        <w:t xml:space="preserve"> </w:t>
      </w:r>
      <w:r>
        <w:t xml:space="preserve">becomes Arabic script and an Arabic name,</w:t>
      </w:r>
      <w:r>
        <w:t xml:space="preserve"> </w:t>
      </w:r>
      <w:r>
        <w:rPr>
          <w:rStyle w:val="VerbatimChar"/>
        </w:rPr>
        <w:t xml:space="preserve">לציין</w:t>
      </w:r>
      <w:r>
        <w:t xml:space="preserve"> </w:t>
      </w:r>
      <w:r>
        <w:t xml:space="preserve">becomes the Chinese word for pointer, and</w:t>
      </w:r>
      <w:r>
        <w:t xml:space="preserve"> </w:t>
      </w:r>
      <w:r>
        <w:rPr>
          <w:rStyle w:val="VerbatimChar"/>
        </w:rPr>
        <w:t xml:space="preserve">allerdings</w:t>
      </w:r>
      <w:r>
        <w:t xml:space="preserve"> </w:t>
      </w:r>
      <w:r>
        <w:t xml:space="preserve">produces an essay on artificial intelligence. Three regularities hold across Tables 7a to 9, and Table 9b shows that fragile tokens meet the same fate inside instructions: the token the model was given is replaced by a neighbour, a translation, a transliteration or a truncation, and the task is completed on the replacement. First, no model re-emits the exact token except Qwen3.8-27B, which re-emits 5 of its 32 worst seeds against 11 of 32 controls and the seed’s string in 19 against 32; every model names and glosses its controls. Second, when the seed carries no usable content, the model substitutes the most salient recent token, the substitution of §4.1: Qwen3-1.7B answers as if the user had typed</w:t>
      </w:r>
      <w:r>
        <w:t xml:space="preserve"> </w:t>
      </w:r>
      <w:r>
        <w:rPr>
          <w:rStyle w:val="VerbatimChar"/>
        </w:rPr>
        <w:t xml:space="preserve">&lt;/think&gt;</w:t>
      </w:r>
      <w:r>
        <w:t xml:space="preserve">, Qwen2.5-7B recites its own system prompt, and Qwen2.5-72B answers as if the user had typed</w:t>
      </w:r>
      <w:r>
        <w:t xml:space="preserve"> </w:t>
      </w:r>
      <w:r>
        <w:rPr>
          <w:rStyle w:val="VerbatimChar"/>
        </w:rPr>
        <w:t xml:space="preserve">&lt;\|im_start\|&gt;</w:t>
      </w:r>
      <w:r>
        <w:t xml:space="preserve">. Third, the more capable the model, the more consequential the substitution. The 1.7B and Qwen2.5-7B ask for clarification about a token they have already replaced. OLMo-2-7B explains a neighbour. Qwen3.8-27B and Qwen3-32B answer a question nobody asked: given five different Thai words, the 32B evaluates a continued fraction, a nested radical, a telescoping product, proves that the first n odd numbers sum to n², and reports that the user sent a single letter X; in thinking mode the trace opens</w:t>
      </w:r>
      <w:r>
        <w:t xml:space="preserve"> </w:t>
      </w:r>
      <w:r>
        <w:rPr>
          <w:i/>
          <w:iCs/>
        </w:rPr>
        <w:t xml:space="preserve">I need to determine if the statement … is true or false</w:t>
      </w:r>
      <w:r>
        <w:t xml:space="preserve"> </w:t>
      </w:r>
      <w:r>
        <w:t xml:space="preserve">with the statement already fabricated before the first step of reasoning about it. Two of the 32B’s answers describe the prompt’s own instruction,</w:t>
      </w:r>
      <w:r>
        <w:t xml:space="preserve"> </w:t>
      </w:r>
      <w:r>
        <w:rPr>
          <w:i/>
          <w:iCs/>
        </w:rPr>
        <w:t xml:space="preserve">Please reason step by step</w:t>
      </w:r>
      <w:r>
        <w:t xml:space="preserve">, as Chinese text the user typed, the same reading of the most salient recent token as the second regularity. The fabricated prompts come from a small repertoire (the same geometric series serves three seeds), and the trajectory’s entropy exceeds 2 bits only at the first two steps, where the problem is being chosen, after which it runs below the control trajectory (0.40 against 0.66 bits at step 32).</w:t>
      </w:r>
    </w:p>
    <w:p>
      <w:pPr>
        <w:pStyle w:val="BodyText"/>
      </w:pPr>
      <w:r>
        <w:t xml:space="preserve">The two mixtures differ under teacher forcing as much as the dense models differ in generation. On the 235B the tokens the probe fails are deleted in context at near-certainty: the following word is emitted in 49 of 60 worst cells, at 0.93 or better in 35 of them. On Flash-Next the probe is a poor guide to context: 32 tokens it fails outright copy in context in 71% of cells at a median probability of 0.999, and the 9 that fail everywhere are deleted (</w:t>
      </w:r>
      <w:r>
        <w:rPr>
          <w:rStyle w:val="VerbatimChar"/>
        </w:rPr>
        <w:t xml:space="preserve">szexf</w:t>
      </w:r>
      <w:r>
        <w:t xml:space="preserve"> </w:t>
      </w:r>
      <w:r>
        <w:t xml:space="preserve">at 0.99,</w:t>
      </w:r>
      <w:r>
        <w:t xml:space="preserve"> </w:t>
      </w:r>
      <w:r>
        <w:rPr>
          <w:rStyle w:val="VerbatimChar"/>
        </w:rPr>
        <w:t xml:space="preserve">ForCanBeConverted</w:t>
      </w:r>
      <w:r>
        <w:t xml:space="preserve"> </w:t>
      </w:r>
      <w:r>
        <w:t xml:space="preserve">at 0.74) or replaced by a diffuse guess at 4 to 13 bits. Whether either model, given the chance to generate, would fabricate a task as the 27B and the 32B do is not measured here.</w:t>
      </w:r>
    </w:p>
    <w:bookmarkEnd w:id="58"/>
    <w:bookmarkStart w:id="59" w:name="the-identity-is-retained"/>
    <w:p>
      <w:pPr>
        <w:pStyle w:val="Heading3"/>
      </w:pPr>
      <w:r>
        <w:t xml:space="preserve">4.3 The identity is retained</w:t>
      </w:r>
    </w:p>
    <w:p>
      <w:pPr>
        <w:pStyle w:val="FirstParagraph"/>
      </w:pPr>
      <w:r>
        <w:t xml:space="preserve">Whether the model has lost the token or failed to emit it determines the remedy. On Pythia-1.4b (Biderman et al.), for which labels of the same kind exist, each of 36 verified glitch tokens and 1,088 controls was placed at the end of eight contexts and its hidden state read at every layer. At each layer the token was matched from its state in one context to its state in another within a pool of 1,124 candidates, after removing each context’s shared component. From the embedding layer through layer 12, glitch tokens were identified in 1.000 of cases and controls in 0.988 to 1.000; at the final layer, 0.880 against 0.874. The identity of a glitch token reaches the top of the network as intact as that of a healthy token. A logit lens at the same positions shows the model continuing glitch tokens correctly (</w:t>
      </w:r>
      <w:r>
        <w:rPr>
          <w:rStyle w:val="VerbatimChar"/>
        </w:rPr>
        <w:t xml:space="preserve">idepress</w:t>
      </w:r>
      <w:r>
        <w:t xml:space="preserve"> </w:t>
      </w:r>
      <w:r>
        <w:t xml:space="preserve">is followed by</w:t>
      </w:r>
      <w:r>
        <w:t xml:space="preserve"> </w:t>
      </w:r>
      <w:r>
        <w:rPr>
          <w:rStyle w:val="VerbatimChar"/>
        </w:rPr>
        <w:t xml:space="preserve">ant</w:t>
      </w:r>
      <w:r>
        <w:t xml:space="preserve"> </w:t>
      </w:r>
      <w:r>
        <w:t xml:space="preserve">at every layer) while unable to reproduce them. Continuation, which pretraining on running text rewards, survives; self-reference, which it does not reward, fails. The failure is at the readout, not in the representation.</w:t>
      </w:r>
    </w:p>
    <w:bookmarkEnd w:id="59"/>
    <w:bookmarkEnd w:id="60"/>
    <w:bookmarkStart w:id="68" w:name="where-fragility-lives-in-the-embedding"/>
    <w:p>
      <w:pPr>
        <w:pStyle w:val="Heading2"/>
      </w:pPr>
      <w:r>
        <w:t xml:space="preserve">5. Where fragility lives in the embedding</w:t>
      </w:r>
    </w:p>
    <w:bookmarkStart w:id="61" w:name="predictors"/>
    <w:p>
      <w:pPr>
        <w:pStyle w:val="Heading3"/>
      </w:pPr>
      <w:r>
        <w:t xml:space="preserve">5.1 Predictors</w:t>
      </w:r>
    </w:p>
    <w:p>
      <w:pPr>
        <w:pStyle w:val="FirstParagraph"/>
      </w:pPr>
      <w:r>
        <w:t xml:space="preserve">If fragility is a property of the token, the practical question is whether it can be estimated without running the model. Three tiers of predictor were evaluated, separated by cost.</w:t>
      </w:r>
      <w:r>
        <w:t xml:space="preserve"> </w:t>
      </w:r>
      <w:r>
        <w:rPr>
          <w:b/>
          <w:bCs/>
        </w:rPr>
        <w:t xml:space="preserve">Static</w:t>
      </w:r>
      <w:r>
        <w:t xml:space="preserve"> </w:t>
      </w:r>
      <w:r>
        <w:t xml:space="preserve">features come from the two embedding matrices alone: the norm of the input row and its distance from the centroid; the same for the output row; the cosine to the nearest neighbour and the mean cosine to the ten nearest; the direct-path self-score E_in[t]·E_out[t] with the final layer norm folded in, and its margin over the best competing row; and the token’s projection onto the</w:t>
      </w:r>
      <w:r>
        <w:t xml:space="preserve"> </w:t>
      </w:r>
      <w:r>
        <w:rPr>
          <w:b/>
          <w:bCs/>
        </w:rPr>
        <w:t xml:space="preserve">glitch direction</w:t>
      </w:r>
      <w:r>
        <w:t xml:space="preserve">, the mean input embedding of the glitch class minus the global mean.</w:t>
      </w:r>
      <w:r>
        <w:t xml:space="preserve"> </w:t>
      </w:r>
      <w:r>
        <w:rPr>
          <w:b/>
          <w:bCs/>
        </w:rPr>
        <w:t xml:space="preserve">Dynamic</w:t>
      </w:r>
      <w:r>
        <w:t xml:space="preserve"> </w:t>
      </w:r>
      <w:r>
        <w:t xml:space="preserve">features come from the token’s representation on half of the contexts (the dispersion of its slot state across contexts, the norm of that state, its cosine to its own unembedding row) and predict failure on the other half. The</w:t>
      </w:r>
      <w:r>
        <w:t xml:space="preserve"> </w:t>
      </w:r>
      <w:r>
        <w:rPr>
          <w:b/>
          <w:bCs/>
        </w:rPr>
        <w:t xml:space="preserve">behavioural</w:t>
      </w:r>
      <w:r>
        <w:t xml:space="preserve"> </w:t>
      </w:r>
      <w:r>
        <w:t xml:space="preserve">tier measures copy on half the contexts and predicts the other half. Every tier is compared with</w:t>
      </w:r>
      <w:r>
        <w:t xml:space="preserve"> </w:t>
      </w:r>
      <w:r>
        <w:rPr>
          <w:b/>
          <w:bCs/>
        </w:rPr>
        <w:t xml:space="preserve">surface</w:t>
      </w:r>
      <w:r>
        <w:t xml:space="preserve"> </w:t>
      </w:r>
      <w:r>
        <w:t xml:space="preserve">features available without any model access: token id, which in a byte-pair vocabulary approximates frequency rank, character length, leading space, alphabetic, ASCII. Tiers are combined by cross-validated L2 logistic regression, scored out of fold, and each tier’s improvement over surface is bootstrapped in pairs over the same tokens.</w:t>
      </w:r>
    </w:p>
    <w:p>
      <w:pPr>
        <w:pStyle w:val="BodyText"/>
      </w:pPr>
      <w:r>
        <w:t xml:space="preserve">Two further scores are computed directly, without fitting: the projection onto the glitch direction, and the</w:t>
      </w:r>
      <w:r>
        <w:t xml:space="preserve"> </w:t>
      </w:r>
      <w:r>
        <w:rPr>
          <w:b/>
          <w:bCs/>
        </w:rPr>
        <w:t xml:space="preserve">proximity</w:t>
      </w:r>
      <w:r>
        <w:t xml:space="preserve"> </w:t>
      </w:r>
      <w:r>
        <w:t xml:space="preserve">of a token to the glitch class, its mean cosine to the five nearest glitch-class rows. The projection is one axis. Proximity is a neighbourhood, the quantity a UMAP of the embedding displays.</w:t>
      </w:r>
    </w:p>
    <w:bookmarkEnd w:id="61"/>
    <w:bookmarkStart w:id="65" w:name="results-across-eight-models"/>
    <w:p>
      <w:pPr>
        <w:pStyle w:val="Heading3"/>
      </w:pPr>
      <w:r>
        <w:t xml:space="preserve">5.2 Results across eight models</w:t>
      </w:r>
    </w:p>
    <w:p>
      <w:pPr>
        <w:pStyle w:val="FirstParagraph"/>
      </w:pPr>
      <w:r>
        <w:rPr>
          <w:b/>
          <w:bCs/>
        </w:rPr>
        <w:t xml:space="preserve">Table 10a.</w:t>
      </w:r>
      <w:r>
        <w:t xml:space="preserve"> </w:t>
      </w:r>
      <w:r>
        <w:t xml:space="preserve">Fragility among clean-looking tokens, greedy gate: counts, and three single scores for separating fragile from stable tokens, each an AUC computed on all clean-looking tokens.</w:t>
      </w:r>
      <w:r>
        <w:t xml:space="preserve"> </w:t>
      </w:r>
      <w:r>
        <w:rPr>
          <w:i/>
          <w:iCs/>
        </w:rPr>
        <w:t xml:space="preserve">Direction</w:t>
      </w:r>
      <w:r>
        <w:t xml:space="preserve"> </w:t>
      </w:r>
      <w:r>
        <w:t xml:space="preserve">is the projection onto the glitch direction,</w:t>
      </w:r>
      <w:r>
        <w:t xml:space="preserve"> </w:t>
      </w:r>
      <w:r>
        <w:rPr>
          <w:i/>
          <w:iCs/>
        </w:rPr>
        <w:t xml:space="preserve">proximity</w:t>
      </w:r>
      <w:r>
        <w:t xml:space="preserve"> </w:t>
      </w:r>
      <w:r>
        <w:t xml:space="preserve">the mean cosine to the five nearest glitch-class rows in the unembedding,</w:t>
      </w:r>
      <w:r>
        <w:t xml:space="preserve"> </w:t>
      </w:r>
      <w:r>
        <w:rPr>
          <w:i/>
          <w:iCs/>
        </w:rPr>
        <w:t xml:space="preserve">token id</w:t>
      </w:r>
      <w:r>
        <w:t xml:space="preserve"> </w:t>
      </w:r>
      <w:r>
        <w:t xml:space="preserve">the surface proxy for rarity. Bold marks a geometric score that beats token id.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right"/>
            </w:pPr>
            <w:r>
              <w:t xml:space="preserve">clean-looking</w:t>
            </w:r>
          </w:p>
        </w:tc>
        <w:tc>
          <w:tcPr/>
          <w:p>
            <w:pPr>
              <w:pStyle w:val="Compact"/>
              <w:jc w:val="right"/>
            </w:pPr>
            <w:r>
              <w:t xml:space="preserve">fragile</w:t>
            </w:r>
          </w:p>
        </w:tc>
        <w:tc>
          <w:tcPr/>
          <w:p>
            <w:pPr>
              <w:pStyle w:val="Compact"/>
              <w:jc w:val="right"/>
            </w:pPr>
            <w:r>
              <w:t xml:space="preserve">glitch class</w:t>
            </w:r>
          </w:p>
        </w:tc>
        <w:tc>
          <w:tcPr/>
          <w:p>
            <w:pPr>
              <w:pStyle w:val="Compact"/>
              <w:jc w:val="right"/>
            </w:pPr>
            <w:r>
              <w:t xml:space="preserve">direction</w:t>
            </w:r>
          </w:p>
        </w:tc>
        <w:tc>
          <w:tcPr/>
          <w:p>
            <w:pPr>
              <w:pStyle w:val="Compact"/>
              <w:jc w:val="right"/>
            </w:pPr>
            <w:r>
              <w:t xml:space="preserve">proximity</w:t>
            </w:r>
          </w:p>
        </w:tc>
        <w:tc>
          <w:tcPr/>
          <w:p>
            <w:pPr>
              <w:pStyle w:val="Compact"/>
              <w:jc w:val="right"/>
            </w:pPr>
            <w:r>
              <w:t xml:space="preserve">token id</w:t>
            </w:r>
          </w:p>
        </w:tc>
      </w:tr>
      <w:tr>
        <w:tc>
          <w:tcPr/>
          <w:p>
            <w:pPr>
              <w:pStyle w:val="Compact"/>
              <w:jc w:val="left"/>
            </w:pPr>
            <w:r>
              <w:t xml:space="preserve">Qwen3-1.7B (tied)</w:t>
            </w:r>
          </w:p>
        </w:tc>
        <w:tc>
          <w:tcPr/>
          <w:p>
            <w:pPr>
              <w:pStyle w:val="Compact"/>
              <w:jc w:val="right"/>
            </w:pPr>
            <w:r>
              <w:t xml:space="preserve">1,666</w:t>
            </w:r>
          </w:p>
        </w:tc>
        <w:tc>
          <w:tcPr/>
          <w:p>
            <w:pPr>
              <w:pStyle w:val="Compact"/>
              <w:jc w:val="right"/>
            </w:pPr>
            <w:r>
              <w:t xml:space="preserve">40</w:t>
            </w:r>
          </w:p>
        </w:tc>
        <w:tc>
          <w:tcPr/>
          <w:p>
            <w:pPr>
              <w:pStyle w:val="Compact"/>
              <w:jc w:val="right"/>
            </w:pPr>
            <w:r>
              <w:t xml:space="preserve">100</w:t>
            </w:r>
          </w:p>
        </w:tc>
        <w:tc>
          <w:tcPr/>
          <w:p>
            <w:pPr>
              <w:pStyle w:val="Compact"/>
              <w:jc w:val="right"/>
            </w:pPr>
            <w:r>
              <w:t xml:space="preserve">0.601</w:t>
            </w:r>
          </w:p>
        </w:tc>
        <w:tc>
          <w:tcPr/>
          <w:p>
            <w:pPr>
              <w:pStyle w:val="Compact"/>
              <w:jc w:val="right"/>
            </w:pPr>
            <w:r>
              <w:t xml:space="preserve">0.524</w:t>
            </w:r>
          </w:p>
        </w:tc>
        <w:tc>
          <w:tcPr/>
          <w:p>
            <w:pPr>
              <w:pStyle w:val="Compact"/>
              <w:jc w:val="right"/>
            </w:pPr>
            <w:r>
              <w:t xml:space="preserve">0.732</w:t>
            </w:r>
          </w:p>
        </w:tc>
      </w:tr>
      <w:tr>
        <w:tc>
          <w:tcPr/>
          <w:p>
            <w:pPr>
              <w:pStyle w:val="Compact"/>
              <w:jc w:val="left"/>
            </w:pPr>
            <w:r>
              <w:t xml:space="preserve">Qwen2.5-7B</w:t>
            </w:r>
          </w:p>
        </w:tc>
        <w:tc>
          <w:tcPr/>
          <w:p>
            <w:pPr>
              <w:pStyle w:val="Compact"/>
              <w:jc w:val="right"/>
            </w:pPr>
            <w:r>
              <w:t xml:space="preserve">4,217</w:t>
            </w:r>
          </w:p>
        </w:tc>
        <w:tc>
          <w:tcPr/>
          <w:p>
            <w:pPr>
              <w:pStyle w:val="Compact"/>
              <w:jc w:val="right"/>
            </w:pPr>
            <w:r>
              <w:t xml:space="preserve">294</w:t>
            </w:r>
          </w:p>
        </w:tc>
        <w:tc>
          <w:tcPr/>
          <w:p>
            <w:pPr>
              <w:pStyle w:val="Compact"/>
              <w:jc w:val="right"/>
            </w:pPr>
            <w:r>
              <w:t xml:space="preserve">100</w:t>
            </w:r>
          </w:p>
        </w:tc>
        <w:tc>
          <w:tcPr/>
          <w:p>
            <w:pPr>
              <w:pStyle w:val="Compact"/>
              <w:jc w:val="right"/>
            </w:pPr>
            <w:r>
              <w:t xml:space="preserve">0.768</w:t>
            </w:r>
          </w:p>
        </w:tc>
        <w:tc>
          <w:tcPr/>
          <w:p>
            <w:pPr>
              <w:pStyle w:val="Compact"/>
              <w:jc w:val="right"/>
            </w:pPr>
            <w:r>
              <w:rPr>
                <w:b/>
                <w:bCs/>
              </w:rPr>
              <w:t xml:space="preserve">0.803</w:t>
            </w:r>
          </w:p>
        </w:tc>
        <w:tc>
          <w:tcPr/>
          <w:p>
            <w:pPr>
              <w:pStyle w:val="Compact"/>
              <w:jc w:val="right"/>
            </w:pPr>
            <w:r>
              <w:t xml:space="preserve">0.799</w:t>
            </w:r>
          </w:p>
        </w:tc>
      </w:tr>
      <w:tr>
        <w:tc>
          <w:tcPr/>
          <w:p>
            <w:pPr>
              <w:pStyle w:val="Compact"/>
              <w:jc w:val="left"/>
            </w:pPr>
            <w:r>
              <w:t xml:space="preserve">OLMo-2-7B</w:t>
            </w:r>
          </w:p>
        </w:tc>
        <w:tc>
          <w:tcPr/>
          <w:p>
            <w:pPr>
              <w:pStyle w:val="Compact"/>
              <w:jc w:val="right"/>
            </w:pPr>
            <w:r>
              <w:t xml:space="preserve">2,183</w:t>
            </w:r>
          </w:p>
        </w:tc>
        <w:tc>
          <w:tcPr/>
          <w:p>
            <w:pPr>
              <w:pStyle w:val="Compact"/>
              <w:jc w:val="right"/>
            </w:pPr>
            <w:r>
              <w:t xml:space="preserve">58</w:t>
            </w:r>
          </w:p>
        </w:tc>
        <w:tc>
          <w:tcPr/>
          <w:p>
            <w:pPr>
              <w:pStyle w:val="Compact"/>
              <w:jc w:val="right"/>
            </w:pPr>
            <w:r>
              <w:t xml:space="preserve">442</w:t>
            </w:r>
          </w:p>
        </w:tc>
        <w:tc>
          <w:tcPr/>
          <w:p>
            <w:pPr>
              <w:pStyle w:val="Compact"/>
              <w:jc w:val="right"/>
            </w:pPr>
            <w:r>
              <w:rPr>
                <w:b/>
                <w:bCs/>
              </w:rPr>
              <w:t xml:space="preserve">0.879</w:t>
            </w:r>
          </w:p>
        </w:tc>
        <w:tc>
          <w:tcPr/>
          <w:p>
            <w:pPr>
              <w:pStyle w:val="Compact"/>
              <w:jc w:val="right"/>
            </w:pPr>
            <w:r>
              <w:t xml:space="preserve">0.528</w:t>
            </w:r>
          </w:p>
        </w:tc>
        <w:tc>
          <w:tcPr/>
          <w:p>
            <w:pPr>
              <w:pStyle w:val="Compact"/>
              <w:jc w:val="right"/>
            </w:pPr>
            <w:r>
              <w:t xml:space="preserve">0.665</w:t>
            </w:r>
          </w:p>
        </w:tc>
      </w:tr>
      <w:tr>
        <w:tc>
          <w:tcPr/>
          <w:p>
            <w:pPr>
              <w:pStyle w:val="Compact"/>
              <w:jc w:val="left"/>
            </w:pPr>
            <w:r>
              <w:t xml:space="preserve">Qwen3.8-27B</w:t>
            </w:r>
          </w:p>
        </w:tc>
        <w:tc>
          <w:tcPr/>
          <w:p>
            <w:pPr>
              <w:pStyle w:val="Compact"/>
              <w:jc w:val="right"/>
            </w:pPr>
            <w:r>
              <w:t xml:space="preserve">3,766</w:t>
            </w:r>
          </w:p>
        </w:tc>
        <w:tc>
          <w:tcPr/>
          <w:p>
            <w:pPr>
              <w:pStyle w:val="Compact"/>
              <w:jc w:val="right"/>
            </w:pPr>
            <w:r>
              <w:t xml:space="preserve">57</w:t>
            </w:r>
          </w:p>
        </w:tc>
        <w:tc>
          <w:tcPr/>
          <w:p>
            <w:pPr>
              <w:pStyle w:val="Compact"/>
              <w:jc w:val="right"/>
            </w:pPr>
            <w:r>
              <w:t xml:space="preserve">50</w:t>
            </w:r>
          </w:p>
        </w:tc>
        <w:tc>
          <w:tcPr/>
          <w:p>
            <w:pPr>
              <w:pStyle w:val="Compact"/>
              <w:jc w:val="right"/>
            </w:pPr>
            <w:r>
              <w:rPr>
                <w:b/>
                <w:bCs/>
              </w:rPr>
              <w:t xml:space="preserve">0.782</w:t>
            </w:r>
          </w:p>
        </w:tc>
        <w:tc>
          <w:tcPr/>
          <w:p>
            <w:pPr>
              <w:pStyle w:val="Compact"/>
              <w:jc w:val="right"/>
            </w:pPr>
            <w:r>
              <w:rPr>
                <w:b/>
                <w:bCs/>
              </w:rPr>
              <w:t xml:space="preserve">0.719</w:t>
            </w:r>
          </w:p>
        </w:tc>
        <w:tc>
          <w:tcPr/>
          <w:p>
            <w:pPr>
              <w:pStyle w:val="Compact"/>
              <w:jc w:val="right"/>
            </w:pPr>
            <w:r>
              <w:t xml:space="preserve">0.718</w:t>
            </w:r>
          </w:p>
        </w:tc>
      </w:tr>
      <w:tr>
        <w:tc>
          <w:tcPr/>
          <w:p>
            <w:pPr>
              <w:pStyle w:val="Compact"/>
              <w:jc w:val="left"/>
            </w:pPr>
            <w:r>
              <w:t xml:space="preserve">Qwen3-32B</w:t>
            </w:r>
          </w:p>
        </w:tc>
        <w:tc>
          <w:tcPr/>
          <w:p>
            <w:pPr>
              <w:pStyle w:val="Compact"/>
              <w:jc w:val="right"/>
            </w:pPr>
            <w:r>
              <w:t xml:space="preserve">1,597</w:t>
            </w:r>
          </w:p>
        </w:tc>
        <w:tc>
          <w:tcPr/>
          <w:p>
            <w:pPr>
              <w:pStyle w:val="Compact"/>
              <w:jc w:val="right"/>
            </w:pPr>
            <w:r>
              <w:t xml:space="preserve">15</w:t>
            </w:r>
          </w:p>
        </w:tc>
        <w:tc>
          <w:tcPr/>
          <w:p>
            <w:pPr>
              <w:pStyle w:val="Compact"/>
              <w:jc w:val="right"/>
            </w:pPr>
            <w:r>
              <w:t xml:space="preserve">100</w:t>
            </w:r>
          </w:p>
        </w:tc>
        <w:tc>
          <w:tcPr/>
          <w:p>
            <w:pPr>
              <w:pStyle w:val="Compact"/>
              <w:jc w:val="right"/>
            </w:pPr>
            <w:r>
              <w:rPr>
                <w:b/>
                <w:bCs/>
              </w:rPr>
              <w:t xml:space="preserve">0.898</w:t>
            </w:r>
          </w:p>
        </w:tc>
        <w:tc>
          <w:tcPr/>
          <w:p>
            <w:pPr>
              <w:pStyle w:val="Compact"/>
              <w:jc w:val="right"/>
            </w:pPr>
            <w:r>
              <w:t xml:space="preserve">0.808</w:t>
            </w:r>
          </w:p>
        </w:tc>
        <w:tc>
          <w:tcPr/>
          <w:p>
            <w:pPr>
              <w:pStyle w:val="Compact"/>
              <w:jc w:val="right"/>
            </w:pPr>
            <w:r>
              <w:t xml:space="preserve">0.855</w:t>
            </w:r>
          </w:p>
        </w:tc>
      </w:tr>
      <w:tr>
        <w:tc>
          <w:tcPr/>
          <w:p>
            <w:pPr>
              <w:pStyle w:val="Compact"/>
              <w:jc w:val="left"/>
            </w:pPr>
            <w:r>
              <w:t xml:space="preserve">Qwen2.5-72B</w:t>
            </w:r>
          </w:p>
        </w:tc>
        <w:tc>
          <w:tcPr/>
          <w:p>
            <w:pPr>
              <w:pStyle w:val="Compact"/>
              <w:jc w:val="right"/>
            </w:pPr>
            <w:r>
              <w:t xml:space="preserve">3,998</w:t>
            </w:r>
          </w:p>
        </w:tc>
        <w:tc>
          <w:tcPr/>
          <w:p>
            <w:pPr>
              <w:pStyle w:val="Compact"/>
              <w:jc w:val="right"/>
            </w:pPr>
            <w:r>
              <w:t xml:space="preserve">417</w:t>
            </w:r>
          </w:p>
        </w:tc>
        <w:tc>
          <w:tcPr/>
          <w:p>
            <w:pPr>
              <w:pStyle w:val="Compact"/>
              <w:jc w:val="right"/>
            </w:pPr>
            <w:r>
              <w:t xml:space="preserve">100</w:t>
            </w:r>
          </w:p>
        </w:tc>
        <w:tc>
          <w:tcPr/>
          <w:p>
            <w:pPr>
              <w:pStyle w:val="Compact"/>
              <w:jc w:val="right"/>
            </w:pPr>
            <w:r>
              <w:t xml:space="preserve">0.599</w:t>
            </w:r>
          </w:p>
        </w:tc>
        <w:tc>
          <w:tcPr/>
          <w:p>
            <w:pPr>
              <w:pStyle w:val="Compact"/>
              <w:jc w:val="right"/>
            </w:pPr>
            <w:r>
              <w:t xml:space="preserve">0.798</w:t>
            </w:r>
          </w:p>
        </w:tc>
        <w:tc>
          <w:tcPr/>
          <w:p>
            <w:pPr>
              <w:pStyle w:val="Compact"/>
              <w:jc w:val="right"/>
            </w:pPr>
            <w:r>
              <w:t xml:space="preserve">0.862</w:t>
            </w:r>
          </w:p>
        </w:tc>
      </w:tr>
      <w:tr>
        <w:tc>
          <w:tcPr/>
          <w:p>
            <w:pPr>
              <w:pStyle w:val="Compact"/>
              <w:jc w:val="left"/>
            </w:pPr>
            <w:r>
              <w:t xml:space="preserve">Qwen3.8-Flash-Next</w:t>
            </w:r>
          </w:p>
        </w:tc>
        <w:tc>
          <w:tcPr/>
          <w:p>
            <w:pPr>
              <w:pStyle w:val="Compact"/>
              <w:jc w:val="right"/>
            </w:pPr>
            <w:r>
              <w:t xml:space="preserve">4,047</w:t>
            </w:r>
          </w:p>
        </w:tc>
        <w:tc>
          <w:tcPr/>
          <w:p>
            <w:pPr>
              <w:pStyle w:val="Compact"/>
              <w:jc w:val="right"/>
            </w:pPr>
            <w:r>
              <w:t xml:space="preserve">15</w:t>
            </w:r>
          </w:p>
        </w:tc>
        <w:tc>
          <w:tcPr/>
          <w:p>
            <w:pPr>
              <w:pStyle w:val="Compact"/>
              <w:jc w:val="right"/>
            </w:pPr>
            <w:r>
              <w:t xml:space="preserve">36</w:t>
            </w:r>
          </w:p>
        </w:tc>
        <w:tc>
          <w:tcPr/>
          <w:p>
            <w:pPr>
              <w:pStyle w:val="Compact"/>
              <w:jc w:val="right"/>
            </w:pPr>
            <w:r>
              <w:rPr>
                <w:b/>
                <w:bCs/>
              </w:rPr>
              <w:t xml:space="preserve">0.839</w:t>
            </w:r>
          </w:p>
        </w:tc>
        <w:tc>
          <w:tcPr/>
          <w:p>
            <w:pPr>
              <w:pStyle w:val="Compact"/>
              <w:jc w:val="right"/>
            </w:pPr>
            <w:r>
              <w:rPr>
                <w:b/>
                <w:bCs/>
              </w:rPr>
              <w:t xml:space="preserve">0.833</w:t>
            </w:r>
          </w:p>
        </w:tc>
        <w:tc>
          <w:tcPr/>
          <w:p>
            <w:pPr>
              <w:pStyle w:val="Compact"/>
              <w:jc w:val="right"/>
            </w:pPr>
            <w:r>
              <w:t xml:space="preserve">0.691</w:t>
            </w:r>
          </w:p>
        </w:tc>
      </w:tr>
      <w:tr>
        <w:tc>
          <w:tcPr/>
          <w:p>
            <w:pPr>
              <w:pStyle w:val="Compact"/>
              <w:jc w:val="left"/>
            </w:pPr>
            <w:r>
              <w:t xml:space="preserve">Qwen3-235B-A22B</w:t>
            </w:r>
          </w:p>
        </w:tc>
        <w:tc>
          <w:tcPr/>
          <w:p>
            <w:pPr>
              <w:pStyle w:val="Compact"/>
              <w:jc w:val="right"/>
            </w:pPr>
            <w:r>
              <w:t xml:space="preserve">6,277</w:t>
            </w:r>
          </w:p>
        </w:tc>
        <w:tc>
          <w:tcPr/>
          <w:p>
            <w:pPr>
              <w:pStyle w:val="Compact"/>
              <w:jc w:val="right"/>
            </w:pPr>
            <w:r>
              <w:t xml:space="preserve">682</w:t>
            </w:r>
          </w:p>
        </w:tc>
        <w:tc>
          <w:tcPr/>
          <w:p>
            <w:pPr>
              <w:pStyle w:val="Compact"/>
              <w:jc w:val="right"/>
            </w:pPr>
            <w:r>
              <w:t xml:space="preserve">100</w:t>
            </w:r>
          </w:p>
        </w:tc>
        <w:tc>
          <w:tcPr/>
          <w:p>
            <w:pPr>
              <w:pStyle w:val="Compact"/>
              <w:jc w:val="right"/>
            </w:pPr>
            <w:r>
              <w:t xml:space="preserve">0.740</w:t>
            </w:r>
          </w:p>
        </w:tc>
        <w:tc>
          <w:tcPr/>
          <w:p>
            <w:pPr>
              <w:pStyle w:val="Compact"/>
              <w:jc w:val="right"/>
            </w:pPr>
            <w:r>
              <w:t xml:space="preserve">0.753</w:t>
            </w:r>
          </w:p>
        </w:tc>
        <w:tc>
          <w:tcPr/>
          <w:p>
            <w:pPr>
              <w:pStyle w:val="Compact"/>
              <w:jc w:val="right"/>
            </w:pPr>
            <w:r>
              <w:t xml:space="preserve">0.871</w:t>
            </w:r>
          </w:p>
        </w:tc>
      </w:tr>
    </w:tbl>
    <w:p>
      <w:pPr>
        <w:pStyle w:val="BodyText"/>
      </w:pPr>
      <w:r>
        <w:rPr>
          <w:b/>
          <w:bCs/>
        </w:rPr>
        <w:t xml:space="preserve">Table 10b.</w:t>
      </w:r>
      <w:r>
        <w:t xml:space="preserve"> </w:t>
      </w:r>
      <w:r>
        <w:t xml:space="preserve">The predictor tiers, greedy gate: cross-validated AUC, with each geometric tier’s paired-bootstrap improvement over the surface tier and its 95% interval.</w:t>
      </w:r>
      <w:r>
        <w:t xml:space="preserve"> </w:t>
      </w:r>
      <w:r>
        <w:rPr>
          <w:i/>
          <w:iCs/>
        </w:rPr>
        <w:t xml:space="preserve">Positives</w:t>
      </w:r>
      <w:r>
        <w:t xml:space="preserve"> </w:t>
      </w:r>
      <w:r>
        <w:t xml:space="preserve">is the number of fragile tokens in the half of the contexts held out for prediction, which is why it is smaller than the fragile count of Table 10a. Bold marks a tier whose improvement over surface is positive with the interval excluding zero. Qwen3-1.7B ties its input and output embeddings, so its static tier is reported and not held to the bar.</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model</w:t>
            </w:r>
          </w:p>
        </w:tc>
        <w:tc>
          <w:tcPr/>
          <w:p>
            <w:pPr>
              <w:pStyle w:val="Compact"/>
              <w:jc w:val="right"/>
            </w:pPr>
            <w:r>
              <w:t xml:space="preserve">positives</w:t>
            </w:r>
          </w:p>
        </w:tc>
        <w:tc>
          <w:tcPr/>
          <w:p>
            <w:pPr>
              <w:pStyle w:val="Compact"/>
              <w:jc w:val="right"/>
            </w:pPr>
            <w:r>
              <w:t xml:space="preserve">surface</w:t>
            </w:r>
          </w:p>
        </w:tc>
        <w:tc>
          <w:tcPr/>
          <w:p>
            <w:pPr>
              <w:pStyle w:val="Compact"/>
              <w:jc w:val="right"/>
            </w:pPr>
            <w:r>
              <w:t xml:space="preserve">static</w:t>
            </w:r>
          </w:p>
        </w:tc>
        <w:tc>
          <w:tcPr/>
          <w:p>
            <w:pPr>
              <w:pStyle w:val="Compact"/>
              <w:jc w:val="right"/>
            </w:pPr>
            <w:r>
              <w:t xml:space="preserve">Δ static [95% CI]</w:t>
            </w:r>
          </w:p>
        </w:tc>
        <w:tc>
          <w:tcPr/>
          <w:p>
            <w:pPr>
              <w:pStyle w:val="Compact"/>
              <w:jc w:val="right"/>
            </w:pPr>
            <w:r>
              <w:t xml:space="preserve">dynamic</w:t>
            </w:r>
          </w:p>
        </w:tc>
        <w:tc>
          <w:tcPr/>
          <w:p>
            <w:pPr>
              <w:pStyle w:val="Compact"/>
              <w:jc w:val="right"/>
            </w:pPr>
            <w:r>
              <w:t xml:space="preserve">Δ dynamic [95% CI]</w:t>
            </w:r>
          </w:p>
        </w:tc>
        <w:tc>
          <w:tcPr/>
          <w:p>
            <w:pPr>
              <w:pStyle w:val="Compact"/>
              <w:jc w:val="right"/>
            </w:pPr>
            <w:r>
              <w:t xml:space="preserve">behavioural</w:t>
            </w:r>
          </w:p>
        </w:tc>
      </w:tr>
      <w:tr>
        <w:tc>
          <w:tcPr/>
          <w:p>
            <w:pPr>
              <w:pStyle w:val="Compact"/>
              <w:jc w:val="left"/>
            </w:pPr>
            <w:r>
              <w:t xml:space="preserve">Qwen3-1.7B (tied)</w:t>
            </w:r>
          </w:p>
        </w:tc>
        <w:tc>
          <w:tcPr/>
          <w:p>
            <w:pPr>
              <w:pStyle w:val="Compact"/>
              <w:jc w:val="right"/>
            </w:pPr>
            <w:r>
              <w:t xml:space="preserve">28</w:t>
            </w:r>
          </w:p>
        </w:tc>
        <w:tc>
          <w:tcPr/>
          <w:p>
            <w:pPr>
              <w:pStyle w:val="Compact"/>
              <w:jc w:val="right"/>
            </w:pPr>
            <w:r>
              <w:t xml:space="preserve">0.681</w:t>
            </w:r>
          </w:p>
        </w:tc>
        <w:tc>
          <w:tcPr/>
          <w:p>
            <w:pPr>
              <w:pStyle w:val="Compact"/>
              <w:jc w:val="right"/>
            </w:pPr>
            <w:r>
              <w:t xml:space="preserve">0.682</w:t>
            </w:r>
          </w:p>
        </w:tc>
        <w:tc>
          <w:tcPr/>
          <w:p>
            <w:pPr>
              <w:pStyle w:val="Compact"/>
              <w:jc w:val="right"/>
            </w:pPr>
            <w:r>
              <w:t xml:space="preserve">0.000 [−0.107, +0.110]</w:t>
            </w:r>
          </w:p>
        </w:tc>
        <w:tc>
          <w:tcPr/>
          <w:p>
            <w:pPr>
              <w:pStyle w:val="Compact"/>
              <w:jc w:val="right"/>
            </w:pPr>
            <w:r>
              <w:t xml:space="preserve">0.752</w:t>
            </w:r>
          </w:p>
        </w:tc>
        <w:tc>
          <w:tcPr/>
          <w:p>
            <w:pPr>
              <w:pStyle w:val="Compact"/>
              <w:jc w:val="right"/>
            </w:pPr>
            <w:r>
              <w:t xml:space="preserve">+0.068 [−0.062, +0.198]</w:t>
            </w:r>
          </w:p>
        </w:tc>
        <w:tc>
          <w:tcPr/>
          <w:p>
            <w:pPr>
              <w:pStyle w:val="Compact"/>
              <w:jc w:val="right"/>
            </w:pPr>
            <w:r>
              <w:t xml:space="preserve">0.951</w:t>
            </w:r>
          </w:p>
        </w:tc>
      </w:tr>
      <w:tr>
        <w:tc>
          <w:tcPr/>
          <w:p>
            <w:pPr>
              <w:pStyle w:val="Compact"/>
              <w:jc w:val="left"/>
            </w:pPr>
            <w:r>
              <w:t xml:space="preserve">Qwen2.5-7B</w:t>
            </w:r>
          </w:p>
        </w:tc>
        <w:tc>
          <w:tcPr/>
          <w:p>
            <w:pPr>
              <w:pStyle w:val="Compact"/>
              <w:jc w:val="right"/>
            </w:pPr>
            <w:r>
              <w:t xml:space="preserve">271</w:t>
            </w:r>
          </w:p>
        </w:tc>
        <w:tc>
          <w:tcPr/>
          <w:p>
            <w:pPr>
              <w:pStyle w:val="Compact"/>
              <w:jc w:val="right"/>
            </w:pPr>
            <w:r>
              <w:t xml:space="preserve">0.831</w:t>
            </w:r>
          </w:p>
        </w:tc>
        <w:tc>
          <w:tcPr/>
          <w:p>
            <w:pPr>
              <w:pStyle w:val="Compact"/>
              <w:jc w:val="right"/>
            </w:pPr>
            <w:r>
              <w:rPr>
                <w:b/>
                <w:bCs/>
              </w:rPr>
              <w:t xml:space="preserve">0.877</w:t>
            </w:r>
          </w:p>
        </w:tc>
        <w:tc>
          <w:tcPr/>
          <w:p>
            <w:pPr>
              <w:pStyle w:val="Compact"/>
              <w:jc w:val="right"/>
            </w:pPr>
            <w:r>
              <w:rPr>
                <w:b/>
                <w:bCs/>
              </w:rPr>
              <w:t xml:space="preserve">+0.046 [+0.027, +0.066]</w:t>
            </w:r>
          </w:p>
        </w:tc>
        <w:tc>
          <w:tcPr/>
          <w:p>
            <w:pPr>
              <w:pStyle w:val="Compact"/>
              <w:jc w:val="right"/>
            </w:pPr>
            <w:r>
              <w:t xml:space="preserve">0.830</w:t>
            </w:r>
          </w:p>
        </w:tc>
        <w:tc>
          <w:tcPr/>
          <w:p>
            <w:pPr>
              <w:pStyle w:val="Compact"/>
              <w:jc w:val="right"/>
            </w:pPr>
            <w:r>
              <w:t xml:space="preserve">−0.001 [−0.023, +0.024]</w:t>
            </w:r>
          </w:p>
        </w:tc>
        <w:tc>
          <w:tcPr/>
          <w:p>
            <w:pPr>
              <w:pStyle w:val="Compact"/>
              <w:jc w:val="right"/>
            </w:pPr>
            <w:r>
              <w:t xml:space="preserve">0.986</w:t>
            </w:r>
          </w:p>
        </w:tc>
      </w:tr>
      <w:tr>
        <w:tc>
          <w:tcPr/>
          <w:p>
            <w:pPr>
              <w:pStyle w:val="Compact"/>
              <w:jc w:val="left"/>
            </w:pPr>
            <w:r>
              <w:t xml:space="preserve">OLMo-2-7B</w:t>
            </w:r>
          </w:p>
        </w:tc>
        <w:tc>
          <w:tcPr/>
          <w:p>
            <w:pPr>
              <w:pStyle w:val="Compact"/>
              <w:jc w:val="right"/>
            </w:pPr>
            <w:r>
              <w:t xml:space="preserve">60</w:t>
            </w:r>
          </w:p>
        </w:tc>
        <w:tc>
          <w:tcPr/>
          <w:p>
            <w:pPr>
              <w:pStyle w:val="Compact"/>
              <w:jc w:val="right"/>
            </w:pPr>
            <w:r>
              <w:t xml:space="preserve">0.804</w:t>
            </w:r>
          </w:p>
        </w:tc>
        <w:tc>
          <w:tcPr/>
          <w:p>
            <w:pPr>
              <w:pStyle w:val="Compact"/>
              <w:jc w:val="right"/>
            </w:pPr>
            <w:r>
              <w:rPr>
                <w:b/>
                <w:bCs/>
              </w:rPr>
              <w:t xml:space="preserve">0.908</w:t>
            </w:r>
          </w:p>
        </w:tc>
        <w:tc>
          <w:tcPr/>
          <w:p>
            <w:pPr>
              <w:pStyle w:val="Compact"/>
              <w:jc w:val="right"/>
            </w:pPr>
            <w:r>
              <w:rPr>
                <w:b/>
                <w:bCs/>
              </w:rPr>
              <w:t xml:space="preserve">+0.105 [+0.052, +0.160]</w:t>
            </w:r>
          </w:p>
        </w:tc>
        <w:tc>
          <w:tcPr/>
          <w:p>
            <w:pPr>
              <w:pStyle w:val="Compact"/>
              <w:jc w:val="right"/>
            </w:pPr>
            <w:r>
              <w:rPr>
                <w:b/>
                <w:bCs/>
              </w:rPr>
              <w:t xml:space="preserve">0.874</w:t>
            </w:r>
          </w:p>
        </w:tc>
        <w:tc>
          <w:tcPr/>
          <w:p>
            <w:pPr>
              <w:pStyle w:val="Compact"/>
              <w:jc w:val="right"/>
            </w:pPr>
            <w:r>
              <w:rPr>
                <w:b/>
                <w:bCs/>
              </w:rPr>
              <w:t xml:space="preserve">+0.070 [+0.015, +0.127]</w:t>
            </w:r>
          </w:p>
        </w:tc>
        <w:tc>
          <w:tcPr/>
          <w:p>
            <w:pPr>
              <w:pStyle w:val="Compact"/>
              <w:jc w:val="right"/>
            </w:pPr>
            <w:r>
              <w:t xml:space="preserve">0.991</w:t>
            </w:r>
          </w:p>
        </w:tc>
      </w:tr>
      <w:tr>
        <w:tc>
          <w:tcPr/>
          <w:p>
            <w:pPr>
              <w:pStyle w:val="Compact"/>
              <w:jc w:val="left"/>
            </w:pPr>
            <w:r>
              <w:t xml:space="preserve">Qwen3.8-27B</w:t>
            </w:r>
          </w:p>
        </w:tc>
        <w:tc>
          <w:tcPr/>
          <w:p>
            <w:pPr>
              <w:pStyle w:val="Compact"/>
              <w:jc w:val="right"/>
            </w:pPr>
            <w:r>
              <w:t xml:space="preserve">58</w:t>
            </w:r>
          </w:p>
        </w:tc>
        <w:tc>
          <w:tcPr/>
          <w:p>
            <w:pPr>
              <w:pStyle w:val="Compact"/>
              <w:jc w:val="right"/>
            </w:pPr>
            <w:r>
              <w:t xml:space="preserve">0.776</w:t>
            </w:r>
          </w:p>
        </w:tc>
        <w:tc>
          <w:tcPr/>
          <w:p>
            <w:pPr>
              <w:pStyle w:val="Compact"/>
              <w:jc w:val="right"/>
            </w:pPr>
            <w:r>
              <w:t xml:space="preserve">0.711</w:t>
            </w:r>
          </w:p>
        </w:tc>
        <w:tc>
          <w:tcPr/>
          <w:p>
            <w:pPr>
              <w:pStyle w:val="Compact"/>
              <w:jc w:val="right"/>
            </w:pPr>
            <w:r>
              <w:t xml:space="preserve">−0.066 [−0.157, +0.024]</w:t>
            </w:r>
          </w:p>
        </w:tc>
        <w:tc>
          <w:tcPr/>
          <w:p>
            <w:pPr>
              <w:pStyle w:val="Compact"/>
              <w:jc w:val="right"/>
            </w:pPr>
            <w:r>
              <w:rPr>
                <w:b/>
                <w:bCs/>
              </w:rPr>
              <w:t xml:space="preserve">0.848</w:t>
            </w:r>
          </w:p>
        </w:tc>
        <w:tc>
          <w:tcPr/>
          <w:p>
            <w:pPr>
              <w:pStyle w:val="Compact"/>
              <w:jc w:val="right"/>
            </w:pPr>
            <w:r>
              <w:rPr>
                <w:b/>
                <w:bCs/>
              </w:rPr>
              <w:t xml:space="preserve">+0.073 [+0.028, +0.118]</w:t>
            </w:r>
          </w:p>
        </w:tc>
        <w:tc>
          <w:tcPr/>
          <w:p>
            <w:pPr>
              <w:pStyle w:val="Compact"/>
              <w:jc w:val="right"/>
            </w:pPr>
            <w:r>
              <w:t xml:space="preserve">0.980</w:t>
            </w:r>
          </w:p>
        </w:tc>
      </w:tr>
      <w:tr>
        <w:tc>
          <w:tcPr/>
          <w:p>
            <w:pPr>
              <w:pStyle w:val="Compact"/>
              <w:jc w:val="left"/>
            </w:pPr>
            <w:r>
              <w:t xml:space="preserve">Qwen3-32B</w:t>
            </w:r>
          </w:p>
        </w:tc>
        <w:tc>
          <w:tcPr/>
          <w:p>
            <w:pPr>
              <w:pStyle w:val="Compact"/>
              <w:jc w:val="right"/>
            </w:pPr>
            <w:r>
              <w:t xml:space="preserve">12</w:t>
            </w:r>
          </w:p>
        </w:tc>
        <w:tc>
          <w:tcPr/>
          <w:p>
            <w:pPr>
              <w:pStyle w:val="Compact"/>
              <w:jc w:val="right"/>
            </w:pPr>
            <w:r>
              <w:t xml:space="preserve">0.806</w:t>
            </w:r>
          </w:p>
        </w:tc>
        <w:tc>
          <w:tcPr/>
          <w:p>
            <w:pPr>
              <w:pStyle w:val="Compact"/>
              <w:jc w:val="right"/>
            </w:pPr>
            <w:r>
              <w:t xml:space="preserve">0.775</w:t>
            </w:r>
          </w:p>
        </w:tc>
        <w:tc>
          <w:tcPr/>
          <w:p>
            <w:pPr>
              <w:pStyle w:val="Compact"/>
              <w:jc w:val="right"/>
            </w:pPr>
            <w:r>
              <w:t xml:space="preserve">−0.032 [−0.176, +0.123]</w:t>
            </w:r>
          </w:p>
        </w:tc>
        <w:tc>
          <w:tcPr/>
          <w:p>
            <w:pPr>
              <w:pStyle w:val="Compact"/>
              <w:jc w:val="right"/>
            </w:pPr>
            <w:r>
              <w:t xml:space="preserve">0.814</w:t>
            </w:r>
          </w:p>
        </w:tc>
        <w:tc>
          <w:tcPr/>
          <w:p>
            <w:pPr>
              <w:pStyle w:val="Compact"/>
              <w:jc w:val="right"/>
            </w:pPr>
            <w:r>
              <w:t xml:space="preserve">+0.007 [−0.163, +0.190]</w:t>
            </w:r>
          </w:p>
        </w:tc>
        <w:tc>
          <w:tcPr/>
          <w:p>
            <w:pPr>
              <w:pStyle w:val="Compact"/>
              <w:jc w:val="right"/>
            </w:pPr>
            <w:r>
              <w:t xml:space="preserve">0.945</w:t>
            </w:r>
          </w:p>
        </w:tc>
      </w:tr>
      <w:tr>
        <w:tc>
          <w:tcPr/>
          <w:p>
            <w:pPr>
              <w:pStyle w:val="Compact"/>
              <w:jc w:val="left"/>
            </w:pPr>
            <w:r>
              <w:t xml:space="preserve">Qwen2.5-72B</w:t>
            </w:r>
          </w:p>
        </w:tc>
        <w:tc>
          <w:tcPr/>
          <w:p>
            <w:pPr>
              <w:pStyle w:val="Compact"/>
              <w:jc w:val="right"/>
            </w:pPr>
            <w:r>
              <w:t xml:space="preserve">322</w:t>
            </w:r>
          </w:p>
        </w:tc>
        <w:tc>
          <w:tcPr/>
          <w:p>
            <w:pPr>
              <w:pStyle w:val="Compact"/>
              <w:jc w:val="right"/>
            </w:pPr>
            <w:r>
              <w:t xml:space="preserve">0.883</w:t>
            </w:r>
          </w:p>
        </w:tc>
        <w:tc>
          <w:tcPr/>
          <w:p>
            <w:pPr>
              <w:pStyle w:val="Compact"/>
              <w:jc w:val="right"/>
            </w:pPr>
            <w:r>
              <w:t xml:space="preserve">0.838</w:t>
            </w:r>
          </w:p>
        </w:tc>
        <w:tc>
          <w:tcPr/>
          <w:p>
            <w:pPr>
              <w:pStyle w:val="Compact"/>
              <w:jc w:val="right"/>
            </w:pPr>
            <w:r>
              <w:t xml:space="preserve">−0.044 [−0.070, −0.019]</w:t>
            </w:r>
          </w:p>
        </w:tc>
        <w:tc>
          <w:tcPr/>
          <w:p>
            <w:pPr>
              <w:pStyle w:val="Compact"/>
              <w:jc w:val="right"/>
            </w:pPr>
            <w:r>
              <w:rPr>
                <w:b/>
                <w:bCs/>
              </w:rPr>
              <w:t xml:space="preserve">0.913</w:t>
            </w:r>
          </w:p>
        </w:tc>
        <w:tc>
          <w:tcPr/>
          <w:p>
            <w:pPr>
              <w:pStyle w:val="Compact"/>
              <w:jc w:val="right"/>
            </w:pPr>
            <w:r>
              <w:rPr>
                <w:b/>
                <w:bCs/>
              </w:rPr>
              <w:t xml:space="preserve">+0.029 [+0.016, +0.044]</w:t>
            </w:r>
          </w:p>
        </w:tc>
        <w:tc>
          <w:tcPr/>
          <w:p>
            <w:pPr>
              <w:pStyle w:val="Compact"/>
              <w:jc w:val="right"/>
            </w:pPr>
            <w:r>
              <w:t xml:space="preserve">0.985</w:t>
            </w:r>
          </w:p>
        </w:tc>
      </w:tr>
      <w:tr>
        <w:tc>
          <w:tcPr/>
          <w:p>
            <w:pPr>
              <w:pStyle w:val="Compact"/>
              <w:jc w:val="left"/>
            </w:pPr>
            <w:r>
              <w:t xml:space="preserve">Qwen3.8-Flash-Next</w:t>
            </w:r>
          </w:p>
        </w:tc>
        <w:tc>
          <w:tcPr/>
          <w:p>
            <w:pPr>
              <w:pStyle w:val="Compact"/>
              <w:jc w:val="right"/>
            </w:pPr>
            <w:r>
              <w:t xml:space="preserve">15</w:t>
            </w:r>
          </w:p>
        </w:tc>
        <w:tc>
          <w:tcPr/>
          <w:p>
            <w:pPr>
              <w:pStyle w:val="Compact"/>
              <w:jc w:val="right"/>
            </w:pPr>
            <w:r>
              <w:t xml:space="preserve">0.690</w:t>
            </w:r>
          </w:p>
        </w:tc>
        <w:tc>
          <w:tcPr/>
          <w:p>
            <w:pPr>
              <w:pStyle w:val="Compact"/>
              <w:jc w:val="right"/>
            </w:pPr>
            <w:r>
              <w:rPr>
                <w:b/>
                <w:bCs/>
              </w:rPr>
              <w:t xml:space="preserve">0.944</w:t>
            </w:r>
          </w:p>
        </w:tc>
        <w:tc>
          <w:tcPr/>
          <w:p>
            <w:pPr>
              <w:pStyle w:val="Compact"/>
              <w:jc w:val="right"/>
            </w:pPr>
            <w:r>
              <w:rPr>
                <w:b/>
                <w:bCs/>
              </w:rPr>
              <w:t xml:space="preserve">+0.256 [+0.092, +0.420]</w:t>
            </w:r>
          </w:p>
        </w:tc>
        <w:tc>
          <w:tcPr/>
          <w:p>
            <w:pPr>
              <w:pStyle w:val="Compact"/>
              <w:jc w:val="right"/>
            </w:pPr>
            <w:r>
              <w:rPr>
                <w:b/>
                <w:bCs/>
              </w:rPr>
              <w:t xml:space="preserve">0.967</w:t>
            </w:r>
          </w:p>
        </w:tc>
        <w:tc>
          <w:tcPr/>
          <w:p>
            <w:pPr>
              <w:pStyle w:val="Compact"/>
              <w:jc w:val="right"/>
            </w:pPr>
            <w:r>
              <w:rPr>
                <w:b/>
                <w:bCs/>
              </w:rPr>
              <w:t xml:space="preserve">+0.280 [+0.145, +0.434]</w:t>
            </w:r>
          </w:p>
        </w:tc>
        <w:tc>
          <w:tcPr/>
          <w:p>
            <w:pPr>
              <w:pStyle w:val="Compact"/>
              <w:jc w:val="right"/>
            </w:pPr>
            <w:r>
              <w:t xml:space="preserve">1.000</w:t>
            </w:r>
          </w:p>
        </w:tc>
      </w:tr>
      <w:tr>
        <w:tc>
          <w:tcPr/>
          <w:p>
            <w:pPr>
              <w:pStyle w:val="Compact"/>
              <w:jc w:val="left"/>
            </w:pPr>
            <w:r>
              <w:t xml:space="preserve">Qwen3-235B-A22B</w:t>
            </w:r>
          </w:p>
        </w:tc>
        <w:tc>
          <w:tcPr/>
          <w:p>
            <w:pPr>
              <w:pStyle w:val="Compact"/>
              <w:jc w:val="right"/>
            </w:pPr>
            <w:r>
              <w:t xml:space="preserve">642</w:t>
            </w:r>
          </w:p>
        </w:tc>
        <w:tc>
          <w:tcPr/>
          <w:p>
            <w:pPr>
              <w:pStyle w:val="Compact"/>
              <w:jc w:val="right"/>
            </w:pPr>
            <w:r>
              <w:t xml:space="preserve">0.889</w:t>
            </w:r>
          </w:p>
        </w:tc>
        <w:tc>
          <w:tcPr/>
          <w:p>
            <w:pPr>
              <w:pStyle w:val="Compact"/>
              <w:jc w:val="right"/>
            </w:pPr>
            <w:r>
              <w:t xml:space="preserve">0.875</w:t>
            </w:r>
          </w:p>
        </w:tc>
        <w:tc>
          <w:tcPr/>
          <w:p>
            <w:pPr>
              <w:pStyle w:val="Compact"/>
              <w:jc w:val="right"/>
            </w:pPr>
            <w:r>
              <w:t xml:space="preserve">−0.014 [−0.031, +0.003]</w:t>
            </w:r>
          </w:p>
        </w:tc>
        <w:tc>
          <w:tcPr/>
          <w:p>
            <w:pPr>
              <w:pStyle w:val="Compact"/>
              <w:jc w:val="right"/>
            </w:pPr>
            <w:r>
              <w:rPr>
                <w:b/>
                <w:bCs/>
              </w:rPr>
              <w:t xml:space="preserve">0.905</w:t>
            </w:r>
          </w:p>
        </w:tc>
        <w:tc>
          <w:tcPr/>
          <w:p>
            <w:pPr>
              <w:pStyle w:val="Compact"/>
              <w:jc w:val="right"/>
            </w:pPr>
            <w:r>
              <w:rPr>
                <w:b/>
                <w:bCs/>
              </w:rPr>
              <w:t xml:space="preserve">+0.016 [+0.003, +0.030]</w:t>
            </w:r>
          </w:p>
        </w:tc>
        <w:tc>
          <w:tcPr/>
          <w:p>
            <w:pPr>
              <w:pStyle w:val="Compact"/>
              <w:jc w:val="right"/>
            </w:pPr>
            <w:r>
              <w:t xml:space="preserve">0.970</w:t>
            </w:r>
          </w:p>
        </w:tc>
      </w:tr>
    </w:tbl>
    <w:p>
      <w:pPr>
        <w:pStyle w:val="BodyText"/>
      </w:pPr>
      <w:r>
        <w:t xml:space="preserve">OLMo-2-7B under the absolute gate, with 28 positives, gives static 0.911 against surface 0.711, +0.202 [+0.096, +0.320].</w:t>
      </w:r>
    </w:p>
    <w:p>
      <w:pPr>
        <w:pStyle w:val="CaptionedFigure"/>
      </w:pPr>
      <w:r>
        <w:drawing>
          <wp:inline>
            <wp:extent cx="5334000" cy="9575180"/>
            <wp:effectExtent b="0" l="0" r="0" t="0"/>
            <wp:docPr descr="Figure 3" title="" id="63" name="Picture"/>
            <a:graphic>
              <a:graphicData uri="http://schemas.openxmlformats.org/drawingml/2006/picture">
                <pic:pic>
                  <pic:nvPicPr>
                    <pic:cNvPr descr="figures/fig_geometry.png" id="64" name="Picture"/>
                    <pic:cNvPicPr>
                      <a:picLocks noChangeArrowheads="1" noChangeAspect="1"/>
                    </pic:cNvPicPr>
                  </pic:nvPicPr>
                  <pic:blipFill>
                    <a:blip r:embed="rId62"/>
                    <a:stretch>
                      <a:fillRect/>
                    </a:stretch>
                  </pic:blipFill>
                  <pic:spPr bwMode="auto">
                    <a:xfrm>
                      <a:off x="0" y="0"/>
                      <a:ext cx="5334000" cy="9575180"/>
                    </a:xfrm>
                    <a:prstGeom prst="rect">
                      <a:avLst/>
                    </a:prstGeom>
                    <a:noFill/>
                    <a:ln w="9525">
                      <a:noFill/>
                      <a:headEnd/>
                      <a:tailEnd/>
                    </a:ln>
                  </pic:spPr>
                </pic:pic>
              </a:graphicData>
            </a:graphic>
          </wp:inline>
        </w:drawing>
      </w:r>
    </w:p>
    <w:p>
      <w:pPr>
        <w:pStyle w:val="ImageCaption"/>
      </w:pPr>
      <w:r>
        <w:t xml:space="preserve">Figure 3</w:t>
      </w:r>
    </w:p>
    <w:p>
      <w:pPr>
        <w:pStyle w:val="BodyText"/>
      </w:pPr>
      <w:r>
        <w:rPr>
          <w:b/>
          <w:bCs/>
        </w:rPr>
        <w:t xml:space="preserve">Figure 3.</w:t>
      </w:r>
      <w:r>
        <w:t xml:space="preserve"> </w:t>
      </w:r>
      <w:r>
        <w:t xml:space="preserve">Where the fragile tokens sit, one row per model in order of size, greedy gate. First column: UMAP (McInnes et al.) of the unembedding rows (cosine) of every clean-looking token, with the glitch class in black and fragile tokens in red. The glitch class is the 442 verified glitch tokens on OLMo-2-7B and, on every other model, the 100 label-free glitch tokens of §3.1, which fail alone and in at least 90% of contexts. Each column’s content is stated once in the header at the top of the figure, the legend and the reading of the box plots sit above the panels, and every panel is titled with its model. The other three columns show one score each, for the three classes in the order of Figure 1: glitch class on top, stable, fragile. Each box spans the middle half of the class, the line is its median, and every token of the glitch and fragile classes is drawn as a point. Second column: the projection of the input embedding onto the glitch direction. Third: the mean cosine of the unembedding row to its five nearest glitch-class rows, the neighbourhood the UMAP is built from. Fourth: token id, the surface proxy for rarity. The AUC of each score for separating fragile from stable tokens is in Tables 10a and 11; a fragile box that sits away from the stable box and towards the glitch box is the relation the text describes. UMAP orientation is arbitrary and differs between panels.</w:t>
      </w:r>
    </w:p>
    <w:p>
      <w:pPr>
        <w:pStyle w:val="BodyText"/>
      </w:pPr>
      <w:r>
        <w:rPr>
          <w:b/>
          <w:bCs/>
        </w:rPr>
        <w:t xml:space="preserve">Table 11.</w:t>
      </w:r>
      <w:r>
        <w:t xml:space="preserve"> </w:t>
      </w:r>
      <w:r>
        <w:t xml:space="preserve">Fragile tokens sit next to glitch tokens. AUC for separating fragile from stable clean-looking tokens by proximity to the glitch class in each embedding space, with 95% bootstrap intervals, beside the projection and token id.</w:t>
      </w:r>
      <w:r>
        <w:t xml:space="preserve"> </w:t>
      </w:r>
      <w:r>
        <w:rPr>
          <w:i/>
          <w:iCs/>
        </w:rPr>
        <w:t xml:space="preserve">Control</w:t>
      </w:r>
      <w:r>
        <w:t xml:space="preserve"> </w:t>
      </w:r>
      <w:r>
        <w:t xml:space="preserve">is the same proximity score computed against a random set of stable tokens of the glitch class’s size, the mean of ten draws. Bold marks the proximity score where it beats token id.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right"/>
            </w:pPr>
            <w:r>
              <w:t xml:space="preserve">fragile / clean-looking</w:t>
            </w:r>
          </w:p>
        </w:tc>
        <w:tc>
          <w:tcPr/>
          <w:p>
            <w:pPr>
              <w:pStyle w:val="Compact"/>
              <w:jc w:val="right"/>
            </w:pPr>
            <w:r>
              <w:t xml:space="preserve">direction</w:t>
            </w:r>
          </w:p>
        </w:tc>
        <w:tc>
          <w:tcPr/>
          <w:p>
            <w:pPr>
              <w:pStyle w:val="Compact"/>
              <w:jc w:val="right"/>
            </w:pPr>
            <w:r>
              <w:t xml:space="preserve">proximity, input embedding</w:t>
            </w:r>
          </w:p>
        </w:tc>
        <w:tc>
          <w:tcPr/>
          <w:p>
            <w:pPr>
              <w:pStyle w:val="Compact"/>
              <w:jc w:val="right"/>
            </w:pPr>
            <w:r>
              <w:t xml:space="preserve">proximity, unembedding</w:t>
            </w:r>
          </w:p>
        </w:tc>
        <w:tc>
          <w:tcPr/>
          <w:p>
            <w:pPr>
              <w:pStyle w:val="Compact"/>
              <w:jc w:val="right"/>
            </w:pPr>
            <w:r>
              <w:t xml:space="preserve">control</w:t>
            </w:r>
          </w:p>
        </w:tc>
        <w:tc>
          <w:tcPr/>
          <w:p>
            <w:pPr>
              <w:pStyle w:val="Compact"/>
              <w:jc w:val="right"/>
            </w:pPr>
            <w:r>
              <w:t xml:space="preserve">token id</w:t>
            </w:r>
          </w:p>
        </w:tc>
      </w:tr>
      <w:tr>
        <w:tc>
          <w:tcPr/>
          <w:p>
            <w:pPr>
              <w:pStyle w:val="Compact"/>
              <w:jc w:val="left"/>
            </w:pPr>
            <w:r>
              <w:t xml:space="preserve">Qwen3-1.7B (tied)</w:t>
            </w:r>
          </w:p>
        </w:tc>
        <w:tc>
          <w:tcPr/>
          <w:p>
            <w:pPr>
              <w:pStyle w:val="Compact"/>
              <w:jc w:val="right"/>
            </w:pPr>
            <w:r>
              <w:t xml:space="preserve">40 / 1,666</w:t>
            </w:r>
          </w:p>
        </w:tc>
        <w:tc>
          <w:tcPr/>
          <w:p>
            <w:pPr>
              <w:pStyle w:val="Compact"/>
              <w:jc w:val="right"/>
            </w:pPr>
            <w:r>
              <w:t xml:space="preserve">0.601</w:t>
            </w:r>
          </w:p>
        </w:tc>
        <w:tc>
          <w:tcPr/>
          <w:p>
            <w:pPr>
              <w:pStyle w:val="Compact"/>
              <w:jc w:val="right"/>
            </w:pPr>
            <w:r>
              <w:t xml:space="preserve">0.624 [0.53, 0.71]</w:t>
            </w:r>
          </w:p>
        </w:tc>
        <w:tc>
          <w:tcPr/>
          <w:p>
            <w:pPr>
              <w:pStyle w:val="Compact"/>
              <w:jc w:val="right"/>
            </w:pPr>
            <w:r>
              <w:t xml:space="preserve">0.524 [0.44, 0.62]</w:t>
            </w:r>
          </w:p>
        </w:tc>
        <w:tc>
          <w:tcPr/>
          <w:p>
            <w:pPr>
              <w:pStyle w:val="Compact"/>
              <w:jc w:val="right"/>
            </w:pPr>
            <w:r>
              <w:t xml:space="preserve">0.43</w:t>
            </w:r>
          </w:p>
        </w:tc>
        <w:tc>
          <w:tcPr/>
          <w:p>
            <w:pPr>
              <w:pStyle w:val="Compact"/>
              <w:jc w:val="right"/>
            </w:pPr>
            <w:r>
              <w:t xml:space="preserve">0.732</w:t>
            </w:r>
          </w:p>
        </w:tc>
      </w:tr>
      <w:tr>
        <w:tc>
          <w:tcPr/>
          <w:p>
            <w:pPr>
              <w:pStyle w:val="Compact"/>
              <w:jc w:val="left"/>
            </w:pPr>
            <w:r>
              <w:t xml:space="preserve">Qwen2.5-7B</w:t>
            </w:r>
          </w:p>
        </w:tc>
        <w:tc>
          <w:tcPr/>
          <w:p>
            <w:pPr>
              <w:pStyle w:val="Compact"/>
              <w:jc w:val="right"/>
            </w:pPr>
            <w:r>
              <w:t xml:space="preserve">294 / 4,217</w:t>
            </w:r>
          </w:p>
        </w:tc>
        <w:tc>
          <w:tcPr/>
          <w:p>
            <w:pPr>
              <w:pStyle w:val="Compact"/>
              <w:jc w:val="right"/>
            </w:pPr>
            <w:r>
              <w:t xml:space="preserve">0.768</w:t>
            </w:r>
          </w:p>
        </w:tc>
        <w:tc>
          <w:tcPr/>
          <w:p>
            <w:pPr>
              <w:pStyle w:val="Compact"/>
              <w:jc w:val="right"/>
            </w:pPr>
            <w:r>
              <w:t xml:space="preserve">0.787 [0.76, 0.81]</w:t>
            </w:r>
          </w:p>
        </w:tc>
        <w:tc>
          <w:tcPr/>
          <w:p>
            <w:pPr>
              <w:pStyle w:val="Compact"/>
              <w:jc w:val="right"/>
            </w:pPr>
            <w:r>
              <w:rPr>
                <w:b/>
                <w:bCs/>
              </w:rPr>
              <w:t xml:space="preserve">0.803 [0.77, 0.83]</w:t>
            </w:r>
          </w:p>
        </w:tc>
        <w:tc>
          <w:tcPr/>
          <w:p>
            <w:pPr>
              <w:pStyle w:val="Compact"/>
              <w:jc w:val="right"/>
            </w:pPr>
            <w:r>
              <w:t xml:space="preserve">0.54</w:t>
            </w:r>
          </w:p>
        </w:tc>
        <w:tc>
          <w:tcPr/>
          <w:p>
            <w:pPr>
              <w:pStyle w:val="Compact"/>
              <w:jc w:val="right"/>
            </w:pPr>
            <w:r>
              <w:t xml:space="preserve">0.799</w:t>
            </w:r>
          </w:p>
        </w:tc>
      </w:tr>
      <w:tr>
        <w:tc>
          <w:tcPr/>
          <w:p>
            <w:pPr>
              <w:pStyle w:val="Compact"/>
              <w:jc w:val="left"/>
            </w:pPr>
            <w:r>
              <w:t xml:space="preserve">OLMo-2-7B</w:t>
            </w:r>
          </w:p>
        </w:tc>
        <w:tc>
          <w:tcPr/>
          <w:p>
            <w:pPr>
              <w:pStyle w:val="Compact"/>
              <w:jc w:val="right"/>
            </w:pPr>
            <w:r>
              <w:t xml:space="preserve">58 / 2,183</w:t>
            </w:r>
          </w:p>
        </w:tc>
        <w:tc>
          <w:tcPr/>
          <w:p>
            <w:pPr>
              <w:pStyle w:val="Compact"/>
              <w:jc w:val="right"/>
            </w:pPr>
            <w:r>
              <w:t xml:space="preserve">0.879</w:t>
            </w:r>
          </w:p>
        </w:tc>
        <w:tc>
          <w:tcPr/>
          <w:p>
            <w:pPr>
              <w:pStyle w:val="Compact"/>
              <w:jc w:val="right"/>
            </w:pPr>
            <w:r>
              <w:rPr>
                <w:b/>
                <w:bCs/>
              </w:rPr>
              <w:t xml:space="preserve">0.846 [0.80, 0.89]</w:t>
            </w:r>
          </w:p>
        </w:tc>
        <w:tc>
          <w:tcPr/>
          <w:p>
            <w:pPr>
              <w:pStyle w:val="Compact"/>
              <w:jc w:val="right"/>
            </w:pPr>
            <w:r>
              <w:t xml:space="preserve">0.528 [0.44, 0.61]</w:t>
            </w:r>
          </w:p>
        </w:tc>
        <w:tc>
          <w:tcPr/>
          <w:p>
            <w:pPr>
              <w:pStyle w:val="Compact"/>
              <w:jc w:val="right"/>
            </w:pPr>
            <w:r>
              <w:t xml:space="preserve">0.41</w:t>
            </w:r>
          </w:p>
        </w:tc>
        <w:tc>
          <w:tcPr/>
          <w:p>
            <w:pPr>
              <w:pStyle w:val="Compact"/>
              <w:jc w:val="right"/>
            </w:pPr>
            <w:r>
              <w:t xml:space="preserve">0.665</w:t>
            </w:r>
          </w:p>
        </w:tc>
      </w:tr>
      <w:tr>
        <w:tc>
          <w:tcPr/>
          <w:p>
            <w:pPr>
              <w:pStyle w:val="Compact"/>
              <w:jc w:val="left"/>
            </w:pPr>
            <w:r>
              <w:t xml:space="preserve">Qwen3.8-27B</w:t>
            </w:r>
          </w:p>
        </w:tc>
        <w:tc>
          <w:tcPr/>
          <w:p>
            <w:pPr>
              <w:pStyle w:val="Compact"/>
              <w:jc w:val="right"/>
            </w:pPr>
            <w:r>
              <w:t xml:space="preserve">57 / 3,766</w:t>
            </w:r>
          </w:p>
        </w:tc>
        <w:tc>
          <w:tcPr/>
          <w:p>
            <w:pPr>
              <w:pStyle w:val="Compact"/>
              <w:jc w:val="right"/>
            </w:pPr>
            <w:r>
              <w:t xml:space="preserve">0.782</w:t>
            </w:r>
          </w:p>
        </w:tc>
        <w:tc>
          <w:tcPr/>
          <w:p>
            <w:pPr>
              <w:pStyle w:val="Compact"/>
              <w:jc w:val="right"/>
            </w:pPr>
            <w:r>
              <w:rPr>
                <w:b/>
                <w:bCs/>
              </w:rPr>
              <w:t xml:space="preserve">0.744 [0.69, 0.79]</w:t>
            </w:r>
          </w:p>
        </w:tc>
        <w:tc>
          <w:tcPr/>
          <w:p>
            <w:pPr>
              <w:pStyle w:val="Compact"/>
              <w:jc w:val="right"/>
            </w:pPr>
            <w:r>
              <w:t xml:space="preserve">0.717 [0.66, 0.77]</w:t>
            </w:r>
          </w:p>
        </w:tc>
        <w:tc>
          <w:tcPr/>
          <w:p>
            <w:pPr>
              <w:pStyle w:val="Compact"/>
              <w:jc w:val="right"/>
            </w:pPr>
            <w:r>
              <w:t xml:space="preserve">0.52</w:t>
            </w:r>
          </w:p>
        </w:tc>
        <w:tc>
          <w:tcPr/>
          <w:p>
            <w:pPr>
              <w:pStyle w:val="Compact"/>
              <w:jc w:val="right"/>
            </w:pPr>
            <w:r>
              <w:t xml:space="preserve">0.718</w:t>
            </w:r>
          </w:p>
        </w:tc>
      </w:tr>
      <w:tr>
        <w:tc>
          <w:tcPr/>
          <w:p>
            <w:pPr>
              <w:pStyle w:val="Compact"/>
              <w:jc w:val="left"/>
            </w:pPr>
            <w:r>
              <w:t xml:space="preserve">Qwen3-32B</w:t>
            </w:r>
          </w:p>
        </w:tc>
        <w:tc>
          <w:tcPr/>
          <w:p>
            <w:pPr>
              <w:pStyle w:val="Compact"/>
              <w:jc w:val="right"/>
            </w:pPr>
            <w:r>
              <w:t xml:space="preserve">15 / 1,597</w:t>
            </w:r>
          </w:p>
        </w:tc>
        <w:tc>
          <w:tcPr/>
          <w:p>
            <w:pPr>
              <w:pStyle w:val="Compact"/>
              <w:jc w:val="right"/>
            </w:pPr>
            <w:r>
              <w:t xml:space="preserve">0.898</w:t>
            </w:r>
          </w:p>
        </w:tc>
        <w:tc>
          <w:tcPr/>
          <w:p>
            <w:pPr>
              <w:pStyle w:val="Compact"/>
              <w:jc w:val="right"/>
            </w:pPr>
            <w:r>
              <w:rPr>
                <w:b/>
                <w:bCs/>
              </w:rPr>
              <w:t xml:space="preserve">0.881 [0.82, 0.93]</w:t>
            </w:r>
          </w:p>
        </w:tc>
        <w:tc>
          <w:tcPr/>
          <w:p>
            <w:pPr>
              <w:pStyle w:val="Compact"/>
              <w:jc w:val="right"/>
            </w:pPr>
            <w:r>
              <w:t xml:space="preserve">0.808 [0.70, 0.89]</w:t>
            </w:r>
          </w:p>
        </w:tc>
        <w:tc>
          <w:tcPr/>
          <w:p>
            <w:pPr>
              <w:pStyle w:val="Compact"/>
              <w:jc w:val="right"/>
            </w:pPr>
            <w:r>
              <w:t xml:space="preserve">0.51</w:t>
            </w:r>
          </w:p>
        </w:tc>
        <w:tc>
          <w:tcPr/>
          <w:p>
            <w:pPr>
              <w:pStyle w:val="Compact"/>
              <w:jc w:val="right"/>
            </w:pPr>
            <w:r>
              <w:t xml:space="preserve">0.855</w:t>
            </w:r>
          </w:p>
        </w:tc>
      </w:tr>
      <w:tr>
        <w:tc>
          <w:tcPr/>
          <w:p>
            <w:pPr>
              <w:pStyle w:val="Compact"/>
              <w:jc w:val="left"/>
            </w:pPr>
            <w:r>
              <w:t xml:space="preserve">Qwen2.5-72B</w:t>
            </w:r>
          </w:p>
        </w:tc>
        <w:tc>
          <w:tcPr/>
          <w:p>
            <w:pPr>
              <w:pStyle w:val="Compact"/>
              <w:jc w:val="right"/>
            </w:pPr>
            <w:r>
              <w:t xml:space="preserve">417 / 3,998</w:t>
            </w:r>
          </w:p>
        </w:tc>
        <w:tc>
          <w:tcPr/>
          <w:p>
            <w:pPr>
              <w:pStyle w:val="Compact"/>
              <w:jc w:val="right"/>
            </w:pPr>
            <w:r>
              <w:t xml:space="preserve">0.599</w:t>
            </w:r>
          </w:p>
        </w:tc>
        <w:tc>
          <w:tcPr/>
          <w:p>
            <w:pPr>
              <w:pStyle w:val="Compact"/>
              <w:jc w:val="right"/>
            </w:pPr>
            <w:r>
              <w:t xml:space="preserve">0.685 [0.66, 0.71]</w:t>
            </w:r>
          </w:p>
        </w:tc>
        <w:tc>
          <w:tcPr/>
          <w:p>
            <w:pPr>
              <w:pStyle w:val="Compact"/>
              <w:jc w:val="right"/>
            </w:pPr>
            <w:r>
              <w:t xml:space="preserve">0.798 [0.77, 0.82]</w:t>
            </w:r>
          </w:p>
        </w:tc>
        <w:tc>
          <w:tcPr/>
          <w:p>
            <w:pPr>
              <w:pStyle w:val="Compact"/>
              <w:jc w:val="right"/>
            </w:pPr>
            <w:r>
              <w:t xml:space="preserve">0.51</w:t>
            </w:r>
          </w:p>
        </w:tc>
        <w:tc>
          <w:tcPr/>
          <w:p>
            <w:pPr>
              <w:pStyle w:val="Compact"/>
              <w:jc w:val="right"/>
            </w:pPr>
            <w:r>
              <w:t xml:space="preserve">0.862</w:t>
            </w:r>
          </w:p>
        </w:tc>
      </w:tr>
      <w:tr>
        <w:tc>
          <w:tcPr/>
          <w:p>
            <w:pPr>
              <w:pStyle w:val="Compact"/>
              <w:jc w:val="left"/>
            </w:pPr>
            <w:r>
              <w:t xml:space="preserve">Qwen3.8-Flash-Next</w:t>
            </w:r>
          </w:p>
        </w:tc>
        <w:tc>
          <w:tcPr/>
          <w:p>
            <w:pPr>
              <w:pStyle w:val="Compact"/>
              <w:jc w:val="right"/>
            </w:pPr>
            <w:r>
              <w:t xml:space="preserve">15 / 4,047</w:t>
            </w:r>
          </w:p>
        </w:tc>
        <w:tc>
          <w:tcPr/>
          <w:p>
            <w:pPr>
              <w:pStyle w:val="Compact"/>
              <w:jc w:val="right"/>
            </w:pPr>
            <w:r>
              <w:t xml:space="preserve">0.839</w:t>
            </w:r>
          </w:p>
        </w:tc>
        <w:tc>
          <w:tcPr/>
          <w:p>
            <w:pPr>
              <w:pStyle w:val="Compact"/>
              <w:jc w:val="right"/>
            </w:pPr>
            <w:r>
              <w:rPr>
                <w:b/>
                <w:bCs/>
              </w:rPr>
              <w:t xml:space="preserve">0.794 [0.62, 0.94]</w:t>
            </w:r>
          </w:p>
        </w:tc>
        <w:tc>
          <w:tcPr/>
          <w:p>
            <w:pPr>
              <w:pStyle w:val="Compact"/>
              <w:jc w:val="right"/>
            </w:pPr>
            <w:r>
              <w:rPr>
                <w:b/>
                <w:bCs/>
              </w:rPr>
              <w:t xml:space="preserve">0.821 [0.69, 0.94]</w:t>
            </w:r>
          </w:p>
        </w:tc>
        <w:tc>
          <w:tcPr/>
          <w:p>
            <w:pPr>
              <w:pStyle w:val="Compact"/>
              <w:jc w:val="right"/>
            </w:pPr>
            <w:r>
              <w:t xml:space="preserve">0.55</w:t>
            </w:r>
          </w:p>
        </w:tc>
        <w:tc>
          <w:tcPr/>
          <w:p>
            <w:pPr>
              <w:pStyle w:val="Compact"/>
              <w:jc w:val="right"/>
            </w:pPr>
            <w:r>
              <w:t xml:space="preserve">0.691</w:t>
            </w:r>
          </w:p>
        </w:tc>
      </w:tr>
      <w:tr>
        <w:tc>
          <w:tcPr/>
          <w:p>
            <w:pPr>
              <w:pStyle w:val="Compact"/>
              <w:jc w:val="left"/>
            </w:pPr>
            <w:r>
              <w:t xml:space="preserve">Qwen3-235B-A22B</w:t>
            </w:r>
          </w:p>
        </w:tc>
        <w:tc>
          <w:tcPr/>
          <w:p>
            <w:pPr>
              <w:pStyle w:val="Compact"/>
              <w:jc w:val="right"/>
            </w:pPr>
            <w:r>
              <w:t xml:space="preserve">682 / 6,277</w:t>
            </w:r>
          </w:p>
        </w:tc>
        <w:tc>
          <w:tcPr/>
          <w:p>
            <w:pPr>
              <w:pStyle w:val="Compact"/>
              <w:jc w:val="right"/>
            </w:pPr>
            <w:r>
              <w:t xml:space="preserve">0.740</w:t>
            </w:r>
          </w:p>
        </w:tc>
        <w:tc>
          <w:tcPr/>
          <w:p>
            <w:pPr>
              <w:pStyle w:val="Compact"/>
              <w:jc w:val="right"/>
            </w:pPr>
            <w:r>
              <w:t xml:space="preserve">0.791 [0.77, 0.81]</w:t>
            </w:r>
          </w:p>
        </w:tc>
        <w:tc>
          <w:tcPr/>
          <w:p>
            <w:pPr>
              <w:pStyle w:val="Compact"/>
              <w:jc w:val="right"/>
            </w:pPr>
            <w:r>
              <w:t xml:space="preserve">0.753 [0.73, 0.77]</w:t>
            </w:r>
          </w:p>
        </w:tc>
        <w:tc>
          <w:tcPr/>
          <w:p>
            <w:pPr>
              <w:pStyle w:val="Compact"/>
              <w:jc w:val="right"/>
            </w:pPr>
            <w:r>
              <w:t xml:space="preserve">0.46</w:t>
            </w:r>
          </w:p>
        </w:tc>
        <w:tc>
          <w:tcPr/>
          <w:p>
            <w:pPr>
              <w:pStyle w:val="Compact"/>
              <w:jc w:val="right"/>
            </w:pPr>
            <w:r>
              <w:t xml:space="preserve">0.871</w:t>
            </w:r>
          </w:p>
        </w:tc>
      </w:tr>
    </w:tbl>
    <w:bookmarkEnd w:id="65"/>
    <w:bookmarkStart w:id="66" w:name="reading-the-results"/>
    <w:p>
      <w:pPr>
        <w:pStyle w:val="Heading3"/>
      </w:pPr>
      <w:r>
        <w:t xml:space="preserve">5.3 Reading the results</w:t>
      </w:r>
    </w:p>
    <w:p>
      <w:pPr>
        <w:pStyle w:val="FirstParagraph"/>
      </w:pPr>
      <w:r>
        <w:t xml:space="preserve">Fragile tokens sit next to glitch tokens on every model with untied embeddings. Proximity to the glitch class separates fragile from stable tokens at 0.74 to 0.90 on seven of the eight models, and the same score against a random reference set of the same size gives 0.41 to 0.55, so the relation is to glitch tokens specifically and not to any dense region of the map. The relation is a neighbourhood, not an axis: on Qwen2.5-72B the projection onto the glitch direction gives 0.599 and proximity 0.798, and on Qwen3-235B 0.740 against 0.791. The figure shows why. On both models the fragile tokens fill the region where the glitch class sits, the rare-character tail of the vocabulary, without being displaced along the single direction from the vocabulary’s mean to that class. Which embedding carries the relation differs by model: the input embedding on OLMo-2-7B and Qwen3-32B, the unembedding on Qwen2.5-7B and Qwen2.5-72B, both on the rest. Only Qwen3-1.7B, whose embeddings are tied, shows no neighbourhood relation, and its fragile tokens are the one population that token id predicts better than any geometric score.</w:t>
      </w:r>
    </w:p>
    <w:p>
      <w:pPr>
        <w:pStyle w:val="BodyText"/>
      </w:pPr>
      <w:r>
        <w:t xml:space="preserve">Whether the geometry predicts fragility better than rarity depends on what is fragile. Where the fragile population is word pieces that rarity does not pick out, the embedding wins: OLMo-2-7B (static 0.908 against surface 0.804), Flash-Next (0.944 against 0.690) and, by the single scores, Qwen3.8-27B and Qwen3-32B. Where it is the rare-character tail, rarity names the population directly and the static tier does not beat it: Qwen2.5-72B (0.838 against 0.883) and Qwen3-235B (0.875 against 0.889), with Qwen2.5-7B in between (0.877 against 0.831). The static tier (Table 10b) uses the glitch direction and not the neighbourhood, so it understates the geometry on the models where the two differ.</w:t>
      </w:r>
    </w:p>
    <w:p>
      <w:pPr>
        <w:pStyle w:val="BodyText"/>
      </w:pPr>
      <w:r>
        <w:t xml:space="preserve">The dynamic tier, which reads the token’s representation in context and needs no glitch class, beats surface with the interval clear of zero on OLMo-2-7B, Qwen3.8-27B, Qwen2.5-72B, Flash-Next and Qwen3-235B, directionally on Qwen3-1.7B and Qwen3-32B, and not on Qwen2.5-7B. The behavioural tier, a dozen contexts’ copy scores predicting the rest, reaches 0.95 to 1.00 on every model. The tiers give a graded procedure: from the weights alone, fragility on OLMo-2-7B can be pre-screened at 0.91; with a dozen contexts’ forward passes the representation raises this to 0.93; with a dozen contexts’ copy scores it reaches 0.99. The behavioural measurement costs one forward pass per token per context and is stable enough to be made once per model.</w:t>
      </w:r>
    </w:p>
    <w:bookmarkEnd w:id="66"/>
    <w:bookmarkStart w:id="67" w:name="why-the-embedding-rows-carry-it"/>
    <w:p>
      <w:pPr>
        <w:pStyle w:val="Heading3"/>
      </w:pPr>
      <w:r>
        <w:t xml:space="preserve">5.4 Why the embedding rows carry it</w:t>
      </w:r>
    </w:p>
    <w:p>
      <w:pPr>
        <w:pStyle w:val="FirstParagraph"/>
      </w:pPr>
      <w:r>
        <w:t xml:space="preserve">The mechanism is established in prior work. Yu et al. showed that the embedding rows of rare tokens receive gradient chiefly as softmax negatives, in a direction shared with other rare rows; a 2026 architecture that re-injects token identity at every layer, motivated by what its authors call the Rare Token Problem, is built to counter it (Jaiswal et al.). Measurements on public pretraining checkpoints with behaviourally labelled tokens, reported separately, agree: glitch rows receive the shared negative-gradient component in full while their token-specific movement is suppressed, the relation reverses under weight tying as the mechanism requires, and post-training leaves the rows where pretraining left them. The rows from which §5.2 reads fragility are rows that were rarely the target, and a token near them in the embedding is a token that shares their history.</w:t>
      </w:r>
    </w:p>
    <w:bookmarkEnd w:id="67"/>
    <w:bookmarkEnd w:id="68"/>
    <w:bookmarkStart w:id="69" w:name="tokens-combine-additively"/>
    <w:p>
      <w:pPr>
        <w:pStyle w:val="Heading2"/>
      </w:pPr>
      <w:r>
        <w:t xml:space="preserve">6. Tokens combine additively</w:t>
      </w:r>
    </w:p>
    <w:p>
      <w:pPr>
        <w:pStyle w:val="FirstParagraph"/>
      </w:pPr>
      <w:r>
        <w:t xml:space="preserve">The compositional account has two forms: a repeated token produces the behaviour, or a pair of individually healthy tokens does, at arbitrary separation. The test makes separation the design variable. A carrier is a sequence of filler words with slots at positions 2 and 2 + d. For an ordered pair (a, b), four carriers are scored: control words in both slots, a with a control, a control with b, and a with b; the interaction I is the fourth score minus the second and third plus the first, the damage attributable to the pair beyond that attributable to its members. Separation d took the values 2, 4, 8, 16, 32, 64 and 128 with two independent filler sequences at each. The pool held 64 tokens on OLMo-2-7B (one run all reliable, one run 32 reliable and 32</w:t>
      </w:r>
      <w:r>
        <w:t xml:space="preserve"> </w:t>
      </w:r>
      <w:r>
        <w:rPr>
          <w:i/>
          <w:iCs/>
        </w:rPr>
        <w:t xml:space="preserve">intermittent</w:t>
      </w:r>
      <w:r>
        <w:t xml:space="preserve">, tokens copied alone only intermittently) and 35 on Qwen3-32B and 48 on Qwen3-235B, mixed (Table 12a). The null, fixed before scoring, is an additive fit within each carrier with residuals standardised by row and column and permuted within carrier; a pair counts as interacting if it survives the Benjamini-Hochberg procedure at q = 0.05 (Benjamini and Hochberg), and the screen counts as detecting interaction if it rejects more pairs than the 95th percentile of twenty datasets simulated from the additive fit with the observed noise.</w:t>
      </w:r>
    </w:p>
    <w:p>
      <w:pPr>
        <w:pStyle w:val="BodyText"/>
      </w:pPr>
      <w:r>
        <w:rPr>
          <w:b/>
          <w:bCs/>
        </w:rPr>
        <w:t xml:space="preserve">Table 12a.</w:t>
      </w:r>
      <w:r>
        <w:t xml:space="preserve"> </w:t>
      </w:r>
      <w:r>
        <w:t xml:space="preserve">The interaction screen by model.</w:t>
      </w:r>
      <w:r>
        <w:t xml:space="preserve"> </w:t>
      </w:r>
      <w:r>
        <w:rPr>
          <w:i/>
          <w:iCs/>
        </w:rPr>
        <w:t xml:space="preserve">Significant</w:t>
      </w:r>
      <w:r>
        <w:t xml:space="preserve"> </w:t>
      </w:r>
      <w:r>
        <w:t xml:space="preserve">is the number of pairs rejected under Benjamini-Hochberg at q = 0.05, against the 95th percentile of rejections in twenty datasets simulated from the additive fit;</w:t>
      </w:r>
      <w:r>
        <w:t xml:space="preserve"> </w:t>
      </w:r>
      <w:r>
        <w:rPr>
          <w:i/>
          <w:iCs/>
        </w:rPr>
        <w:t xml:space="preserve">family-wise p</w:t>
      </w:r>
      <w:r>
        <w:t xml:space="preserve"> </w:t>
      </w:r>
      <w:r>
        <w:t xml:space="preserve">is the maximum-statistic test;</w:t>
      </w:r>
      <w:r>
        <w:t xml:space="preserve"> </w:t>
      </w:r>
      <w:r>
        <w:rPr>
          <w:i/>
          <w:iCs/>
        </w:rPr>
        <w:t xml:space="preserve">repeated token</w:t>
      </w:r>
      <w:r>
        <w:t xml:space="preserve"> </w:t>
      </w:r>
      <w:r>
        <w:t xml:space="preserve">is the mean interaction on the diagonal, where a = b, with its permutation p.</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model</w:t>
            </w:r>
          </w:p>
        </w:tc>
        <w:tc>
          <w:tcPr/>
          <w:p>
            <w:pPr>
              <w:pStyle w:val="Compact"/>
              <w:jc w:val="right"/>
            </w:pPr>
            <w:r>
              <w:t xml:space="preserve">pool</w:t>
            </w:r>
          </w:p>
        </w:tc>
        <w:tc>
          <w:tcPr/>
          <w:p>
            <w:pPr>
              <w:pStyle w:val="Compact"/>
              <w:jc w:val="right"/>
            </w:pPr>
            <w:r>
              <w:t xml:space="preserve">significant pairs</w:t>
            </w:r>
          </w:p>
        </w:tc>
        <w:tc>
          <w:tcPr/>
          <w:p>
            <w:pPr>
              <w:pStyle w:val="Compact"/>
              <w:jc w:val="right"/>
            </w:pPr>
            <w:r>
              <w:t xml:space="preserve">matched-null 95th pct</w:t>
            </w:r>
          </w:p>
        </w:tc>
        <w:tc>
          <w:tcPr/>
          <w:p>
            <w:pPr>
              <w:pStyle w:val="Compact"/>
              <w:jc w:val="right"/>
            </w:pPr>
            <w:r>
              <w:t xml:space="preserve">family-wise p</w:t>
            </w:r>
          </w:p>
        </w:tc>
        <w:tc>
          <w:tcPr/>
          <w:p>
            <w:pPr>
              <w:pStyle w:val="Compact"/>
              <w:jc w:val="right"/>
            </w:pPr>
            <w:r>
              <w:t xml:space="preserve">repeated token, mean I (p)</w:t>
            </w:r>
          </w:p>
        </w:tc>
      </w:tr>
      <w:tr>
        <w:tc>
          <w:tcPr/>
          <w:p>
            <w:pPr>
              <w:pStyle w:val="Compact"/>
              <w:jc w:val="left"/>
            </w:pPr>
            <w:r>
              <w:t xml:space="preserve">OLMo-2-7B</w:t>
            </w:r>
          </w:p>
        </w:tc>
        <w:tc>
          <w:tcPr/>
          <w:p>
            <w:pPr>
              <w:pStyle w:val="Compact"/>
              <w:jc w:val="right"/>
            </w:pPr>
            <w:r>
              <w:t xml:space="preserve">64 reliable</w:t>
            </w:r>
          </w:p>
        </w:tc>
        <w:tc>
          <w:tcPr/>
          <w:p>
            <w:pPr>
              <w:pStyle w:val="Compact"/>
              <w:jc w:val="right"/>
            </w:pPr>
            <w:r>
              <w:t xml:space="preserve">1 of 4,032</w:t>
            </w:r>
          </w:p>
        </w:tc>
        <w:tc>
          <w:tcPr/>
          <w:p>
            <w:pPr>
              <w:pStyle w:val="Compact"/>
              <w:jc w:val="right"/>
            </w:pPr>
            <w:r>
              <w:t xml:space="preserve">4.1</w:t>
            </w:r>
          </w:p>
        </w:tc>
        <w:tc>
          <w:tcPr/>
          <w:p>
            <w:pPr>
              <w:pStyle w:val="Compact"/>
              <w:jc w:val="right"/>
            </w:pPr>
            <w:r>
              <w:t xml:space="preserve">0.035</w:t>
            </w:r>
          </w:p>
        </w:tc>
        <w:tc>
          <w:tcPr/>
          <w:p>
            <w:pPr>
              <w:pStyle w:val="Compact"/>
              <w:jc w:val="right"/>
            </w:pPr>
            <w:r>
              <w:t xml:space="preserve">+0.0066 (0.000); +0.005 at d = 2, +0.018 at d = 128</w:t>
            </w:r>
          </w:p>
        </w:tc>
      </w:tr>
      <w:tr>
        <w:tc>
          <w:tcPr/>
          <w:p>
            <w:pPr>
              <w:pStyle w:val="Compact"/>
              <w:jc w:val="left"/>
            </w:pPr>
            <w:r>
              <w:t xml:space="preserve">OLMo-2-7B</w:t>
            </w:r>
          </w:p>
        </w:tc>
        <w:tc>
          <w:tcPr/>
          <w:p>
            <w:pPr>
              <w:pStyle w:val="Compact"/>
              <w:jc w:val="right"/>
            </w:pPr>
            <w:r>
              <w:t xml:space="preserve">32 reliable, 32 intermittent</w:t>
            </w:r>
          </w:p>
        </w:tc>
        <w:tc>
          <w:tcPr/>
          <w:p>
            <w:pPr>
              <w:pStyle w:val="Compact"/>
              <w:jc w:val="right"/>
            </w:pPr>
            <w:r>
              <w:t xml:space="preserve">1 of 4,032</w:t>
            </w:r>
          </w:p>
        </w:tc>
        <w:tc>
          <w:tcPr/>
          <w:p>
            <w:pPr>
              <w:pStyle w:val="Compact"/>
              <w:jc w:val="right"/>
            </w:pPr>
            <w:r>
              <w:t xml:space="preserve">14.1</w:t>
            </w:r>
          </w:p>
        </w:tc>
        <w:tc>
          <w:tcPr/>
          <w:p>
            <w:pPr>
              <w:pStyle w:val="Compact"/>
              <w:jc w:val="right"/>
            </w:pPr>
            <w:r>
              <w:t xml:space="preserve">0.005</w:t>
            </w:r>
          </w:p>
        </w:tc>
        <w:tc>
          <w:tcPr/>
          <w:p>
            <w:pPr>
              <w:pStyle w:val="Compact"/>
            </w:pPr>
          </w:p>
        </w:tc>
      </w:tr>
      <w:tr>
        <w:tc>
          <w:tcPr/>
          <w:p>
            <w:pPr>
              <w:pStyle w:val="Compact"/>
              <w:jc w:val="left"/>
            </w:pPr>
            <w:r>
              <w:t xml:space="preserve">Qwen3-32B</w:t>
            </w:r>
          </w:p>
        </w:tc>
        <w:tc>
          <w:tcPr/>
          <w:p>
            <w:pPr>
              <w:pStyle w:val="Compact"/>
              <w:jc w:val="right"/>
            </w:pPr>
            <w:r>
              <w:t xml:space="preserve">11 reliable, 24 intermittent</w:t>
            </w:r>
          </w:p>
        </w:tc>
        <w:tc>
          <w:tcPr/>
          <w:p>
            <w:pPr>
              <w:pStyle w:val="Compact"/>
              <w:jc w:val="right"/>
            </w:pPr>
            <w:r>
              <w:t xml:space="preserve">13 of 1,190</w:t>
            </w:r>
          </w:p>
        </w:tc>
        <w:tc>
          <w:tcPr/>
          <w:p>
            <w:pPr>
              <w:pStyle w:val="Compact"/>
              <w:jc w:val="right"/>
            </w:pPr>
            <w:r>
              <w:t xml:space="preserve">14.1</w:t>
            </w:r>
          </w:p>
        </w:tc>
        <w:tc>
          <w:tcPr/>
          <w:p>
            <w:pPr>
              <w:pStyle w:val="Compact"/>
              <w:jc w:val="right"/>
            </w:pPr>
            <w:r>
              <w:t xml:space="preserve">0.000</w:t>
            </w:r>
          </w:p>
        </w:tc>
        <w:tc>
          <w:tcPr/>
          <w:p>
            <w:pPr>
              <w:pStyle w:val="Compact"/>
              <w:jc w:val="right"/>
            </w:pPr>
            <w:r>
              <w:t xml:space="preserve">+0.0095 (0.012)</w:t>
            </w:r>
          </w:p>
        </w:tc>
      </w:tr>
      <w:tr>
        <w:tc>
          <w:tcPr/>
          <w:p>
            <w:pPr>
              <w:pStyle w:val="Compact"/>
              <w:jc w:val="left"/>
            </w:pPr>
            <w:r>
              <w:t xml:space="preserve">Qwen3-235B-A22B</w:t>
            </w:r>
          </w:p>
        </w:tc>
        <w:tc>
          <w:tcPr/>
          <w:p>
            <w:pPr>
              <w:pStyle w:val="Compact"/>
              <w:jc w:val="right"/>
            </w:pPr>
            <w:r>
              <w:t xml:space="preserve">24 reliable, 24 intermittent</w:t>
            </w:r>
          </w:p>
        </w:tc>
        <w:tc>
          <w:tcPr/>
          <w:p>
            <w:pPr>
              <w:pStyle w:val="Compact"/>
              <w:jc w:val="right"/>
            </w:pPr>
            <w:r>
              <w:t xml:space="preserve">1 of 2,256</w:t>
            </w:r>
          </w:p>
        </w:tc>
        <w:tc>
          <w:tcPr/>
          <w:p>
            <w:pPr>
              <w:pStyle w:val="Compact"/>
              <w:jc w:val="right"/>
            </w:pPr>
            <w:r>
              <w:t xml:space="preserve">20.0</w:t>
            </w:r>
          </w:p>
        </w:tc>
        <w:tc>
          <w:tcPr/>
          <w:p>
            <w:pPr>
              <w:pStyle w:val="Compact"/>
              <w:jc w:val="right"/>
            </w:pPr>
            <w:r>
              <w:t xml:space="preserve">0.059</w:t>
            </w:r>
          </w:p>
        </w:tc>
        <w:tc>
          <w:tcPr/>
          <w:p>
            <w:pPr>
              <w:pStyle w:val="Compact"/>
              <w:jc w:val="right"/>
            </w:pPr>
            <w:r>
              <w:t xml:space="preserve">+0.07 to +0.28 across separations (0.000)</w:t>
            </w:r>
          </w:p>
        </w:tc>
      </w:tr>
    </w:tbl>
    <w:p>
      <w:pPr>
        <w:pStyle w:val="BodyText"/>
      </w:pPr>
      <w:r>
        <w:rPr>
          <w:b/>
          <w:bCs/>
        </w:rPr>
        <w:t xml:space="preserve">Table 12b.</w:t>
      </w:r>
      <w:r>
        <w:t xml:space="preserve"> </w:t>
      </w:r>
      <w:r>
        <w:t xml:space="preserve">Mean copy log-probability with both tokens present (</w:t>
      </w:r>
      <w:r>
        <w:rPr>
          <w:i/>
          <w:iCs/>
        </w:rPr>
        <w:t xml:space="preserve">joint</w:t>
      </w:r>
      <w:r>
        <w:t xml:space="preserve">) and mean interaction (</w:t>
      </w:r>
      <w:r>
        <w:rPr>
          <w:i/>
          <w:iCs/>
        </w:rPr>
        <w:t xml:space="preserve">I</w:t>
      </w:r>
      <w:r>
        <w:t xml:space="preserve">) by cell type, mixed pools.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left"/>
            </w:pPr>
            <w:r>
              <w:t xml:space="preserve">cell type</w:t>
            </w:r>
          </w:p>
        </w:tc>
        <w:tc>
          <w:tcPr/>
          <w:p>
            <w:pPr>
              <w:pStyle w:val="Compact"/>
              <w:jc w:val="right"/>
            </w:pPr>
            <w:r>
              <w:t xml:space="preserve">pairs</w:t>
            </w:r>
          </w:p>
        </w:tc>
        <w:tc>
          <w:tcPr/>
          <w:p>
            <w:pPr>
              <w:pStyle w:val="Compact"/>
              <w:jc w:val="right"/>
            </w:pPr>
            <w:r>
              <w:t xml:space="preserve">joint</w:t>
            </w:r>
          </w:p>
        </w:tc>
        <w:tc>
          <w:tcPr/>
          <w:p>
            <w:pPr>
              <w:pStyle w:val="Compact"/>
              <w:jc w:val="right"/>
            </w:pPr>
            <w:r>
              <w:t xml:space="preserve">I</w:t>
            </w:r>
          </w:p>
        </w:tc>
      </w:tr>
      <w:tr>
        <w:tc>
          <w:tcPr/>
          <w:p>
            <w:pPr>
              <w:pStyle w:val="Compact"/>
              <w:jc w:val="left"/>
            </w:pPr>
            <w:r>
              <w:t xml:space="preserve">OLMo-2-7B</w:t>
            </w:r>
          </w:p>
        </w:tc>
        <w:tc>
          <w:tcPr/>
          <w:p>
            <w:pPr>
              <w:pStyle w:val="Compact"/>
              <w:jc w:val="left"/>
            </w:pPr>
            <w:r>
              <w:t xml:space="preserve">reliable × reliable</w:t>
            </w:r>
          </w:p>
        </w:tc>
        <w:tc>
          <w:tcPr/>
          <w:p>
            <w:pPr>
              <w:pStyle w:val="Compact"/>
              <w:jc w:val="right"/>
            </w:pPr>
            <w:r>
              <w:t xml:space="preserve">992</w:t>
            </w:r>
          </w:p>
        </w:tc>
        <w:tc>
          <w:tcPr/>
          <w:p>
            <w:pPr>
              <w:pStyle w:val="Compact"/>
              <w:jc w:val="right"/>
            </w:pPr>
            <w:r>
              <w:t xml:space="preserve">−0.027</w:t>
            </w:r>
          </w:p>
        </w:tc>
        <w:tc>
          <w:tcPr/>
          <w:p>
            <w:pPr>
              <w:pStyle w:val="Compact"/>
              <w:jc w:val="right"/>
            </w:pPr>
            <w:r>
              <w:t xml:space="preserve">+0.0011</w:t>
            </w:r>
          </w:p>
        </w:tc>
      </w:tr>
      <w:tr>
        <w:tc>
          <w:tcPr/>
          <w:p>
            <w:pPr>
              <w:pStyle w:val="Compact"/>
              <w:jc w:val="left"/>
            </w:pPr>
            <w:r>
              <w:t xml:space="preserve">OLMo-2-7B</w:t>
            </w:r>
          </w:p>
        </w:tc>
        <w:tc>
          <w:tcPr/>
          <w:p>
            <w:pPr>
              <w:pStyle w:val="Compact"/>
              <w:jc w:val="left"/>
            </w:pPr>
            <w:r>
              <w:t xml:space="preserve">reliable × intermittent</w:t>
            </w:r>
          </w:p>
        </w:tc>
        <w:tc>
          <w:tcPr/>
          <w:p>
            <w:pPr>
              <w:pStyle w:val="Compact"/>
              <w:jc w:val="right"/>
            </w:pPr>
            <w:r>
              <w:t xml:space="preserve">1,024</w:t>
            </w:r>
          </w:p>
        </w:tc>
        <w:tc>
          <w:tcPr/>
          <w:p>
            <w:pPr>
              <w:pStyle w:val="Compact"/>
              <w:jc w:val="right"/>
            </w:pPr>
            <w:r>
              <w:t xml:space="preserve">−0.146</w:t>
            </w:r>
          </w:p>
        </w:tc>
        <w:tc>
          <w:tcPr/>
          <w:p>
            <w:pPr>
              <w:pStyle w:val="Compact"/>
              <w:jc w:val="right"/>
            </w:pPr>
            <w:r>
              <w:t xml:space="preserve">+0.0030</w:t>
            </w:r>
          </w:p>
        </w:tc>
      </w:tr>
      <w:tr>
        <w:tc>
          <w:tcPr/>
          <w:p>
            <w:pPr>
              <w:pStyle w:val="Compact"/>
              <w:jc w:val="left"/>
            </w:pPr>
            <w:r>
              <w:t xml:space="preserve">OLMo-2-7B</w:t>
            </w:r>
          </w:p>
        </w:tc>
        <w:tc>
          <w:tcPr/>
          <w:p>
            <w:pPr>
              <w:pStyle w:val="Compact"/>
              <w:jc w:val="left"/>
            </w:pPr>
            <w:r>
              <w:t xml:space="preserve">intermittent × reliable</w:t>
            </w:r>
          </w:p>
        </w:tc>
        <w:tc>
          <w:tcPr/>
          <w:p>
            <w:pPr>
              <w:pStyle w:val="Compact"/>
              <w:jc w:val="right"/>
            </w:pPr>
            <w:r>
              <w:t xml:space="preserve">1,024</w:t>
            </w:r>
          </w:p>
        </w:tc>
        <w:tc>
          <w:tcPr/>
          <w:p>
            <w:pPr>
              <w:pStyle w:val="Compact"/>
              <w:jc w:val="right"/>
            </w:pPr>
            <w:r>
              <w:t xml:space="preserve">−0.195</w:t>
            </w:r>
          </w:p>
        </w:tc>
        <w:tc>
          <w:tcPr/>
          <w:p>
            <w:pPr>
              <w:pStyle w:val="Compact"/>
              <w:jc w:val="right"/>
            </w:pPr>
            <w:r>
              <w:t xml:space="preserve">+0.0033</w:t>
            </w:r>
          </w:p>
        </w:tc>
      </w:tr>
      <w:tr>
        <w:tc>
          <w:tcPr/>
          <w:p>
            <w:pPr>
              <w:pStyle w:val="Compact"/>
              <w:jc w:val="left"/>
            </w:pPr>
            <w:r>
              <w:t xml:space="preserve">OLMo-2-7B</w:t>
            </w:r>
          </w:p>
        </w:tc>
        <w:tc>
          <w:tcPr/>
          <w:p>
            <w:pPr>
              <w:pStyle w:val="Compact"/>
              <w:jc w:val="left"/>
            </w:pPr>
            <w:r>
              <w:t xml:space="preserve">intermittent × intermittent</w:t>
            </w:r>
          </w:p>
        </w:tc>
        <w:tc>
          <w:tcPr/>
          <w:p>
            <w:pPr>
              <w:pStyle w:val="Compact"/>
              <w:jc w:val="right"/>
            </w:pPr>
            <w:r>
              <w:t xml:space="preserve">992</w:t>
            </w:r>
          </w:p>
        </w:tc>
        <w:tc>
          <w:tcPr/>
          <w:p>
            <w:pPr>
              <w:pStyle w:val="Compact"/>
              <w:jc w:val="right"/>
            </w:pPr>
            <w:r>
              <w:t xml:space="preserve">−0.313</w:t>
            </w:r>
          </w:p>
        </w:tc>
        <w:tc>
          <w:tcPr/>
          <w:p>
            <w:pPr>
              <w:pStyle w:val="Compact"/>
              <w:jc w:val="right"/>
            </w:pPr>
            <w:r>
              <w:t xml:space="preserve">+0.0076</w:t>
            </w:r>
          </w:p>
        </w:tc>
      </w:tr>
      <w:tr>
        <w:tc>
          <w:tcPr/>
          <w:p>
            <w:pPr>
              <w:pStyle w:val="Compact"/>
              <w:jc w:val="left"/>
            </w:pPr>
            <w:r>
              <w:t xml:space="preserve">Qwen3-32B</w:t>
            </w:r>
          </w:p>
        </w:tc>
        <w:tc>
          <w:tcPr/>
          <w:p>
            <w:pPr>
              <w:pStyle w:val="Compact"/>
              <w:jc w:val="left"/>
            </w:pPr>
            <w:r>
              <w:t xml:space="preserve">reliable × reliable</w:t>
            </w:r>
          </w:p>
        </w:tc>
        <w:tc>
          <w:tcPr/>
          <w:p>
            <w:pPr>
              <w:pStyle w:val="Compact"/>
              <w:jc w:val="right"/>
            </w:pPr>
            <w:r>
              <w:t xml:space="preserve">110</w:t>
            </w:r>
          </w:p>
        </w:tc>
        <w:tc>
          <w:tcPr/>
          <w:p>
            <w:pPr>
              <w:pStyle w:val="Compact"/>
              <w:jc w:val="right"/>
            </w:pPr>
            <w:r>
              <w:t xml:space="preserve">−0.013</w:t>
            </w:r>
          </w:p>
        </w:tc>
        <w:tc>
          <w:tcPr/>
          <w:p>
            <w:pPr>
              <w:pStyle w:val="Compact"/>
              <w:jc w:val="right"/>
            </w:pPr>
            <w:r>
              <w:t xml:space="preserve">+0.0011</w:t>
            </w:r>
          </w:p>
        </w:tc>
      </w:tr>
      <w:tr>
        <w:tc>
          <w:tcPr/>
          <w:p>
            <w:pPr>
              <w:pStyle w:val="Compact"/>
              <w:jc w:val="left"/>
            </w:pPr>
            <w:r>
              <w:t xml:space="preserve">Qwen3-32B</w:t>
            </w:r>
          </w:p>
        </w:tc>
        <w:tc>
          <w:tcPr/>
          <w:p>
            <w:pPr>
              <w:pStyle w:val="Compact"/>
              <w:jc w:val="left"/>
            </w:pPr>
            <w:r>
              <w:t xml:space="preserve">reliable × intermittent</w:t>
            </w:r>
          </w:p>
        </w:tc>
        <w:tc>
          <w:tcPr/>
          <w:p>
            <w:pPr>
              <w:pStyle w:val="Compact"/>
              <w:jc w:val="right"/>
            </w:pPr>
            <w:r>
              <w:t xml:space="preserve">264</w:t>
            </w:r>
          </w:p>
        </w:tc>
        <w:tc>
          <w:tcPr/>
          <w:p>
            <w:pPr>
              <w:pStyle w:val="Compact"/>
              <w:jc w:val="right"/>
            </w:pPr>
            <w:r>
              <w:t xml:space="preserve">−0.042</w:t>
            </w:r>
          </w:p>
        </w:tc>
        <w:tc>
          <w:tcPr/>
          <w:p>
            <w:pPr>
              <w:pStyle w:val="Compact"/>
              <w:jc w:val="right"/>
            </w:pPr>
            <w:r>
              <w:t xml:space="preserve">+0.0031</w:t>
            </w:r>
          </w:p>
        </w:tc>
      </w:tr>
      <w:tr>
        <w:tc>
          <w:tcPr/>
          <w:p>
            <w:pPr>
              <w:pStyle w:val="Compact"/>
              <w:jc w:val="left"/>
            </w:pPr>
            <w:r>
              <w:t xml:space="preserve">Qwen3-32B</w:t>
            </w:r>
          </w:p>
        </w:tc>
        <w:tc>
          <w:tcPr/>
          <w:p>
            <w:pPr>
              <w:pStyle w:val="Compact"/>
              <w:jc w:val="left"/>
            </w:pPr>
            <w:r>
              <w:t xml:space="preserve">intermittent × reliable</w:t>
            </w:r>
          </w:p>
        </w:tc>
        <w:tc>
          <w:tcPr/>
          <w:p>
            <w:pPr>
              <w:pStyle w:val="Compact"/>
              <w:jc w:val="right"/>
            </w:pPr>
            <w:r>
              <w:t xml:space="preserve">264</w:t>
            </w:r>
          </w:p>
        </w:tc>
        <w:tc>
          <w:tcPr/>
          <w:p>
            <w:pPr>
              <w:pStyle w:val="Compact"/>
              <w:jc w:val="right"/>
            </w:pPr>
            <w:r>
              <w:t xml:space="preserve">−0.053</w:t>
            </w:r>
          </w:p>
        </w:tc>
        <w:tc>
          <w:tcPr/>
          <w:p>
            <w:pPr>
              <w:pStyle w:val="Compact"/>
              <w:jc w:val="right"/>
            </w:pPr>
            <w:r>
              <w:t xml:space="preserve">+0.0034</w:t>
            </w:r>
          </w:p>
        </w:tc>
      </w:tr>
      <w:tr>
        <w:tc>
          <w:tcPr/>
          <w:p>
            <w:pPr>
              <w:pStyle w:val="Compact"/>
              <w:jc w:val="left"/>
            </w:pPr>
            <w:r>
              <w:t xml:space="preserve">Qwen3-32B</w:t>
            </w:r>
          </w:p>
        </w:tc>
        <w:tc>
          <w:tcPr/>
          <w:p>
            <w:pPr>
              <w:pStyle w:val="Compact"/>
              <w:jc w:val="left"/>
            </w:pPr>
            <w:r>
              <w:t xml:space="preserve">intermittent × intermittent</w:t>
            </w:r>
          </w:p>
        </w:tc>
        <w:tc>
          <w:tcPr/>
          <w:p>
            <w:pPr>
              <w:pStyle w:val="Compact"/>
              <w:jc w:val="right"/>
            </w:pPr>
            <w:r>
              <w:t xml:space="preserve">552</w:t>
            </w:r>
          </w:p>
        </w:tc>
        <w:tc>
          <w:tcPr/>
          <w:p>
            <w:pPr>
              <w:pStyle w:val="Compact"/>
              <w:jc w:val="right"/>
            </w:pPr>
            <w:r>
              <w:t xml:space="preserve">−0.077</w:t>
            </w:r>
          </w:p>
        </w:tc>
        <w:tc>
          <w:tcPr/>
          <w:p>
            <w:pPr>
              <w:pStyle w:val="Compact"/>
              <w:jc w:val="right"/>
            </w:pPr>
            <w:r>
              <w:t xml:space="preserve">+0.0091</w:t>
            </w:r>
          </w:p>
        </w:tc>
      </w:tr>
      <w:tr>
        <w:tc>
          <w:tcPr/>
          <w:p>
            <w:pPr>
              <w:pStyle w:val="Compact"/>
              <w:jc w:val="left"/>
            </w:pPr>
            <w:r>
              <w:t xml:space="preserve">Qwen3-235B-A22B</w:t>
            </w:r>
          </w:p>
        </w:tc>
        <w:tc>
          <w:tcPr/>
          <w:p>
            <w:pPr>
              <w:pStyle w:val="Compact"/>
              <w:jc w:val="left"/>
            </w:pPr>
            <w:r>
              <w:t xml:space="preserve">reliable × reliable</w:t>
            </w:r>
          </w:p>
        </w:tc>
        <w:tc>
          <w:tcPr/>
          <w:p>
            <w:pPr>
              <w:pStyle w:val="Compact"/>
              <w:jc w:val="right"/>
            </w:pPr>
            <w:r>
              <w:t xml:space="preserve">552</w:t>
            </w:r>
          </w:p>
        </w:tc>
        <w:tc>
          <w:tcPr/>
          <w:p>
            <w:pPr>
              <w:pStyle w:val="Compact"/>
              <w:jc w:val="right"/>
            </w:pPr>
            <w:r>
              <w:t xml:space="preserve">−0.062</w:t>
            </w:r>
          </w:p>
        </w:tc>
        <w:tc>
          <w:tcPr/>
          <w:p>
            <w:pPr>
              <w:pStyle w:val="Compact"/>
              <w:jc w:val="right"/>
            </w:pPr>
            <w:r>
              <w:t xml:space="preserve">+0.014</w:t>
            </w:r>
          </w:p>
        </w:tc>
      </w:tr>
      <w:tr>
        <w:tc>
          <w:tcPr/>
          <w:p>
            <w:pPr>
              <w:pStyle w:val="Compact"/>
              <w:jc w:val="left"/>
            </w:pPr>
            <w:r>
              <w:t xml:space="preserve">Qwen3-235B-A22B</w:t>
            </w:r>
          </w:p>
        </w:tc>
        <w:tc>
          <w:tcPr/>
          <w:p>
            <w:pPr>
              <w:pStyle w:val="Compact"/>
              <w:jc w:val="left"/>
            </w:pPr>
            <w:r>
              <w:t xml:space="preserve">reliable × intermittent</w:t>
            </w:r>
          </w:p>
        </w:tc>
        <w:tc>
          <w:tcPr/>
          <w:p>
            <w:pPr>
              <w:pStyle w:val="Compact"/>
              <w:jc w:val="right"/>
            </w:pPr>
            <w:r>
              <w:t xml:space="preserve">576</w:t>
            </w:r>
          </w:p>
        </w:tc>
        <w:tc>
          <w:tcPr/>
          <w:p>
            <w:pPr>
              <w:pStyle w:val="Compact"/>
              <w:jc w:val="right"/>
            </w:pPr>
            <w:r>
              <w:t xml:space="preserve">−0.749</w:t>
            </w:r>
          </w:p>
        </w:tc>
        <w:tc>
          <w:tcPr/>
          <w:p>
            <w:pPr>
              <w:pStyle w:val="Compact"/>
              <w:jc w:val="right"/>
            </w:pPr>
            <w:r>
              <w:t xml:space="preserve">+0.083</w:t>
            </w:r>
          </w:p>
        </w:tc>
      </w:tr>
      <w:tr>
        <w:tc>
          <w:tcPr/>
          <w:p>
            <w:pPr>
              <w:pStyle w:val="Compact"/>
              <w:jc w:val="left"/>
            </w:pPr>
            <w:r>
              <w:t xml:space="preserve">Qwen3-235B-A22B</w:t>
            </w:r>
          </w:p>
        </w:tc>
        <w:tc>
          <w:tcPr/>
          <w:p>
            <w:pPr>
              <w:pStyle w:val="Compact"/>
              <w:jc w:val="left"/>
            </w:pPr>
            <w:r>
              <w:t xml:space="preserve">intermittent × reliable</w:t>
            </w:r>
          </w:p>
        </w:tc>
        <w:tc>
          <w:tcPr/>
          <w:p>
            <w:pPr>
              <w:pStyle w:val="Compact"/>
              <w:jc w:val="right"/>
            </w:pPr>
            <w:r>
              <w:t xml:space="preserve">576</w:t>
            </w:r>
          </w:p>
        </w:tc>
        <w:tc>
          <w:tcPr/>
          <w:p>
            <w:pPr>
              <w:pStyle w:val="Compact"/>
              <w:jc w:val="right"/>
            </w:pPr>
            <w:r>
              <w:t xml:space="preserve">−0.565</w:t>
            </w:r>
          </w:p>
        </w:tc>
        <w:tc>
          <w:tcPr/>
          <w:p>
            <w:pPr>
              <w:pStyle w:val="Compact"/>
              <w:jc w:val="right"/>
            </w:pPr>
            <w:r>
              <w:t xml:space="preserve">+0.008</w:t>
            </w:r>
          </w:p>
        </w:tc>
      </w:tr>
      <w:tr>
        <w:tc>
          <w:tcPr/>
          <w:p>
            <w:pPr>
              <w:pStyle w:val="Compact"/>
              <w:jc w:val="left"/>
            </w:pPr>
            <w:r>
              <w:t xml:space="preserve">Qwen3-235B-A22B</w:t>
            </w:r>
          </w:p>
        </w:tc>
        <w:tc>
          <w:tcPr/>
          <w:p>
            <w:pPr>
              <w:pStyle w:val="Compact"/>
              <w:jc w:val="left"/>
            </w:pPr>
            <w:r>
              <w:t xml:space="preserve">intermittent × intermittent</w:t>
            </w:r>
          </w:p>
        </w:tc>
        <w:tc>
          <w:tcPr/>
          <w:p>
            <w:pPr>
              <w:pStyle w:val="Compact"/>
              <w:jc w:val="right"/>
            </w:pPr>
            <w:r>
              <w:t xml:space="preserve">552</w:t>
            </w:r>
          </w:p>
        </w:tc>
        <w:tc>
          <w:tcPr/>
          <w:p>
            <w:pPr>
              <w:pStyle w:val="Compact"/>
              <w:jc w:val="right"/>
            </w:pPr>
            <w:r>
              <w:t xml:space="preserve">−1.273</w:t>
            </w:r>
          </w:p>
        </w:tc>
        <w:tc>
          <w:tcPr/>
          <w:p>
            <w:pPr>
              <w:pStyle w:val="Compact"/>
              <w:jc w:val="right"/>
            </w:pPr>
            <w:r>
              <w:t xml:space="preserve">+0.056</w:t>
            </w:r>
          </w:p>
        </w:tc>
      </w:tr>
    </w:tbl>
    <w:p>
      <w:pPr>
        <w:pStyle w:val="BodyText"/>
      </w:pPr>
      <w:r>
        <w:t xml:space="preserve">Intermittent tokens copy an order of magnitude worse than reliable ones, and the whole of that difference is the additive main effect. The mean interaction is positive in every cell type, at every separation and on all three models, and it grows with the model: two intermittent tokens copy better together than the sum of their separate effects predicts, marginally on OLMo-2-7B and Qwen3-32B and by 0.06 log-probability on Qwen3-235B. No screen rejects more pairs than its matched additive null yields, which is the pre-registered verdict. The maximum-statistic test does reject on OLMo-2-7B and Qwen3-32B, and the pairs it flags on the 32B are pairs among the three most fragile members of the pool: a susceptible token in an unfavourable context, the structure an additive model absorbs and an interaction term cannot represent. On OLMo-2-7B, five tokens accounted for 47% of failing carriers and their failures did not recur across filler sequences; on the 32B, five tokens accounted for 57%. Repetition runs opposite to the compositional account on every model: a token repeated at a distance is copied more reliably the second time, because its first occurrence is in context, which is induction operating as intended. The object to measure is the token.</w:t>
      </w:r>
    </w:p>
    <w:bookmarkEnd w:id="69"/>
    <w:bookmarkStart w:id="72" w:name="tokens-inside-tasks"/>
    <w:p>
      <w:pPr>
        <w:pStyle w:val="Heading2"/>
      </w:pPr>
      <w:r>
        <w:t xml:space="preserve">7. Tokens inside tasks</w:t>
      </w:r>
    </w:p>
    <w:p>
      <w:pPr>
        <w:pStyle w:val="FirstParagraph"/>
      </w:pPr>
      <w:r>
        <w:t xml:space="preserve">The copy measurement of §3 asks whether a token survives when a model reproduces text around it. Two further experiments ask what happens when the token is part of a job to be done. In both, the token is spliced by id into the user turn under the model’s own chat template, and every episode is run for three classes of token drawn from the model’s own fragility matrix, ten tokens per class:</w:t>
      </w:r>
      <w:r>
        <w:t xml:space="preserve"> </w:t>
      </w:r>
      <w:r>
        <w:rPr>
          <w:b/>
          <w:bCs/>
        </w:rPr>
        <w:t xml:space="preserve">glitch</w:t>
      </w:r>
      <w:r>
        <w:t xml:space="preserve"> </w:t>
      </w:r>
      <w:r>
        <w:t xml:space="preserve">(the glitch class of §3.1),</w:t>
      </w:r>
      <w:r>
        <w:t xml:space="preserve"> </w:t>
      </w:r>
      <w:r>
        <w:rPr>
          <w:b/>
          <w:bCs/>
        </w:rPr>
        <w:t xml:space="preserve">stable</w:t>
      </w:r>
      <w:r>
        <w:t xml:space="preserve"> </w:t>
      </w:r>
      <w:r>
        <w:t xml:space="preserve">and</w:t>
      </w:r>
      <w:r>
        <w:t xml:space="preserve"> </w:t>
      </w:r>
      <w:r>
        <w:rPr>
          <w:b/>
          <w:bCs/>
        </w:rPr>
        <w:t xml:space="preserve">fragile</w:t>
      </w:r>
      <w:r>
        <w:t xml:space="preserve">. The stable class is the control: it shows how much of the loss is the task’s, so that the effect of a token class is its gap to stable on the same task. Gaps carry bootstrap 95% intervals over episodes. Four models were run: the two 7B models, Qwen3.8-27B and Qwen3-32B; the FP8 mixtures cannot generate at practical speed (§8.4), and Qwen3-1.7B and Qwen2.5-72B were not run.</w:t>
      </w:r>
    </w:p>
    <w:bookmarkStart w:id="70" w:name="simple-tasks"/>
    <w:p>
      <w:pPr>
        <w:pStyle w:val="Heading3"/>
      </w:pPr>
      <w:r>
        <w:t xml:space="preserve">7.1 Simple tasks</w:t>
      </w:r>
    </w:p>
    <w:p>
      <w:pPr>
        <w:pStyle w:val="FirstParagraph"/>
      </w:pPr>
      <w:r>
        <w:t xml:space="preserve">Five tasks, each solvable only by writing the token back. The entire user turn of each, with the token spliced by id at ⟨token⟩, is:</w:t>
      </w:r>
    </w:p>
    <w:p>
      <w:pPr>
        <w:pStyle w:val="SourceCode"/>
      </w:pPr>
      <w:r>
        <w:rPr>
          <w:rStyle w:val="VerbatimChar"/>
        </w:rPr>
        <w:t xml:space="preserve">Write a Python function whose name is exactly ⟨token⟩ and which returns the sum of a list of numbers. Output only the code.</w:t>
      </w:r>
    </w:p>
    <w:p>
      <w:pPr>
        <w:pStyle w:val="SourceCode"/>
      </w:pPr>
      <w:r>
        <w:rPr>
          <w:rStyle w:val="VerbatimChar"/>
        </w:rPr>
        <w:t xml:space="preserve">Quote the title of the document exactly, in double quotes, and write nothing else. Document title: Notes on ⟨token⟩ and related matters. Body: This document collects observations made during the review.</w:t>
      </w:r>
    </w:p>
    <w:p>
      <w:pPr>
        <w:pStyle w:val="SourceCode"/>
      </w:pPr>
      <w:r>
        <w:rPr>
          <w:rStyle w:val="VerbatimChar"/>
        </w:rPr>
        <w:t xml:space="preserve">Here is a list of items: 1. lantern 2. ⟨token⟩ 3. harbour 4. compass. What is the second item? Answer with the item only.</w:t>
      </w:r>
    </w:p>
    <w:p>
      <w:pPr>
        <w:pStyle w:val="SourceCode"/>
      </w:pPr>
      <w:r>
        <w:rPr>
          <w:rStyle w:val="VerbatimChar"/>
        </w:rPr>
        <w:t xml:space="preserve">Correct any spelling mistakes in the sentence below and return the corrected sentence. If there are none, return it unchanged. Sentence: We agreed to file the ⟨token⟩ form before Friday.</w:t>
      </w:r>
    </w:p>
    <w:p>
      <w:pPr>
        <w:pStyle w:val="SourceCode"/>
      </w:pPr>
      <w:r>
        <w:rPr>
          <w:rStyle w:val="VerbatimChar"/>
        </w:rPr>
        <w:t xml:space="preserve">Summarize the following in one sentence that keeps every proper noun exactly as written. Text: The committee met on Tuesday. ⟨token⟩ presented the budget, which was approved without changes, and the next meeting was scheduled for May.</w:t>
      </w:r>
    </w:p>
    <w:p>
      <w:pPr>
        <w:pStyle w:val="FirstParagraph"/>
      </w:pPr>
      <w:r>
        <w:t xml:space="preserve">Fifty episodes per class per model.</w:t>
      </w:r>
    </w:p>
    <w:p>
      <w:pPr>
        <w:pStyle w:val="BodyText"/>
      </w:pPr>
      <w:r>
        <w:rPr>
          <w:b/>
          <w:bCs/>
        </w:rPr>
        <w:t xml:space="preserve">Table 13.</w:t>
      </w:r>
      <w:r>
        <w:t xml:space="preserve"> </w:t>
      </w:r>
      <w:r>
        <w:t xml:space="preserve">Share of episodes whose answer contains the given token string, simple tasks, 50 episodes per class per model; gaps with bootstrap 95% intervals over episodes.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left"/>
            </w:pPr>
            <w:r>
              <w:t xml:space="preserve">prompt mode</w:t>
            </w:r>
          </w:p>
        </w:tc>
        <w:tc>
          <w:tcPr/>
          <w:p>
            <w:pPr>
              <w:pStyle w:val="Compact"/>
              <w:jc w:val="right"/>
            </w:pPr>
            <w:r>
              <w:t xml:space="preserve">glitch</w:t>
            </w:r>
          </w:p>
        </w:tc>
        <w:tc>
          <w:tcPr/>
          <w:p>
            <w:pPr>
              <w:pStyle w:val="Compact"/>
              <w:jc w:val="right"/>
            </w:pPr>
            <w:r>
              <w:t xml:space="preserve">stable</w:t>
            </w:r>
          </w:p>
        </w:tc>
        <w:tc>
          <w:tcPr/>
          <w:p>
            <w:pPr>
              <w:pStyle w:val="Compact"/>
              <w:jc w:val="right"/>
            </w:pPr>
            <w:r>
              <w:t xml:space="preserve">fragile</w:t>
            </w:r>
          </w:p>
        </w:tc>
        <w:tc>
          <w:tcPr/>
          <w:p>
            <w:pPr>
              <w:pStyle w:val="Compact"/>
              <w:jc w:val="right"/>
            </w:pPr>
            <w:r>
              <w:t xml:space="preserve">fragile − stable</w:t>
            </w:r>
          </w:p>
        </w:tc>
        <w:tc>
          <w:tcPr/>
          <w:p>
            <w:pPr>
              <w:pStyle w:val="Compact"/>
              <w:jc w:val="right"/>
            </w:pPr>
            <w:r>
              <w:t xml:space="preserve">glitch − stable</w:t>
            </w:r>
          </w:p>
        </w:tc>
      </w:tr>
      <w:tr>
        <w:tc>
          <w:tcPr/>
          <w:p>
            <w:pPr>
              <w:pStyle w:val="Compact"/>
              <w:jc w:val="left"/>
            </w:pPr>
            <w:r>
              <w:t xml:space="preserve">Qwen2.5-7B</w:t>
            </w:r>
          </w:p>
        </w:tc>
        <w:tc>
          <w:tcPr/>
          <w:p>
            <w:pPr>
              <w:pStyle w:val="Compact"/>
              <w:jc w:val="left"/>
            </w:pPr>
            <w:r>
              <w:t xml:space="preserve">plain</w:t>
            </w:r>
          </w:p>
        </w:tc>
        <w:tc>
          <w:tcPr/>
          <w:p>
            <w:pPr>
              <w:pStyle w:val="Compact"/>
              <w:jc w:val="right"/>
            </w:pPr>
            <w:r>
              <w:t xml:space="preserve">0.00</w:t>
            </w:r>
          </w:p>
        </w:tc>
        <w:tc>
          <w:tcPr/>
          <w:p>
            <w:pPr>
              <w:pStyle w:val="Compact"/>
              <w:jc w:val="right"/>
            </w:pPr>
            <w:r>
              <w:t xml:space="preserve">0.86</w:t>
            </w:r>
          </w:p>
        </w:tc>
        <w:tc>
          <w:tcPr/>
          <w:p>
            <w:pPr>
              <w:pStyle w:val="Compact"/>
              <w:jc w:val="right"/>
            </w:pPr>
            <w:r>
              <w:t xml:space="preserve">0.74</w:t>
            </w:r>
          </w:p>
        </w:tc>
        <w:tc>
          <w:tcPr/>
          <w:p>
            <w:pPr>
              <w:pStyle w:val="Compact"/>
              <w:jc w:val="right"/>
            </w:pPr>
            <w:r>
              <w:t xml:space="preserve">−0.12 [−0.28, +0.04]</w:t>
            </w:r>
          </w:p>
        </w:tc>
        <w:tc>
          <w:tcPr/>
          <w:p>
            <w:pPr>
              <w:pStyle w:val="Compact"/>
              <w:jc w:val="right"/>
            </w:pPr>
            <w:r>
              <w:t xml:space="preserve">−0.86 [−0.94, −0.76]</w:t>
            </w:r>
          </w:p>
        </w:tc>
      </w:tr>
      <w:tr>
        <w:tc>
          <w:tcPr/>
          <w:p>
            <w:pPr>
              <w:pStyle w:val="Compact"/>
              <w:jc w:val="left"/>
            </w:pPr>
            <w:r>
              <w:t xml:space="preserve">OLMo-2-7B</w:t>
            </w:r>
          </w:p>
        </w:tc>
        <w:tc>
          <w:tcPr/>
          <w:p>
            <w:pPr>
              <w:pStyle w:val="Compact"/>
              <w:jc w:val="left"/>
            </w:pPr>
            <w:r>
              <w:t xml:space="preserve">plain</w:t>
            </w:r>
          </w:p>
        </w:tc>
        <w:tc>
          <w:tcPr/>
          <w:p>
            <w:pPr>
              <w:pStyle w:val="Compact"/>
              <w:jc w:val="right"/>
            </w:pPr>
            <w:r>
              <w:t xml:space="preserve">0.00</w:t>
            </w:r>
          </w:p>
        </w:tc>
        <w:tc>
          <w:tcPr/>
          <w:p>
            <w:pPr>
              <w:pStyle w:val="Compact"/>
              <w:jc w:val="right"/>
            </w:pPr>
            <w:r>
              <w:t xml:space="preserve">0.92</w:t>
            </w:r>
          </w:p>
        </w:tc>
        <w:tc>
          <w:tcPr/>
          <w:p>
            <w:pPr>
              <w:pStyle w:val="Compact"/>
              <w:jc w:val="right"/>
            </w:pPr>
            <w:r>
              <w:t xml:space="preserve">0.58</w:t>
            </w:r>
          </w:p>
        </w:tc>
        <w:tc>
          <w:tcPr/>
          <w:p>
            <w:pPr>
              <w:pStyle w:val="Compact"/>
              <w:jc w:val="right"/>
            </w:pPr>
            <w:r>
              <w:t xml:space="preserve">−0.34 [−0.50, −0.18]</w:t>
            </w:r>
          </w:p>
        </w:tc>
        <w:tc>
          <w:tcPr/>
          <w:p>
            <w:pPr>
              <w:pStyle w:val="Compact"/>
              <w:jc w:val="right"/>
            </w:pPr>
            <w:r>
              <w:t xml:space="preserve">−0.92 [−0.98, −0.84]</w:t>
            </w:r>
          </w:p>
        </w:tc>
      </w:tr>
      <w:tr>
        <w:tc>
          <w:tcPr/>
          <w:p>
            <w:pPr>
              <w:pStyle w:val="Compact"/>
              <w:jc w:val="left"/>
            </w:pPr>
            <w:r>
              <w:t xml:space="preserve">Qwen3.8-27B</w:t>
            </w:r>
          </w:p>
        </w:tc>
        <w:tc>
          <w:tcPr/>
          <w:p>
            <w:pPr>
              <w:pStyle w:val="Compact"/>
              <w:jc w:val="left"/>
            </w:pPr>
            <w:r>
              <w:t xml:space="preserve">plain</w:t>
            </w:r>
          </w:p>
        </w:tc>
        <w:tc>
          <w:tcPr/>
          <w:p>
            <w:pPr>
              <w:pStyle w:val="Compact"/>
              <w:jc w:val="right"/>
            </w:pPr>
            <w:r>
              <w:t xml:space="preserve">0.08</w:t>
            </w:r>
          </w:p>
        </w:tc>
        <w:tc>
          <w:tcPr/>
          <w:p>
            <w:pPr>
              <w:pStyle w:val="Compact"/>
              <w:jc w:val="right"/>
            </w:pPr>
            <w:r>
              <w:t xml:space="preserve">0.86</w:t>
            </w:r>
          </w:p>
        </w:tc>
        <w:tc>
          <w:tcPr/>
          <w:p>
            <w:pPr>
              <w:pStyle w:val="Compact"/>
              <w:jc w:val="right"/>
            </w:pPr>
            <w:r>
              <w:t xml:space="preserve">0.62</w:t>
            </w:r>
          </w:p>
        </w:tc>
        <w:tc>
          <w:tcPr/>
          <w:p>
            <w:pPr>
              <w:pStyle w:val="Compact"/>
              <w:jc w:val="right"/>
            </w:pPr>
            <w:r>
              <w:t xml:space="preserve">−0.24 [−0.40, −0.08]</w:t>
            </w:r>
          </w:p>
        </w:tc>
        <w:tc>
          <w:tcPr/>
          <w:p>
            <w:pPr>
              <w:pStyle w:val="Compact"/>
              <w:jc w:val="right"/>
            </w:pPr>
            <w:r>
              <w:t xml:space="preserve">−0.78 [−0.90, −0.66]</w:t>
            </w:r>
          </w:p>
        </w:tc>
      </w:tr>
      <w:tr>
        <w:tc>
          <w:tcPr/>
          <w:p>
            <w:pPr>
              <w:pStyle w:val="Compact"/>
              <w:jc w:val="left"/>
            </w:pPr>
            <w:r>
              <w:t xml:space="preserve">Qwen3-32B</w:t>
            </w:r>
          </w:p>
        </w:tc>
        <w:tc>
          <w:tcPr/>
          <w:p>
            <w:pPr>
              <w:pStyle w:val="Compact"/>
              <w:jc w:val="left"/>
            </w:pPr>
            <w:r>
              <w:t xml:space="preserve">plain</w:t>
            </w:r>
          </w:p>
        </w:tc>
        <w:tc>
          <w:tcPr/>
          <w:p>
            <w:pPr>
              <w:pStyle w:val="Compact"/>
              <w:jc w:val="right"/>
            </w:pPr>
            <w:r>
              <w:t xml:space="preserve">0.00</w:t>
            </w:r>
          </w:p>
        </w:tc>
        <w:tc>
          <w:tcPr/>
          <w:p>
            <w:pPr>
              <w:pStyle w:val="Compact"/>
              <w:jc w:val="right"/>
            </w:pPr>
            <w:r>
              <w:t xml:space="preserve">0.90</w:t>
            </w:r>
          </w:p>
        </w:tc>
        <w:tc>
          <w:tcPr/>
          <w:p>
            <w:pPr>
              <w:pStyle w:val="Compact"/>
              <w:jc w:val="right"/>
            </w:pPr>
            <w:r>
              <w:t xml:space="preserve">0.74</w:t>
            </w:r>
          </w:p>
        </w:tc>
        <w:tc>
          <w:tcPr/>
          <w:p>
            <w:pPr>
              <w:pStyle w:val="Compact"/>
              <w:jc w:val="right"/>
            </w:pPr>
            <w:r>
              <w:t xml:space="preserve">−0.16 [−0.30, −0.02]</w:t>
            </w:r>
          </w:p>
        </w:tc>
        <w:tc>
          <w:tcPr/>
          <w:p>
            <w:pPr>
              <w:pStyle w:val="Compact"/>
              <w:jc w:val="right"/>
            </w:pPr>
            <w:r>
              <w:t xml:space="preserve">−0.90 [−0.98, −0.80]</w:t>
            </w:r>
          </w:p>
        </w:tc>
      </w:tr>
      <w:tr>
        <w:tc>
          <w:tcPr/>
          <w:p>
            <w:pPr>
              <w:pStyle w:val="Compact"/>
              <w:jc w:val="left"/>
            </w:pPr>
            <w:r>
              <w:t xml:space="preserve">Qwen3-32B</w:t>
            </w:r>
          </w:p>
        </w:tc>
        <w:tc>
          <w:tcPr/>
          <w:p>
            <w:pPr>
              <w:pStyle w:val="Compact"/>
              <w:jc w:val="left"/>
            </w:pPr>
            <w:r>
              <w:t xml:space="preserve">thinking</w:t>
            </w:r>
          </w:p>
        </w:tc>
        <w:tc>
          <w:tcPr/>
          <w:p>
            <w:pPr>
              <w:pStyle w:val="Compact"/>
              <w:jc w:val="right"/>
            </w:pPr>
            <w:r>
              <w:t xml:space="preserve">0.00</w:t>
            </w:r>
          </w:p>
        </w:tc>
        <w:tc>
          <w:tcPr/>
          <w:p>
            <w:pPr>
              <w:pStyle w:val="Compact"/>
              <w:jc w:val="right"/>
            </w:pPr>
            <w:r>
              <w:t xml:space="preserve">0.90</w:t>
            </w:r>
          </w:p>
        </w:tc>
        <w:tc>
          <w:tcPr/>
          <w:p>
            <w:pPr>
              <w:pStyle w:val="Compact"/>
              <w:jc w:val="right"/>
            </w:pPr>
            <w:r>
              <w:t xml:space="preserve">0.74</w:t>
            </w:r>
          </w:p>
        </w:tc>
        <w:tc>
          <w:tcPr/>
          <w:p>
            <w:pPr>
              <w:pStyle w:val="Compact"/>
              <w:jc w:val="right"/>
            </w:pPr>
            <w:r>
              <w:t xml:space="preserve">−0.16 [−0.30, −0.02]</w:t>
            </w:r>
          </w:p>
        </w:tc>
        <w:tc>
          <w:tcPr/>
          <w:p>
            <w:pPr>
              <w:pStyle w:val="Compact"/>
              <w:jc w:val="right"/>
            </w:pPr>
            <w:r>
              <w:t xml:space="preserve">−0.90 [−0.98, −0.82]</w:t>
            </w:r>
          </w:p>
        </w:tc>
      </w:tr>
    </w:tbl>
    <w:p>
      <w:pPr>
        <w:pStyle w:val="BodyText"/>
      </w:pPr>
      <w:r>
        <w:rPr>
          <w:b/>
          <w:bCs/>
        </w:rPr>
        <w:t xml:space="preserve">Table 14.</w:t>
      </w:r>
      <w:r>
        <w:t xml:space="preserve"> </w:t>
      </w:r>
      <w:r>
        <w:t xml:space="preserve">The same share by task, glitch / stable / fragile, ten episodes per cell.</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task</w:t>
            </w:r>
          </w:p>
        </w:tc>
        <w:tc>
          <w:tcPr/>
          <w:p>
            <w:pPr>
              <w:pStyle w:val="Compact"/>
              <w:jc w:val="right"/>
            </w:pPr>
            <w:r>
              <w:t xml:space="preserve">Qwen2.5-7B</w:t>
            </w:r>
          </w:p>
        </w:tc>
        <w:tc>
          <w:tcPr/>
          <w:p>
            <w:pPr>
              <w:pStyle w:val="Compact"/>
              <w:jc w:val="right"/>
            </w:pPr>
            <w:r>
              <w:t xml:space="preserve">OLMo-2-7B</w:t>
            </w:r>
          </w:p>
        </w:tc>
        <w:tc>
          <w:tcPr/>
          <w:p>
            <w:pPr>
              <w:pStyle w:val="Compact"/>
              <w:jc w:val="right"/>
            </w:pPr>
            <w:r>
              <w:t xml:space="preserve">Qwen3.8-27B</w:t>
            </w:r>
          </w:p>
        </w:tc>
        <w:tc>
          <w:tcPr/>
          <w:p>
            <w:pPr>
              <w:pStyle w:val="Compact"/>
              <w:jc w:val="right"/>
            </w:pPr>
            <w:r>
              <w:t xml:space="preserve">Qwen3-32B</w:t>
            </w:r>
          </w:p>
        </w:tc>
        <w:tc>
          <w:tcPr/>
          <w:p>
            <w:pPr>
              <w:pStyle w:val="Compact"/>
              <w:jc w:val="right"/>
            </w:pPr>
            <w:r>
              <w:t xml:space="preserve">Qwen3-32B, thinking</w:t>
            </w:r>
          </w:p>
        </w:tc>
      </w:tr>
      <w:tr>
        <w:tc>
          <w:tcPr/>
          <w:p>
            <w:pPr>
              <w:pStyle w:val="Compact"/>
              <w:jc w:val="left"/>
            </w:pPr>
            <w:r>
              <w:t xml:space="preserve">name a function</w:t>
            </w:r>
          </w:p>
        </w:tc>
        <w:tc>
          <w:tcPr/>
          <w:p>
            <w:pPr>
              <w:pStyle w:val="Compact"/>
              <w:jc w:val="right"/>
            </w:pPr>
            <w:r>
              <w:t xml:space="preserve">0.0 / 0.9 / 0.5</w:t>
            </w:r>
          </w:p>
        </w:tc>
        <w:tc>
          <w:tcPr/>
          <w:p>
            <w:pPr>
              <w:pStyle w:val="Compact"/>
              <w:jc w:val="right"/>
            </w:pPr>
            <w:r>
              <w:t xml:space="preserve">0.0 / 1.0 / 0.6</w:t>
            </w:r>
          </w:p>
        </w:tc>
        <w:tc>
          <w:tcPr/>
          <w:p>
            <w:pPr>
              <w:pStyle w:val="Compact"/>
              <w:jc w:val="right"/>
            </w:pPr>
            <w:r>
              <w:t xml:space="preserve">0.0 / 1.0 / 0.7</w:t>
            </w:r>
          </w:p>
        </w:tc>
        <w:tc>
          <w:tcPr/>
          <w:p>
            <w:pPr>
              <w:pStyle w:val="Compact"/>
              <w:jc w:val="right"/>
            </w:pPr>
            <w:r>
              <w:t xml:space="preserve">0.0 / 1.0 / 0.8</w:t>
            </w:r>
          </w:p>
        </w:tc>
        <w:tc>
          <w:tcPr/>
          <w:p>
            <w:pPr>
              <w:pStyle w:val="Compact"/>
              <w:jc w:val="right"/>
            </w:pPr>
            <w:r>
              <w:t xml:space="preserve">0.0 / 1.0 / 0.7</w:t>
            </w:r>
          </w:p>
        </w:tc>
      </w:tr>
      <w:tr>
        <w:tc>
          <w:tcPr/>
          <w:p>
            <w:pPr>
              <w:pStyle w:val="Compact"/>
              <w:jc w:val="left"/>
            </w:pPr>
            <w:r>
              <w:t xml:space="preserve">correct the spelling</w:t>
            </w:r>
          </w:p>
        </w:tc>
        <w:tc>
          <w:tcPr/>
          <w:p>
            <w:pPr>
              <w:pStyle w:val="Compact"/>
              <w:jc w:val="right"/>
            </w:pPr>
            <w:r>
              <w:t xml:space="preserve">0.0 / 0.7 / 0.6</w:t>
            </w:r>
          </w:p>
        </w:tc>
        <w:tc>
          <w:tcPr/>
          <w:p>
            <w:pPr>
              <w:pStyle w:val="Compact"/>
              <w:jc w:val="right"/>
            </w:pPr>
            <w:r>
              <w:t xml:space="preserve">0.0 / 0.8 / 0.1</w:t>
            </w:r>
          </w:p>
        </w:tc>
        <w:tc>
          <w:tcPr/>
          <w:p>
            <w:pPr>
              <w:pStyle w:val="Compact"/>
              <w:jc w:val="right"/>
            </w:pPr>
            <w:r>
              <w:t xml:space="preserve">0.0 / 0.4 / 0.0</w:t>
            </w:r>
          </w:p>
        </w:tc>
        <w:tc>
          <w:tcPr/>
          <w:p>
            <w:pPr>
              <w:pStyle w:val="Compact"/>
              <w:jc w:val="right"/>
            </w:pPr>
            <w:r>
              <w:t xml:space="preserve">0.0 / 0.6 / 0.4</w:t>
            </w:r>
          </w:p>
        </w:tc>
        <w:tc>
          <w:tcPr/>
          <w:p>
            <w:pPr>
              <w:pStyle w:val="Compact"/>
              <w:jc w:val="right"/>
            </w:pPr>
            <w:r>
              <w:t xml:space="preserve">0.0 / 0.6 / 0.6</w:t>
            </w:r>
          </w:p>
        </w:tc>
      </w:tr>
      <w:tr>
        <w:tc>
          <w:tcPr/>
          <w:p>
            <w:pPr>
              <w:pStyle w:val="Compact"/>
              <w:jc w:val="left"/>
            </w:pPr>
            <w:r>
              <w:t xml:space="preserve">name the list item</w:t>
            </w:r>
          </w:p>
        </w:tc>
        <w:tc>
          <w:tcPr/>
          <w:p>
            <w:pPr>
              <w:pStyle w:val="Compact"/>
              <w:jc w:val="right"/>
            </w:pPr>
            <w:r>
              <w:t xml:space="preserve">0.0 / 1.0 / 0.9</w:t>
            </w:r>
          </w:p>
        </w:tc>
        <w:tc>
          <w:tcPr/>
          <w:p>
            <w:pPr>
              <w:pStyle w:val="Compact"/>
              <w:jc w:val="right"/>
            </w:pPr>
            <w:r>
              <w:t xml:space="preserve">0.0 / 0.9 / 0.6</w:t>
            </w:r>
          </w:p>
        </w:tc>
        <w:tc>
          <w:tcPr/>
          <w:p>
            <w:pPr>
              <w:pStyle w:val="Compact"/>
              <w:jc w:val="right"/>
            </w:pPr>
            <w:r>
              <w:t xml:space="preserve">0.0 / 1.0 / 0.7</w:t>
            </w:r>
          </w:p>
        </w:tc>
        <w:tc>
          <w:tcPr/>
          <w:p>
            <w:pPr>
              <w:pStyle w:val="Compact"/>
              <w:jc w:val="right"/>
            </w:pPr>
            <w:r>
              <w:t xml:space="preserve">0.0 / 1.0 / 0.8</w:t>
            </w:r>
          </w:p>
        </w:tc>
        <w:tc>
          <w:tcPr/>
          <w:p>
            <w:pPr>
              <w:pStyle w:val="Compact"/>
              <w:jc w:val="right"/>
            </w:pPr>
            <w:r>
              <w:t xml:space="preserve">0.0 / 0.9 / 0.8</w:t>
            </w:r>
          </w:p>
        </w:tc>
      </w:tr>
      <w:tr>
        <w:tc>
          <w:tcPr/>
          <w:p>
            <w:pPr>
              <w:pStyle w:val="Compact"/>
              <w:jc w:val="left"/>
            </w:pPr>
            <w:r>
              <w:t xml:space="preserve">quote the title</w:t>
            </w:r>
          </w:p>
        </w:tc>
        <w:tc>
          <w:tcPr/>
          <w:p>
            <w:pPr>
              <w:pStyle w:val="Compact"/>
              <w:jc w:val="right"/>
            </w:pPr>
            <w:r>
              <w:t xml:space="preserve">0.0 / 0.9 / 0.9</w:t>
            </w:r>
          </w:p>
        </w:tc>
        <w:tc>
          <w:tcPr/>
          <w:p>
            <w:pPr>
              <w:pStyle w:val="Compact"/>
              <w:jc w:val="right"/>
            </w:pPr>
            <w:r>
              <w:t xml:space="preserve">0.0 / 1.0 / 1.0</w:t>
            </w:r>
          </w:p>
        </w:tc>
        <w:tc>
          <w:tcPr/>
          <w:p>
            <w:pPr>
              <w:pStyle w:val="Compact"/>
              <w:jc w:val="right"/>
            </w:pPr>
            <w:r>
              <w:t xml:space="preserve">0.4 / 1.0 / 0.9</w:t>
            </w:r>
          </w:p>
        </w:tc>
        <w:tc>
          <w:tcPr/>
          <w:p>
            <w:pPr>
              <w:pStyle w:val="Compact"/>
              <w:jc w:val="right"/>
            </w:pPr>
            <w:r>
              <w:t xml:space="preserve">0.0 / 1.0 / 0.8</w:t>
            </w:r>
          </w:p>
        </w:tc>
        <w:tc>
          <w:tcPr/>
          <w:p>
            <w:pPr>
              <w:pStyle w:val="Compact"/>
              <w:jc w:val="right"/>
            </w:pPr>
            <w:r>
              <w:t xml:space="preserve">0.0 / 1.0 / 0.7</w:t>
            </w:r>
          </w:p>
        </w:tc>
      </w:tr>
      <w:tr>
        <w:tc>
          <w:tcPr/>
          <w:p>
            <w:pPr>
              <w:pStyle w:val="Compact"/>
              <w:jc w:val="left"/>
            </w:pPr>
            <w:r>
              <w:t xml:space="preserve">summarise</w:t>
            </w:r>
          </w:p>
        </w:tc>
        <w:tc>
          <w:tcPr/>
          <w:p>
            <w:pPr>
              <w:pStyle w:val="Compact"/>
              <w:jc w:val="right"/>
            </w:pPr>
            <w:r>
              <w:t xml:space="preserve">0.0 / 0.8 / 0.8</w:t>
            </w:r>
          </w:p>
        </w:tc>
        <w:tc>
          <w:tcPr/>
          <w:p>
            <w:pPr>
              <w:pStyle w:val="Compact"/>
              <w:jc w:val="right"/>
            </w:pPr>
            <w:r>
              <w:t xml:space="preserve">0.0 / 0.9 / 0.6</w:t>
            </w:r>
          </w:p>
        </w:tc>
        <w:tc>
          <w:tcPr/>
          <w:p>
            <w:pPr>
              <w:pStyle w:val="Compact"/>
              <w:jc w:val="right"/>
            </w:pPr>
            <w:r>
              <w:t xml:space="preserve">0.0 / 0.9 / 0.8</w:t>
            </w:r>
          </w:p>
        </w:tc>
        <w:tc>
          <w:tcPr/>
          <w:p>
            <w:pPr>
              <w:pStyle w:val="Compact"/>
              <w:jc w:val="right"/>
            </w:pPr>
            <w:r>
              <w:t xml:space="preserve">0.0 / 0.9 / 0.9</w:t>
            </w:r>
          </w:p>
        </w:tc>
        <w:tc>
          <w:tcPr/>
          <w:p>
            <w:pPr>
              <w:pStyle w:val="Compact"/>
              <w:jc w:val="right"/>
            </w:pPr>
            <w:r>
              <w:t xml:space="preserve">0.0 / 1.0 / 0.9</w:t>
            </w:r>
          </w:p>
        </w:tc>
      </w:tr>
    </w:tbl>
    <w:p>
      <w:pPr>
        <w:pStyle w:val="BodyText"/>
      </w:pPr>
      <w:r>
        <w:t xml:space="preserve">Task completion, whether the function is written, the title quoted, the list item named, is 0.96 to 1.00 in every cell of every model. What varies is whether the given token is the one in the answer. Glitch tokens are returned in 4 of 250 answers across the five configurations, all four by Qwen3.8-27B quoting a title; otherwise the 27B names a function</w:t>
      </w:r>
      <w:r>
        <w:t xml:space="preserve"> </w:t>
      </w:r>
      <w:r>
        <w:rPr>
          <w:rStyle w:val="VerbatimChar"/>
        </w:rPr>
        <w:t xml:space="preserve">arnings</w:t>
      </w:r>
      <w:r>
        <w:t xml:space="preserve"> </w:t>
      </w:r>
      <w:r>
        <w:t xml:space="preserve">for</w:t>
      </w:r>
      <w:r>
        <w:t xml:space="preserve"> </w:t>
      </w:r>
      <w:r>
        <w:rPr>
          <w:rStyle w:val="VerbatimChar"/>
        </w:rPr>
        <w:t xml:space="preserve">echslungs</w:t>
      </w:r>
      <w:r>
        <w:t xml:space="preserve"> </w:t>
      </w:r>
      <w:r>
        <w:t xml:space="preserve">and</w:t>
      </w:r>
      <w:r>
        <w:t xml:space="preserve"> </w:t>
      </w:r>
      <w:r>
        <w:rPr>
          <w:rStyle w:val="VerbatimChar"/>
          <w:rFonts w:hint="eastAsia"/>
        </w:rPr>
        <w:t xml:space="preserve">不смотр</w:t>
      </w:r>
      <w:r>
        <w:t xml:space="preserve"> </w:t>
      </w:r>
      <w:r>
        <w:t xml:space="preserve">for</w:t>
      </w:r>
      <w:r>
        <w:t xml:space="preserve"> </w:t>
      </w:r>
      <w:r>
        <w:rPr>
          <w:rStyle w:val="VerbatimChar"/>
        </w:rPr>
        <w:t xml:space="preserve">Несмотр</w:t>
      </w:r>
      <w:r>
        <w:t xml:space="preserve">, and quotes a title with the token deleted,</w:t>
      </w:r>
      <w:r>
        <w:t xml:space="preserve"> </w:t>
      </w:r>
      <w:r>
        <w:t xml:space="preserve">“Notes on and related matters”</w:t>
      </w:r>
      <w:r>
        <w:t xml:space="preserve">. Fragile tokens are returned less often than stable ones, with the gap clear on OLMo-2-7B, Qwen3.8-27B and Qwen3-32B and inside its interval on Qwen2.5-7B, and the task decides how much: quoting a title returns seven to ten fragile tokens of ten, while correcting a spelling, which invites the model to change something, returns none of ten on the 27B and one of ten on OLMo-2-7B (</w:t>
      </w:r>
      <w:r>
        <w:rPr>
          <w:rStyle w:val="VerbatimChar"/>
        </w:rPr>
        <w:t xml:space="preserve">according</w:t>
      </w:r>
      <w:r>
        <w:t xml:space="preserve"> </w:t>
      </w:r>
      <w:r>
        <w:t xml:space="preserve">became</w:t>
      </w:r>
      <w:r>
        <w:t xml:space="preserve"> </w:t>
      </w:r>
      <w:r>
        <w:t xml:space="preserve">“correct”</w:t>
      </w:r>
      <w:r>
        <w:t xml:space="preserve">,</w:t>
      </w:r>
      <w:r>
        <w:t xml:space="preserve"> </w:t>
      </w:r>
      <w:r>
        <w:rPr>
          <w:rStyle w:val="VerbatimChar"/>
        </w:rPr>
        <w:t xml:space="preserve">nær</w:t>
      </w:r>
      <w:r>
        <w:t xml:space="preserve"> </w:t>
      </w:r>
      <w:r>
        <w:t xml:space="preserve">became</w:t>
      </w:r>
      <w:r>
        <w:t xml:space="preserve"> </w:t>
      </w:r>
      <w:r>
        <w:t xml:space="preserve">“near”</w:t>
      </w:r>
      <w:r>
        <w:t xml:space="preserve">). The substitutes are the modes of §3.4 appearing inside instructions:</w:t>
      </w:r>
      <w:r>
        <w:t xml:space="preserve"> </w:t>
      </w:r>
      <w:r>
        <w:rPr>
          <w:rStyle w:val="VerbatimChar"/>
        </w:rPr>
        <w:t xml:space="preserve">который</w:t>
      </w:r>
      <w:r>
        <w:t xml:space="preserve"> </w:t>
      </w:r>
      <w:r>
        <w:t xml:space="preserve">became</w:t>
      </w:r>
      <w:r>
        <w:t xml:space="preserve"> </w:t>
      </w:r>
      <w:r>
        <w:rPr>
          <w:rStyle w:val="VerbatimChar"/>
        </w:rPr>
        <w:t xml:space="preserve">борт</w:t>
      </w:r>
      <w:r>
        <w:t xml:space="preserve"> </w:t>
      </w:r>
      <w:r>
        <w:t xml:space="preserve">as a list item,</w:t>
      </w:r>
      <w:r>
        <w:t xml:space="preserve"> </w:t>
      </w:r>
      <w:r>
        <w:rPr>
          <w:rStyle w:val="VerbatimChar"/>
        </w:rPr>
        <w:t xml:space="preserve">realtà</w:t>
      </w:r>
      <w:r>
        <w:t xml:space="preserve"> </w:t>
      </w:r>
      <w:r>
        <w:t xml:space="preserve">became</w:t>
      </w:r>
      <w:r>
        <w:t xml:space="preserve"> </w:t>
      </w:r>
      <w:r>
        <w:t xml:space="preserve">“reality”</w:t>
      </w:r>
      <w:r>
        <w:t xml:space="preserve"> </w:t>
      </w:r>
      <w:r>
        <w:t xml:space="preserve">in a corrected sentence, and Qwen3-32B, asked for a function</w:t>
      </w:r>
      <w:r>
        <w:t xml:space="preserve"> </w:t>
      </w:r>
      <w:r>
        <w:t xml:space="preserve">“whose name is exactly</w:t>
      </w:r>
      <w:r>
        <w:t xml:space="preserve"> </w:t>
      </w:r>
      <w:r>
        <w:rPr>
          <w:rStyle w:val="VerbatimChar"/>
        </w:rPr>
        <w:t xml:space="preserve">แก้ปัญหา</w:t>
      </w:r>
      <w:r>
        <w:t xml:space="preserve">”</w:t>
      </w:r>
      <w:r>
        <w:t xml:space="preserve">, wrote</w:t>
      </w:r>
      <w:r>
        <w:t xml:space="preserve"> </w:t>
      </w:r>
      <w:r>
        <w:rPr>
          <w:rStyle w:val="VerbatimChar"/>
        </w:rPr>
        <w:t xml:space="preserve">def exactly_1234567890_sum(...)</w:t>
      </w:r>
      <w:r>
        <w:t xml:space="preserve">, the unreadable token deleted from the instruction and the neighbouring word slid into its slot.</w:t>
      </w:r>
    </w:p>
    <w:bookmarkEnd w:id="70"/>
    <w:bookmarkStart w:id="71" w:name="agentic-tasks-with-tools"/>
    <w:p>
      <w:pPr>
        <w:pStyle w:val="Heading3"/>
      </w:pPr>
      <w:r>
        <w:t xml:space="preserve">7.2 Agentic tasks with tools</w:t>
      </w:r>
    </w:p>
    <w:p>
      <w:pPr>
        <w:pStyle w:val="FirstParagraph"/>
      </w:pPr>
      <w:r>
        <w:t xml:space="preserve">Five open-ended assignments, each given three tools the model may call for up to six rounds:</w:t>
      </w:r>
      <w:r>
        <w:t xml:space="preserve"> </w:t>
      </w:r>
      <w:r>
        <w:rPr>
          <w:rStyle w:val="VerbatimChar"/>
        </w:rPr>
        <w:t xml:space="preserve">search</w:t>
      </w:r>
      <w:r>
        <w:t xml:space="preserve">,</w:t>
      </w:r>
      <w:r>
        <w:t xml:space="preserve"> </w:t>
      </w:r>
      <w:r>
        <w:rPr>
          <w:rStyle w:val="VerbatimChar"/>
        </w:rPr>
        <w:t xml:space="preserve">open_page</w:t>
      </w:r>
      <w:r>
        <w:t xml:space="preserve">,</w:t>
      </w:r>
      <w:r>
        <w:t xml:space="preserve"> </w:t>
      </w:r>
      <w:r>
        <w:rPr>
          <w:rStyle w:val="VerbatimChar"/>
        </w:rPr>
        <w:t xml:space="preserve">run_python</w:t>
      </w:r>
      <w:r>
        <w:t xml:space="preserve">. The entire user turn of each, with the token spliced by id at ⟨token⟩, is:</w:t>
      </w:r>
    </w:p>
    <w:p>
      <w:pPr>
        <w:pStyle w:val="SourceCode"/>
      </w:pPr>
      <w:r>
        <w:rPr>
          <w:rStyle w:val="VerbatimChar"/>
        </w:rPr>
        <w:t xml:space="preserve">A user reports that the configuration key ⟨token⟩ is being ignored by our service when it is set through an environment variable. Investigate with the tools (search the documentation, read the relevant page, run a quick check) and recommend a fix in two or three sentences.</w:t>
      </w:r>
    </w:p>
    <w:p>
      <w:pPr>
        <w:pStyle w:val="SourceCode"/>
      </w:pPr>
      <w:r>
        <w:rPr>
          <w:rStyle w:val="VerbatimChar"/>
        </w:rPr>
        <w:t xml:space="preserve">Prepare a short background note on the term ⟨token⟩ for a colleague who has never encountered it. Use the tools to find a definition and two concrete facts, cite the page you used, and keep the note under 80 words.</w:t>
      </w:r>
    </w:p>
    <w:p>
      <w:pPr>
        <w:pStyle w:val="SourceCode"/>
      </w:pPr>
      <w:r>
        <w:rPr>
          <w:rStyle w:val="VerbatimChar"/>
        </w:rPr>
        <w:t xml:space="preserve">We are considering adopting ⟨token⟩ in our stack. Gather evidence with the tools and give a recommendation (adopt, trial, or avoid) with two reasons.</w:t>
      </w:r>
    </w:p>
    <w:p>
      <w:pPr>
        <w:pStyle w:val="SourceCode"/>
      </w:pPr>
      <w:r>
        <w:rPr>
          <w:rStyle w:val="VerbatimChar"/>
        </w:rPr>
        <w:t xml:space="preserve">Look up the term ⟨token⟩ with the tools, then explain to an English-speaking reader what it means, where it comes from, and give one example sentence that uses it.</w:t>
      </w:r>
    </w:p>
    <w:p>
      <w:pPr>
        <w:pStyle w:val="SourceCode"/>
      </w:pPr>
      <w:r>
        <w:rPr>
          <w:rStyle w:val="VerbatimChar"/>
        </w:rPr>
        <w:t xml:space="preserve">Check whether the most recent release of ⟨token⟩ changed its default configuration. Use the tools to find the release notes, then answer yes or no with one sentence of justification.</w:t>
      </w:r>
    </w:p>
    <w:p>
      <w:pPr>
        <w:pStyle w:val="FirstParagraph"/>
      </w:pPr>
      <w:r>
        <w:t xml:space="preserve">The tools are mocked by a world that knows about exactly the token the model was given. A search whose query contains the token returns three relevant hits (documentation, release notes with version 2.4.1, an open issue), each page can be opened, and importing the library prints its version; a search for anything else returns no results and two generic pages. Qwen models use their native tool-calling template; OLMo-2, whose template has none, follows a textual protocol, which lowers its stable baseline and is why its rows are read as a small-model floor rather than as the effect. Fifty episodes per class per model.</w:t>
      </w:r>
    </w:p>
    <w:p>
      <w:pPr>
        <w:pStyle w:val="BodyText"/>
      </w:pPr>
      <w:r>
        <w:rPr>
          <w:b/>
          <w:bCs/>
        </w:rPr>
        <w:t xml:space="preserve">Table 15.</w:t>
      </w:r>
      <w:r>
        <w:t xml:space="preserve"> </w:t>
      </w:r>
      <w:r>
        <w:t xml:space="preserve">Agentic tasks, 50 episodes per class per model.</w:t>
      </w:r>
      <w:r>
        <w:t xml:space="preserve"> </w:t>
      </w:r>
      <w:r>
        <w:rPr>
          <w:i/>
          <w:iCs/>
        </w:rPr>
        <w:t xml:space="preserve">First search</w:t>
      </w:r>
      <w:r>
        <w:t xml:space="preserve">: the first search query contains the token.</w:t>
      </w:r>
      <w:r>
        <w:t xml:space="preserve"> </w:t>
      </w:r>
      <w:r>
        <w:rPr>
          <w:i/>
          <w:iCs/>
        </w:rPr>
        <w:t xml:space="preserve">Final answer</w:t>
      </w:r>
      <w:r>
        <w:t xml:space="preserve">: the final answer mentions the token.</w:t>
      </w:r>
      <w:r>
        <w:t xml:space="preserve"> </w:t>
      </w:r>
      <w:r>
        <w:rPr>
          <w:i/>
          <w:iCs/>
        </w:rPr>
        <w:t xml:space="preserve">Finished</w:t>
      </w:r>
      <w:r>
        <w:t xml:space="preserve">: the episode reached a final answer within six rounds.</w:t>
      </w:r>
      <w:r>
        <w:t xml:space="preserve"> </w:t>
      </w:r>
      <w:r>
        <w:rPr>
          <w:i/>
          <w:iCs/>
        </w:rPr>
        <w:t xml:space="preserve">Repeated call</w:t>
      </w:r>
      <w:r>
        <w:t xml:space="preserve">: the episode repeated an identical tool call.</w:t>
      </w:r>
      <w:r>
        <w:t xml:space="preserve"> </w:t>
      </w:r>
      <w:r>
        <w:rPr>
          <w:i/>
          <w:iCs/>
        </w:rPr>
        <w:t xml:space="preserve">Fabricated</w:t>
      </w:r>
      <w:r>
        <w:t xml:space="preserve">: the final answer states a version number although no tool call retrieved one. Gaps with bootstrap 95% intervals over episodes.</w:t>
      </w:r>
    </w:p>
    <w:p>
      <w:pPr>
        <w:pStyle w:val="BodyText"/>
      </w:pPr>
      <w:r>
        <w:t xml:space="preserve">First search query contains the token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left"/>
            </w:pPr>
            <w:r>
              <w:t xml:space="preserve">prompt mode</w:t>
            </w:r>
          </w:p>
        </w:tc>
        <w:tc>
          <w:tcPr/>
          <w:p>
            <w:pPr>
              <w:pStyle w:val="Compact"/>
              <w:jc w:val="right"/>
            </w:pPr>
            <w:r>
              <w:t xml:space="preserve">glitch</w:t>
            </w:r>
          </w:p>
        </w:tc>
        <w:tc>
          <w:tcPr/>
          <w:p>
            <w:pPr>
              <w:pStyle w:val="Compact"/>
              <w:jc w:val="right"/>
            </w:pPr>
            <w:r>
              <w:t xml:space="preserve">stable</w:t>
            </w:r>
          </w:p>
        </w:tc>
        <w:tc>
          <w:tcPr/>
          <w:p>
            <w:pPr>
              <w:pStyle w:val="Compact"/>
              <w:jc w:val="right"/>
            </w:pPr>
            <w:r>
              <w:t xml:space="preserve">fragile</w:t>
            </w:r>
          </w:p>
        </w:tc>
        <w:tc>
          <w:tcPr/>
          <w:p>
            <w:pPr>
              <w:pStyle w:val="Compact"/>
              <w:jc w:val="right"/>
            </w:pPr>
            <w:r>
              <w:t xml:space="preserve">fragile − stable</w:t>
            </w:r>
          </w:p>
        </w:tc>
        <w:tc>
          <w:tcPr/>
          <w:p>
            <w:pPr>
              <w:pStyle w:val="Compact"/>
              <w:jc w:val="right"/>
            </w:pPr>
            <w:r>
              <w:t xml:space="preserve">glitch − stable</w:t>
            </w:r>
          </w:p>
        </w:tc>
      </w:tr>
      <w:tr>
        <w:tc>
          <w:tcPr/>
          <w:p>
            <w:pPr>
              <w:pStyle w:val="Compact"/>
              <w:jc w:val="left"/>
            </w:pPr>
            <w:r>
              <w:t xml:space="preserve">Qwen2.5-7B</w:t>
            </w:r>
          </w:p>
        </w:tc>
        <w:tc>
          <w:tcPr/>
          <w:p>
            <w:pPr>
              <w:pStyle w:val="Compact"/>
              <w:jc w:val="left"/>
            </w:pPr>
            <w:r>
              <w:t xml:space="preserve">plain</w:t>
            </w:r>
          </w:p>
        </w:tc>
        <w:tc>
          <w:tcPr/>
          <w:p>
            <w:pPr>
              <w:pStyle w:val="Compact"/>
              <w:jc w:val="right"/>
            </w:pPr>
            <w:r>
              <w:t xml:space="preserve">0.00</w:t>
            </w:r>
          </w:p>
        </w:tc>
        <w:tc>
          <w:tcPr/>
          <w:p>
            <w:pPr>
              <w:pStyle w:val="Compact"/>
              <w:jc w:val="right"/>
            </w:pPr>
            <w:r>
              <w:t xml:space="preserve">0.62</w:t>
            </w:r>
          </w:p>
        </w:tc>
        <w:tc>
          <w:tcPr/>
          <w:p>
            <w:pPr>
              <w:pStyle w:val="Compact"/>
              <w:jc w:val="right"/>
            </w:pPr>
            <w:r>
              <w:t xml:space="preserve">0.38</w:t>
            </w:r>
          </w:p>
        </w:tc>
        <w:tc>
          <w:tcPr/>
          <w:p>
            <w:pPr>
              <w:pStyle w:val="Compact"/>
              <w:jc w:val="right"/>
            </w:pPr>
            <w:r>
              <w:t xml:space="preserve">−0.24 [−0.42, −0.04]</w:t>
            </w:r>
          </w:p>
        </w:tc>
        <w:tc>
          <w:tcPr/>
          <w:p>
            <w:pPr>
              <w:pStyle w:val="Compact"/>
              <w:jc w:val="right"/>
            </w:pPr>
            <w:r>
              <w:t xml:space="preserve">−0.62 [−0.76, −0.48]</w:t>
            </w:r>
          </w:p>
        </w:tc>
      </w:tr>
      <w:tr>
        <w:tc>
          <w:tcPr/>
          <w:p>
            <w:pPr>
              <w:pStyle w:val="Compact"/>
              <w:jc w:val="left"/>
            </w:pPr>
            <w:r>
              <w:t xml:space="preserve">OLMo-2-7B</w:t>
            </w:r>
          </w:p>
        </w:tc>
        <w:tc>
          <w:tcPr/>
          <w:p>
            <w:pPr>
              <w:pStyle w:val="Compact"/>
              <w:jc w:val="left"/>
            </w:pPr>
            <w:r>
              <w:t xml:space="preserve">plain</w:t>
            </w:r>
          </w:p>
        </w:tc>
        <w:tc>
          <w:tcPr/>
          <w:p>
            <w:pPr>
              <w:pStyle w:val="Compact"/>
              <w:jc w:val="right"/>
            </w:pPr>
            <w:r>
              <w:t xml:space="preserve">0.00</w:t>
            </w:r>
          </w:p>
        </w:tc>
        <w:tc>
          <w:tcPr/>
          <w:p>
            <w:pPr>
              <w:pStyle w:val="Compact"/>
              <w:jc w:val="right"/>
            </w:pPr>
            <w:r>
              <w:t xml:space="preserve">0.46</w:t>
            </w:r>
          </w:p>
        </w:tc>
        <w:tc>
          <w:tcPr/>
          <w:p>
            <w:pPr>
              <w:pStyle w:val="Compact"/>
              <w:jc w:val="right"/>
            </w:pPr>
            <w:r>
              <w:t xml:space="preserve">0.32</w:t>
            </w:r>
          </w:p>
        </w:tc>
        <w:tc>
          <w:tcPr/>
          <w:p>
            <w:pPr>
              <w:pStyle w:val="Compact"/>
              <w:jc w:val="right"/>
            </w:pPr>
            <w:r>
              <w:t xml:space="preserve">−0.14 [−0.34, +0.04]</w:t>
            </w:r>
          </w:p>
        </w:tc>
        <w:tc>
          <w:tcPr/>
          <w:p>
            <w:pPr>
              <w:pStyle w:val="Compact"/>
              <w:jc w:val="right"/>
            </w:pPr>
            <w:r>
              <w:t xml:space="preserve">−0.46 [−0.60, −0.32]</w:t>
            </w:r>
          </w:p>
        </w:tc>
      </w:tr>
      <w:tr>
        <w:tc>
          <w:tcPr/>
          <w:p>
            <w:pPr>
              <w:pStyle w:val="Compact"/>
              <w:jc w:val="left"/>
            </w:pPr>
            <w:r>
              <w:t xml:space="preserve">Qwen3.8-27B</w:t>
            </w:r>
          </w:p>
        </w:tc>
        <w:tc>
          <w:tcPr/>
          <w:p>
            <w:pPr>
              <w:pStyle w:val="Compact"/>
              <w:jc w:val="left"/>
            </w:pPr>
            <w:r>
              <w:t xml:space="preserve">plain</w:t>
            </w:r>
          </w:p>
        </w:tc>
        <w:tc>
          <w:tcPr/>
          <w:p>
            <w:pPr>
              <w:pStyle w:val="Compact"/>
              <w:jc w:val="right"/>
            </w:pPr>
            <w:r>
              <w:t xml:space="preserve">0.02</w:t>
            </w:r>
          </w:p>
        </w:tc>
        <w:tc>
          <w:tcPr/>
          <w:p>
            <w:pPr>
              <w:pStyle w:val="Compact"/>
              <w:jc w:val="right"/>
            </w:pPr>
            <w:r>
              <w:t xml:space="preserve">0.94</w:t>
            </w:r>
          </w:p>
        </w:tc>
        <w:tc>
          <w:tcPr/>
          <w:p>
            <w:pPr>
              <w:pStyle w:val="Compact"/>
              <w:jc w:val="right"/>
            </w:pPr>
            <w:r>
              <w:t xml:space="preserve">0.74</w:t>
            </w:r>
          </w:p>
        </w:tc>
        <w:tc>
          <w:tcPr/>
          <w:p>
            <w:pPr>
              <w:pStyle w:val="Compact"/>
              <w:jc w:val="right"/>
            </w:pPr>
            <w:r>
              <w:t xml:space="preserve">−0.20 [−0.34, −0.06]</w:t>
            </w:r>
          </w:p>
        </w:tc>
        <w:tc>
          <w:tcPr/>
          <w:p>
            <w:pPr>
              <w:pStyle w:val="Compact"/>
              <w:jc w:val="right"/>
            </w:pPr>
            <w:r>
              <w:t xml:space="preserve">−0.92 [−0.98, −0.84]</w:t>
            </w:r>
          </w:p>
        </w:tc>
      </w:tr>
      <w:tr>
        <w:tc>
          <w:tcPr/>
          <w:p>
            <w:pPr>
              <w:pStyle w:val="Compact"/>
              <w:jc w:val="left"/>
            </w:pPr>
            <w:r>
              <w:t xml:space="preserve">Qwen3.8-27B</w:t>
            </w:r>
          </w:p>
        </w:tc>
        <w:tc>
          <w:tcPr/>
          <w:p>
            <w:pPr>
              <w:pStyle w:val="Compact"/>
              <w:jc w:val="left"/>
            </w:pPr>
            <w:r>
              <w:t xml:space="preserve">thinking</w:t>
            </w:r>
          </w:p>
        </w:tc>
        <w:tc>
          <w:tcPr/>
          <w:p>
            <w:pPr>
              <w:pStyle w:val="Compact"/>
              <w:jc w:val="right"/>
            </w:pPr>
            <w:r>
              <w:t xml:space="preserve">0.02</w:t>
            </w:r>
          </w:p>
        </w:tc>
        <w:tc>
          <w:tcPr/>
          <w:p>
            <w:pPr>
              <w:pStyle w:val="Compact"/>
              <w:jc w:val="right"/>
            </w:pPr>
            <w:r>
              <w:t xml:space="preserve">0.88</w:t>
            </w:r>
          </w:p>
        </w:tc>
        <w:tc>
          <w:tcPr/>
          <w:p>
            <w:pPr>
              <w:pStyle w:val="Compact"/>
              <w:jc w:val="right"/>
            </w:pPr>
            <w:r>
              <w:t xml:space="preserve">0.66</w:t>
            </w:r>
          </w:p>
        </w:tc>
        <w:tc>
          <w:tcPr/>
          <w:p>
            <w:pPr>
              <w:pStyle w:val="Compact"/>
              <w:jc w:val="right"/>
            </w:pPr>
            <w:r>
              <w:t xml:space="preserve">−0.22 [−0.38, −0.06]</w:t>
            </w:r>
          </w:p>
        </w:tc>
        <w:tc>
          <w:tcPr/>
          <w:p>
            <w:pPr>
              <w:pStyle w:val="Compact"/>
              <w:jc w:val="right"/>
            </w:pPr>
            <w:r>
              <w:t xml:space="preserve">−0.86 [−0.94, −0.76]</w:t>
            </w:r>
          </w:p>
        </w:tc>
      </w:tr>
      <w:tr>
        <w:tc>
          <w:tcPr/>
          <w:p>
            <w:pPr>
              <w:pStyle w:val="Compact"/>
              <w:jc w:val="left"/>
            </w:pPr>
            <w:r>
              <w:t xml:space="preserve">Qwen3-32B</w:t>
            </w:r>
          </w:p>
        </w:tc>
        <w:tc>
          <w:tcPr/>
          <w:p>
            <w:pPr>
              <w:pStyle w:val="Compact"/>
              <w:jc w:val="left"/>
            </w:pPr>
            <w:r>
              <w:t xml:space="preserve">plain</w:t>
            </w:r>
          </w:p>
        </w:tc>
        <w:tc>
          <w:tcPr/>
          <w:p>
            <w:pPr>
              <w:pStyle w:val="Compact"/>
              <w:jc w:val="right"/>
            </w:pPr>
            <w:r>
              <w:t xml:space="preserve">0.00</w:t>
            </w:r>
          </w:p>
        </w:tc>
        <w:tc>
          <w:tcPr/>
          <w:p>
            <w:pPr>
              <w:pStyle w:val="Compact"/>
              <w:jc w:val="right"/>
            </w:pPr>
            <w:r>
              <w:t xml:space="preserve">0.96</w:t>
            </w:r>
          </w:p>
        </w:tc>
        <w:tc>
          <w:tcPr/>
          <w:p>
            <w:pPr>
              <w:pStyle w:val="Compact"/>
              <w:jc w:val="right"/>
            </w:pPr>
            <w:r>
              <w:t xml:space="preserve">0.74</w:t>
            </w:r>
          </w:p>
        </w:tc>
        <w:tc>
          <w:tcPr/>
          <w:p>
            <w:pPr>
              <w:pStyle w:val="Compact"/>
              <w:jc w:val="right"/>
            </w:pPr>
            <w:r>
              <w:t xml:space="preserve">−0.22 [−0.36, −0.08]</w:t>
            </w:r>
          </w:p>
        </w:tc>
        <w:tc>
          <w:tcPr/>
          <w:p>
            <w:pPr>
              <w:pStyle w:val="Compact"/>
              <w:jc w:val="right"/>
            </w:pPr>
            <w:r>
              <w:t xml:space="preserve">−0.96 [−1.00, −0.90]</w:t>
            </w:r>
          </w:p>
        </w:tc>
      </w:tr>
      <w:tr>
        <w:tc>
          <w:tcPr/>
          <w:p>
            <w:pPr>
              <w:pStyle w:val="Compact"/>
              <w:jc w:val="left"/>
            </w:pPr>
            <w:r>
              <w:t xml:space="preserve">Qwen3-32B</w:t>
            </w:r>
          </w:p>
        </w:tc>
        <w:tc>
          <w:tcPr/>
          <w:p>
            <w:pPr>
              <w:pStyle w:val="Compact"/>
              <w:jc w:val="left"/>
            </w:pPr>
            <w:r>
              <w:t xml:space="preserve">thinking</w:t>
            </w:r>
          </w:p>
        </w:tc>
        <w:tc>
          <w:tcPr/>
          <w:p>
            <w:pPr>
              <w:pStyle w:val="Compact"/>
              <w:jc w:val="right"/>
            </w:pPr>
            <w:r>
              <w:t xml:space="preserve">0.00</w:t>
            </w:r>
          </w:p>
        </w:tc>
        <w:tc>
          <w:tcPr/>
          <w:p>
            <w:pPr>
              <w:pStyle w:val="Compact"/>
              <w:jc w:val="right"/>
            </w:pPr>
            <w:r>
              <w:t xml:space="preserve">0.66</w:t>
            </w:r>
          </w:p>
        </w:tc>
        <w:tc>
          <w:tcPr/>
          <w:p>
            <w:pPr>
              <w:pStyle w:val="Compact"/>
              <w:jc w:val="right"/>
            </w:pPr>
            <w:r>
              <w:t xml:space="preserve">0.60</w:t>
            </w:r>
          </w:p>
        </w:tc>
        <w:tc>
          <w:tcPr/>
          <w:p>
            <w:pPr>
              <w:pStyle w:val="Compact"/>
              <w:jc w:val="right"/>
            </w:pPr>
            <w:r>
              <w:t xml:space="preserve">−0.06 [−0.24, +0.14]</w:t>
            </w:r>
          </w:p>
        </w:tc>
        <w:tc>
          <w:tcPr/>
          <w:p>
            <w:pPr>
              <w:pStyle w:val="Compact"/>
              <w:jc w:val="right"/>
            </w:pPr>
            <w:r>
              <w:t xml:space="preserve">−0.66 [−0.78, −0.52]</w:t>
            </w:r>
          </w:p>
        </w:tc>
      </w:tr>
    </w:tbl>
    <w:p>
      <w:pPr>
        <w:pStyle w:val="BodyText"/>
      </w:pPr>
      <w:r>
        <w:t xml:space="preserve">Final answer mentions the token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model</w:t>
            </w:r>
          </w:p>
        </w:tc>
        <w:tc>
          <w:tcPr/>
          <w:p>
            <w:pPr>
              <w:pStyle w:val="Compact"/>
              <w:jc w:val="left"/>
            </w:pPr>
            <w:r>
              <w:t xml:space="preserve">prompt mode</w:t>
            </w:r>
          </w:p>
        </w:tc>
        <w:tc>
          <w:tcPr/>
          <w:p>
            <w:pPr>
              <w:pStyle w:val="Compact"/>
              <w:jc w:val="right"/>
            </w:pPr>
            <w:r>
              <w:t xml:space="preserve">glitch</w:t>
            </w:r>
          </w:p>
        </w:tc>
        <w:tc>
          <w:tcPr/>
          <w:p>
            <w:pPr>
              <w:pStyle w:val="Compact"/>
              <w:jc w:val="right"/>
            </w:pPr>
            <w:r>
              <w:t xml:space="preserve">stable</w:t>
            </w:r>
          </w:p>
        </w:tc>
        <w:tc>
          <w:tcPr/>
          <w:p>
            <w:pPr>
              <w:pStyle w:val="Compact"/>
              <w:jc w:val="right"/>
            </w:pPr>
            <w:r>
              <w:t xml:space="preserve">fragile</w:t>
            </w:r>
          </w:p>
        </w:tc>
        <w:tc>
          <w:tcPr/>
          <w:p>
            <w:pPr>
              <w:pStyle w:val="Compact"/>
              <w:jc w:val="right"/>
            </w:pPr>
            <w:r>
              <w:t xml:space="preserve">fragile − stable</w:t>
            </w:r>
          </w:p>
        </w:tc>
        <w:tc>
          <w:tcPr/>
          <w:p>
            <w:pPr>
              <w:pStyle w:val="Compact"/>
              <w:jc w:val="right"/>
            </w:pPr>
            <w:r>
              <w:t xml:space="preserve">glitch − stable</w:t>
            </w:r>
          </w:p>
        </w:tc>
      </w:tr>
      <w:tr>
        <w:tc>
          <w:tcPr/>
          <w:p>
            <w:pPr>
              <w:pStyle w:val="Compact"/>
              <w:jc w:val="left"/>
            </w:pPr>
            <w:r>
              <w:t xml:space="preserve">Qwen2.5-7B</w:t>
            </w:r>
          </w:p>
        </w:tc>
        <w:tc>
          <w:tcPr/>
          <w:p>
            <w:pPr>
              <w:pStyle w:val="Compact"/>
              <w:jc w:val="left"/>
            </w:pPr>
            <w:r>
              <w:t xml:space="preserve">plain</w:t>
            </w:r>
          </w:p>
        </w:tc>
        <w:tc>
          <w:tcPr/>
          <w:p>
            <w:pPr>
              <w:pStyle w:val="Compact"/>
              <w:jc w:val="right"/>
            </w:pPr>
            <w:r>
              <w:t xml:space="preserve">0.00</w:t>
            </w:r>
          </w:p>
        </w:tc>
        <w:tc>
          <w:tcPr/>
          <w:p>
            <w:pPr>
              <w:pStyle w:val="Compact"/>
              <w:jc w:val="right"/>
            </w:pPr>
            <w:r>
              <w:t xml:space="preserve">0.76</w:t>
            </w:r>
          </w:p>
        </w:tc>
        <w:tc>
          <w:tcPr/>
          <w:p>
            <w:pPr>
              <w:pStyle w:val="Compact"/>
              <w:jc w:val="right"/>
            </w:pPr>
            <w:r>
              <w:t xml:space="preserve">0.74</w:t>
            </w:r>
          </w:p>
        </w:tc>
        <w:tc>
          <w:tcPr/>
          <w:p>
            <w:pPr>
              <w:pStyle w:val="Compact"/>
              <w:jc w:val="right"/>
            </w:pPr>
            <w:r>
              <w:t xml:space="preserve">−0.02 [−0.18, +0.16]</w:t>
            </w:r>
          </w:p>
        </w:tc>
        <w:tc>
          <w:tcPr/>
          <w:p>
            <w:pPr>
              <w:pStyle w:val="Compact"/>
              <w:jc w:val="right"/>
            </w:pPr>
            <w:r>
              <w:t xml:space="preserve">−0.76 [−0.86, −0.64]</w:t>
            </w:r>
          </w:p>
        </w:tc>
      </w:tr>
      <w:tr>
        <w:tc>
          <w:tcPr/>
          <w:p>
            <w:pPr>
              <w:pStyle w:val="Compact"/>
              <w:jc w:val="left"/>
            </w:pPr>
            <w:r>
              <w:t xml:space="preserve">OLMo-2-7B</w:t>
            </w:r>
          </w:p>
        </w:tc>
        <w:tc>
          <w:tcPr/>
          <w:p>
            <w:pPr>
              <w:pStyle w:val="Compact"/>
              <w:jc w:val="left"/>
            </w:pPr>
            <w:r>
              <w:t xml:space="preserve">plain</w:t>
            </w:r>
          </w:p>
        </w:tc>
        <w:tc>
          <w:tcPr/>
          <w:p>
            <w:pPr>
              <w:pStyle w:val="Compact"/>
              <w:jc w:val="right"/>
            </w:pPr>
            <w:r>
              <w:t xml:space="preserve">0.00</w:t>
            </w:r>
          </w:p>
        </w:tc>
        <w:tc>
          <w:tcPr/>
          <w:p>
            <w:pPr>
              <w:pStyle w:val="Compact"/>
              <w:jc w:val="right"/>
            </w:pPr>
            <w:r>
              <w:t xml:space="preserve">0.80</w:t>
            </w:r>
          </w:p>
        </w:tc>
        <w:tc>
          <w:tcPr/>
          <w:p>
            <w:pPr>
              <w:pStyle w:val="Compact"/>
              <w:jc w:val="right"/>
            </w:pPr>
            <w:r>
              <w:t xml:space="preserve">0.40</w:t>
            </w:r>
          </w:p>
        </w:tc>
        <w:tc>
          <w:tcPr/>
          <w:p>
            <w:pPr>
              <w:pStyle w:val="Compact"/>
              <w:jc w:val="right"/>
            </w:pPr>
            <w:r>
              <w:t xml:space="preserve">−0.40 [−0.56, −0.22]</w:t>
            </w:r>
          </w:p>
        </w:tc>
        <w:tc>
          <w:tcPr/>
          <w:p>
            <w:pPr>
              <w:pStyle w:val="Compact"/>
              <w:jc w:val="right"/>
            </w:pPr>
            <w:r>
              <w:t xml:space="preserve">−0.80 [−0.90, −0.68]</w:t>
            </w:r>
          </w:p>
        </w:tc>
      </w:tr>
      <w:tr>
        <w:tc>
          <w:tcPr/>
          <w:p>
            <w:pPr>
              <w:pStyle w:val="Compact"/>
              <w:jc w:val="left"/>
            </w:pPr>
            <w:r>
              <w:t xml:space="preserve">Qwen3.8-27B</w:t>
            </w:r>
          </w:p>
        </w:tc>
        <w:tc>
          <w:tcPr/>
          <w:p>
            <w:pPr>
              <w:pStyle w:val="Compact"/>
              <w:jc w:val="left"/>
            </w:pPr>
            <w:r>
              <w:t xml:space="preserve">plain</w:t>
            </w:r>
          </w:p>
        </w:tc>
        <w:tc>
          <w:tcPr/>
          <w:p>
            <w:pPr>
              <w:pStyle w:val="Compact"/>
              <w:jc w:val="right"/>
            </w:pPr>
            <w:r>
              <w:t xml:space="preserve">0.02</w:t>
            </w:r>
          </w:p>
        </w:tc>
        <w:tc>
          <w:tcPr/>
          <w:p>
            <w:pPr>
              <w:pStyle w:val="Compact"/>
              <w:jc w:val="right"/>
            </w:pPr>
            <w:r>
              <w:t xml:space="preserve">0.46</w:t>
            </w:r>
          </w:p>
        </w:tc>
        <w:tc>
          <w:tcPr/>
          <w:p>
            <w:pPr>
              <w:pStyle w:val="Compact"/>
              <w:jc w:val="right"/>
            </w:pPr>
            <w:r>
              <w:t xml:space="preserve">0.34</w:t>
            </w:r>
          </w:p>
        </w:tc>
        <w:tc>
          <w:tcPr/>
          <w:p>
            <w:pPr>
              <w:pStyle w:val="Compact"/>
              <w:jc w:val="right"/>
            </w:pPr>
            <w:r>
              <w:t xml:space="preserve">−0.12 [−0.32, +0.08]</w:t>
            </w:r>
          </w:p>
        </w:tc>
        <w:tc>
          <w:tcPr/>
          <w:p>
            <w:pPr>
              <w:pStyle w:val="Compact"/>
              <w:jc w:val="right"/>
            </w:pPr>
            <w:r>
              <w:t xml:space="preserve">−0.44 [−0.58, −0.30]</w:t>
            </w:r>
          </w:p>
        </w:tc>
      </w:tr>
      <w:tr>
        <w:tc>
          <w:tcPr/>
          <w:p>
            <w:pPr>
              <w:pStyle w:val="Compact"/>
              <w:jc w:val="left"/>
            </w:pPr>
            <w:r>
              <w:t xml:space="preserve">Qwen3.8-27B</w:t>
            </w:r>
          </w:p>
        </w:tc>
        <w:tc>
          <w:tcPr/>
          <w:p>
            <w:pPr>
              <w:pStyle w:val="Compact"/>
              <w:jc w:val="left"/>
            </w:pPr>
            <w:r>
              <w:t xml:space="preserve">thinking</w:t>
            </w:r>
          </w:p>
        </w:tc>
        <w:tc>
          <w:tcPr/>
          <w:p>
            <w:pPr>
              <w:pStyle w:val="Compact"/>
              <w:jc w:val="right"/>
            </w:pPr>
            <w:r>
              <w:t xml:space="preserve">0.00</w:t>
            </w:r>
          </w:p>
        </w:tc>
        <w:tc>
          <w:tcPr/>
          <w:p>
            <w:pPr>
              <w:pStyle w:val="Compact"/>
              <w:jc w:val="right"/>
            </w:pPr>
            <w:r>
              <w:t xml:space="preserve">0.52</w:t>
            </w:r>
          </w:p>
        </w:tc>
        <w:tc>
          <w:tcPr/>
          <w:p>
            <w:pPr>
              <w:pStyle w:val="Compact"/>
              <w:jc w:val="right"/>
            </w:pPr>
            <w:r>
              <w:t xml:space="preserve">0.40</w:t>
            </w:r>
          </w:p>
        </w:tc>
        <w:tc>
          <w:tcPr/>
          <w:p>
            <w:pPr>
              <w:pStyle w:val="Compact"/>
              <w:jc w:val="right"/>
            </w:pPr>
            <w:r>
              <w:t xml:space="preserve">−0.12 [−0.32, +0.08]</w:t>
            </w:r>
          </w:p>
        </w:tc>
        <w:tc>
          <w:tcPr/>
          <w:p>
            <w:pPr>
              <w:pStyle w:val="Compact"/>
              <w:jc w:val="right"/>
            </w:pPr>
            <w:r>
              <w:t xml:space="preserve">−0.52 [−0.66, −0.38]</w:t>
            </w:r>
          </w:p>
        </w:tc>
      </w:tr>
      <w:tr>
        <w:tc>
          <w:tcPr/>
          <w:p>
            <w:pPr>
              <w:pStyle w:val="Compact"/>
              <w:jc w:val="left"/>
            </w:pPr>
            <w:r>
              <w:t xml:space="preserve">Qwen3-32B</w:t>
            </w:r>
          </w:p>
        </w:tc>
        <w:tc>
          <w:tcPr/>
          <w:p>
            <w:pPr>
              <w:pStyle w:val="Compact"/>
              <w:jc w:val="left"/>
            </w:pPr>
            <w:r>
              <w:t xml:space="preserve">plain</w:t>
            </w:r>
          </w:p>
        </w:tc>
        <w:tc>
          <w:tcPr/>
          <w:p>
            <w:pPr>
              <w:pStyle w:val="Compact"/>
              <w:jc w:val="right"/>
            </w:pPr>
            <w:r>
              <w:t xml:space="preserve">0.00</w:t>
            </w:r>
          </w:p>
        </w:tc>
        <w:tc>
          <w:tcPr/>
          <w:p>
            <w:pPr>
              <w:pStyle w:val="Compact"/>
              <w:jc w:val="right"/>
            </w:pPr>
            <w:r>
              <w:t xml:space="preserve">0.96</w:t>
            </w:r>
          </w:p>
        </w:tc>
        <w:tc>
          <w:tcPr/>
          <w:p>
            <w:pPr>
              <w:pStyle w:val="Compact"/>
              <w:jc w:val="right"/>
            </w:pPr>
            <w:r>
              <w:t xml:space="preserve">0.68</w:t>
            </w:r>
          </w:p>
        </w:tc>
        <w:tc>
          <w:tcPr/>
          <w:p>
            <w:pPr>
              <w:pStyle w:val="Compact"/>
              <w:jc w:val="right"/>
            </w:pPr>
            <w:r>
              <w:t xml:space="preserve">−0.28 [−0.42, −0.14]</w:t>
            </w:r>
          </w:p>
        </w:tc>
        <w:tc>
          <w:tcPr/>
          <w:p>
            <w:pPr>
              <w:pStyle w:val="Compact"/>
              <w:jc w:val="right"/>
            </w:pPr>
            <w:r>
              <w:t xml:space="preserve">−0.96 [−1.00, −0.90]</w:t>
            </w:r>
          </w:p>
        </w:tc>
      </w:tr>
      <w:tr>
        <w:tc>
          <w:tcPr/>
          <w:p>
            <w:pPr>
              <w:pStyle w:val="Compact"/>
              <w:jc w:val="left"/>
            </w:pPr>
            <w:r>
              <w:t xml:space="preserve">Qwen3-32B</w:t>
            </w:r>
          </w:p>
        </w:tc>
        <w:tc>
          <w:tcPr/>
          <w:p>
            <w:pPr>
              <w:pStyle w:val="Compact"/>
              <w:jc w:val="left"/>
            </w:pPr>
            <w:r>
              <w:t xml:space="preserve">thinking</w:t>
            </w:r>
          </w:p>
        </w:tc>
        <w:tc>
          <w:tcPr/>
          <w:p>
            <w:pPr>
              <w:pStyle w:val="Compact"/>
              <w:jc w:val="right"/>
            </w:pPr>
            <w:r>
              <w:t xml:space="preserve">0.00</w:t>
            </w:r>
          </w:p>
        </w:tc>
        <w:tc>
          <w:tcPr/>
          <w:p>
            <w:pPr>
              <w:pStyle w:val="Compact"/>
              <w:jc w:val="right"/>
            </w:pPr>
            <w:r>
              <w:t xml:space="preserve">0.72</w:t>
            </w:r>
          </w:p>
        </w:tc>
        <w:tc>
          <w:tcPr/>
          <w:p>
            <w:pPr>
              <w:pStyle w:val="Compact"/>
              <w:jc w:val="right"/>
            </w:pPr>
            <w:r>
              <w:t xml:space="preserve">0.52</w:t>
            </w:r>
          </w:p>
        </w:tc>
        <w:tc>
          <w:tcPr/>
          <w:p>
            <w:pPr>
              <w:pStyle w:val="Compact"/>
              <w:jc w:val="right"/>
            </w:pPr>
            <w:r>
              <w:t xml:space="preserve">−0.20 [−0.38, −0.02]</w:t>
            </w:r>
          </w:p>
        </w:tc>
        <w:tc>
          <w:tcPr/>
          <w:p>
            <w:pPr>
              <w:pStyle w:val="Compact"/>
              <w:jc w:val="right"/>
            </w:pPr>
            <w:r>
              <w:t xml:space="preserve">−0.72 [−0.84, −0.60]</w:t>
            </w:r>
          </w:p>
        </w:tc>
      </w:tr>
    </w:tbl>
    <w:p>
      <w:pPr>
        <w:pStyle w:val="BodyText"/>
      </w:pPr>
      <w:r>
        <w:t xml:space="preserve">Reached a final answer within six rounds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left"/>
            </w:pPr>
            <w:r>
              <w:t xml:space="preserve">prompt mode</w:t>
            </w:r>
          </w:p>
        </w:tc>
        <w:tc>
          <w:tcPr/>
          <w:p>
            <w:pPr>
              <w:pStyle w:val="Compact"/>
              <w:jc w:val="right"/>
            </w:pPr>
            <w:r>
              <w:t xml:space="preserve">glitch</w:t>
            </w:r>
          </w:p>
        </w:tc>
        <w:tc>
          <w:tcPr/>
          <w:p>
            <w:pPr>
              <w:pStyle w:val="Compact"/>
              <w:jc w:val="right"/>
            </w:pPr>
            <w:r>
              <w:t xml:space="preserve">stable</w:t>
            </w:r>
          </w:p>
        </w:tc>
        <w:tc>
          <w:tcPr/>
          <w:p>
            <w:pPr>
              <w:pStyle w:val="Compact"/>
              <w:jc w:val="right"/>
            </w:pPr>
            <w:r>
              <w:t xml:space="preserve">fragile</w:t>
            </w:r>
          </w:p>
        </w:tc>
      </w:tr>
      <w:tr>
        <w:tc>
          <w:tcPr/>
          <w:p>
            <w:pPr>
              <w:pStyle w:val="Compact"/>
              <w:jc w:val="left"/>
            </w:pPr>
            <w:r>
              <w:t xml:space="preserve">Qwen2.5-7B</w:t>
            </w:r>
          </w:p>
        </w:tc>
        <w:tc>
          <w:tcPr/>
          <w:p>
            <w:pPr>
              <w:pStyle w:val="Compact"/>
              <w:jc w:val="left"/>
            </w:pPr>
            <w:r>
              <w:t xml:space="preserve">plain</w:t>
            </w:r>
          </w:p>
        </w:tc>
        <w:tc>
          <w:tcPr/>
          <w:p>
            <w:pPr>
              <w:pStyle w:val="Compact"/>
              <w:jc w:val="right"/>
            </w:pPr>
            <w:r>
              <w:t xml:space="preserve">1.00</w:t>
            </w:r>
          </w:p>
        </w:tc>
        <w:tc>
          <w:tcPr/>
          <w:p>
            <w:pPr>
              <w:pStyle w:val="Compact"/>
              <w:jc w:val="right"/>
            </w:pPr>
            <w:r>
              <w:t xml:space="preserve">0.98</w:t>
            </w:r>
          </w:p>
        </w:tc>
        <w:tc>
          <w:tcPr/>
          <w:p>
            <w:pPr>
              <w:pStyle w:val="Compact"/>
              <w:jc w:val="right"/>
            </w:pPr>
            <w:r>
              <w:t xml:space="preserve">1.00</w:t>
            </w:r>
          </w:p>
        </w:tc>
      </w:tr>
      <w:tr>
        <w:tc>
          <w:tcPr/>
          <w:p>
            <w:pPr>
              <w:pStyle w:val="Compact"/>
              <w:jc w:val="left"/>
            </w:pPr>
            <w:r>
              <w:t xml:space="preserve">OLMo-2-7B</w:t>
            </w:r>
          </w:p>
        </w:tc>
        <w:tc>
          <w:tcPr/>
          <w:p>
            <w:pPr>
              <w:pStyle w:val="Compact"/>
              <w:jc w:val="left"/>
            </w:pPr>
            <w:r>
              <w:t xml:space="preserve">plain</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r>
      <w:tr>
        <w:tc>
          <w:tcPr/>
          <w:p>
            <w:pPr>
              <w:pStyle w:val="Compact"/>
              <w:jc w:val="left"/>
            </w:pPr>
            <w:r>
              <w:t xml:space="preserve">Qwen3.8-27B</w:t>
            </w:r>
          </w:p>
        </w:tc>
        <w:tc>
          <w:tcPr/>
          <w:p>
            <w:pPr>
              <w:pStyle w:val="Compact"/>
              <w:jc w:val="left"/>
            </w:pPr>
            <w:r>
              <w:t xml:space="preserve">plain</w:t>
            </w:r>
          </w:p>
        </w:tc>
        <w:tc>
          <w:tcPr/>
          <w:p>
            <w:pPr>
              <w:pStyle w:val="Compact"/>
              <w:jc w:val="right"/>
            </w:pPr>
            <w:r>
              <w:t xml:space="preserve">0.14</w:t>
            </w:r>
          </w:p>
        </w:tc>
        <w:tc>
          <w:tcPr/>
          <w:p>
            <w:pPr>
              <w:pStyle w:val="Compact"/>
              <w:jc w:val="right"/>
            </w:pPr>
            <w:r>
              <w:t xml:space="preserve">0.66</w:t>
            </w:r>
          </w:p>
        </w:tc>
        <w:tc>
          <w:tcPr/>
          <w:p>
            <w:pPr>
              <w:pStyle w:val="Compact"/>
              <w:jc w:val="right"/>
            </w:pPr>
            <w:r>
              <w:t xml:space="preserve">0.58</w:t>
            </w:r>
          </w:p>
        </w:tc>
      </w:tr>
      <w:tr>
        <w:tc>
          <w:tcPr/>
          <w:p>
            <w:pPr>
              <w:pStyle w:val="Compact"/>
              <w:jc w:val="left"/>
            </w:pPr>
            <w:r>
              <w:t xml:space="preserve">Qwen3.8-27B</w:t>
            </w:r>
          </w:p>
        </w:tc>
        <w:tc>
          <w:tcPr/>
          <w:p>
            <w:pPr>
              <w:pStyle w:val="Compact"/>
              <w:jc w:val="left"/>
            </w:pPr>
            <w:r>
              <w:t xml:space="preserve">thinking</w:t>
            </w:r>
          </w:p>
        </w:tc>
        <w:tc>
          <w:tcPr/>
          <w:p>
            <w:pPr>
              <w:pStyle w:val="Compact"/>
              <w:jc w:val="right"/>
            </w:pPr>
            <w:r>
              <w:t xml:space="preserve">0.52</w:t>
            </w:r>
          </w:p>
        </w:tc>
        <w:tc>
          <w:tcPr/>
          <w:p>
            <w:pPr>
              <w:pStyle w:val="Compact"/>
              <w:jc w:val="right"/>
            </w:pPr>
            <w:r>
              <w:t xml:space="preserve">0.76</w:t>
            </w:r>
          </w:p>
        </w:tc>
        <w:tc>
          <w:tcPr/>
          <w:p>
            <w:pPr>
              <w:pStyle w:val="Compact"/>
              <w:jc w:val="right"/>
            </w:pPr>
            <w:r>
              <w:t xml:space="preserve">0.68</w:t>
            </w:r>
          </w:p>
        </w:tc>
      </w:tr>
      <w:tr>
        <w:tc>
          <w:tcPr/>
          <w:p>
            <w:pPr>
              <w:pStyle w:val="Compact"/>
              <w:jc w:val="left"/>
            </w:pPr>
            <w:r>
              <w:t xml:space="preserve">Qwen3-32B</w:t>
            </w:r>
          </w:p>
        </w:tc>
        <w:tc>
          <w:tcPr/>
          <w:p>
            <w:pPr>
              <w:pStyle w:val="Compact"/>
              <w:jc w:val="left"/>
            </w:pPr>
            <w:r>
              <w:t xml:space="preserve">plain</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r>
      <w:tr>
        <w:tc>
          <w:tcPr/>
          <w:p>
            <w:pPr>
              <w:pStyle w:val="Compact"/>
              <w:jc w:val="left"/>
            </w:pPr>
            <w:r>
              <w:t xml:space="preserve">Qwen3-32B</w:t>
            </w:r>
          </w:p>
        </w:tc>
        <w:tc>
          <w:tcPr/>
          <w:p>
            <w:pPr>
              <w:pStyle w:val="Compact"/>
              <w:jc w:val="left"/>
            </w:pPr>
            <w:r>
              <w:t xml:space="preserve">thinking</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r>
    </w:tbl>
    <w:p>
      <w:pPr>
        <w:pStyle w:val="BodyText"/>
      </w:pPr>
      <w:r>
        <w:t xml:space="preserve">Repeated an identical tool call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left"/>
            </w:pPr>
            <w:r>
              <w:t xml:space="preserve">prompt mode</w:t>
            </w:r>
          </w:p>
        </w:tc>
        <w:tc>
          <w:tcPr/>
          <w:p>
            <w:pPr>
              <w:pStyle w:val="Compact"/>
              <w:jc w:val="right"/>
            </w:pPr>
            <w:r>
              <w:t xml:space="preserve">glitch</w:t>
            </w:r>
          </w:p>
        </w:tc>
        <w:tc>
          <w:tcPr/>
          <w:p>
            <w:pPr>
              <w:pStyle w:val="Compact"/>
              <w:jc w:val="right"/>
            </w:pPr>
            <w:r>
              <w:t xml:space="preserve">stable</w:t>
            </w:r>
          </w:p>
        </w:tc>
        <w:tc>
          <w:tcPr/>
          <w:p>
            <w:pPr>
              <w:pStyle w:val="Compact"/>
              <w:jc w:val="right"/>
            </w:pPr>
            <w:r>
              <w:t xml:space="preserve">fragile</w:t>
            </w:r>
          </w:p>
        </w:tc>
      </w:tr>
      <w:tr>
        <w:tc>
          <w:tcPr/>
          <w:p>
            <w:pPr>
              <w:pStyle w:val="Compact"/>
              <w:jc w:val="left"/>
            </w:pPr>
            <w:r>
              <w:t xml:space="preserve">Qwen2.5-7B</w:t>
            </w:r>
          </w:p>
        </w:tc>
        <w:tc>
          <w:tcPr/>
          <w:p>
            <w:pPr>
              <w:pStyle w:val="Compact"/>
              <w:jc w:val="left"/>
            </w:pPr>
            <w:r>
              <w:t xml:space="preserve">plain</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OLMo-2-7B</w:t>
            </w:r>
          </w:p>
        </w:tc>
        <w:tc>
          <w:tcPr/>
          <w:p>
            <w:pPr>
              <w:pStyle w:val="Compact"/>
              <w:jc w:val="left"/>
            </w:pPr>
            <w:r>
              <w:t xml:space="preserve">plain</w:t>
            </w:r>
          </w:p>
        </w:tc>
        <w:tc>
          <w:tcPr/>
          <w:p>
            <w:pPr>
              <w:pStyle w:val="Compact"/>
              <w:jc w:val="right"/>
            </w:pPr>
            <w:r>
              <w:t xml:space="preserve">0.04</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Qwen3.8-27B</w:t>
            </w:r>
          </w:p>
        </w:tc>
        <w:tc>
          <w:tcPr/>
          <w:p>
            <w:pPr>
              <w:pStyle w:val="Compact"/>
              <w:jc w:val="left"/>
            </w:pPr>
            <w:r>
              <w:t xml:space="preserve">plain</w:t>
            </w:r>
          </w:p>
        </w:tc>
        <w:tc>
          <w:tcPr/>
          <w:p>
            <w:pPr>
              <w:pStyle w:val="Compact"/>
              <w:jc w:val="right"/>
            </w:pPr>
            <w:r>
              <w:t xml:space="preserve">0.28</w:t>
            </w:r>
          </w:p>
        </w:tc>
        <w:tc>
          <w:tcPr/>
          <w:p>
            <w:pPr>
              <w:pStyle w:val="Compact"/>
              <w:jc w:val="right"/>
            </w:pPr>
            <w:r>
              <w:t xml:space="preserve">0.10</w:t>
            </w:r>
          </w:p>
        </w:tc>
        <w:tc>
          <w:tcPr/>
          <w:p>
            <w:pPr>
              <w:pStyle w:val="Compact"/>
              <w:jc w:val="right"/>
            </w:pPr>
            <w:r>
              <w:t xml:space="preserve">0.14</w:t>
            </w:r>
          </w:p>
        </w:tc>
      </w:tr>
      <w:tr>
        <w:tc>
          <w:tcPr/>
          <w:p>
            <w:pPr>
              <w:pStyle w:val="Compact"/>
              <w:jc w:val="left"/>
            </w:pPr>
            <w:r>
              <w:t xml:space="preserve">Qwen3.8-27B</w:t>
            </w:r>
          </w:p>
        </w:tc>
        <w:tc>
          <w:tcPr/>
          <w:p>
            <w:pPr>
              <w:pStyle w:val="Compact"/>
              <w:jc w:val="left"/>
            </w:pPr>
            <w:r>
              <w:t xml:space="preserve">thinking</w:t>
            </w:r>
          </w:p>
        </w:tc>
        <w:tc>
          <w:tcPr/>
          <w:p>
            <w:pPr>
              <w:pStyle w:val="Compact"/>
              <w:jc w:val="right"/>
            </w:pPr>
            <w:r>
              <w:t xml:space="preserve">0.10</w:t>
            </w:r>
          </w:p>
        </w:tc>
        <w:tc>
          <w:tcPr/>
          <w:p>
            <w:pPr>
              <w:pStyle w:val="Compact"/>
              <w:jc w:val="right"/>
            </w:pPr>
            <w:r>
              <w:t xml:space="preserve">0.10</w:t>
            </w:r>
          </w:p>
        </w:tc>
        <w:tc>
          <w:tcPr/>
          <w:p>
            <w:pPr>
              <w:pStyle w:val="Compact"/>
              <w:jc w:val="right"/>
            </w:pPr>
            <w:r>
              <w:t xml:space="preserve">0.02</w:t>
            </w:r>
          </w:p>
        </w:tc>
      </w:tr>
      <w:tr>
        <w:tc>
          <w:tcPr/>
          <w:p>
            <w:pPr>
              <w:pStyle w:val="Compact"/>
              <w:jc w:val="left"/>
            </w:pPr>
            <w:r>
              <w:t xml:space="preserve">Qwen3-32B</w:t>
            </w:r>
          </w:p>
        </w:tc>
        <w:tc>
          <w:tcPr/>
          <w:p>
            <w:pPr>
              <w:pStyle w:val="Compact"/>
              <w:jc w:val="left"/>
            </w:pPr>
            <w:r>
              <w:t xml:space="preserve">plain</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Qwen3-32B</w:t>
            </w:r>
          </w:p>
        </w:tc>
        <w:tc>
          <w:tcPr/>
          <w:p>
            <w:pPr>
              <w:pStyle w:val="Compact"/>
              <w:jc w:val="left"/>
            </w:pPr>
            <w:r>
              <w:t xml:space="preserve">thinking</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bl>
    <w:p>
      <w:pPr>
        <w:pStyle w:val="BodyText"/>
      </w:pPr>
      <w:r>
        <w:t xml:space="preserve">Fabricated a version number with no retrieval behind it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left"/>
            </w:pPr>
            <w:r>
              <w:t xml:space="preserve">prompt mode</w:t>
            </w:r>
          </w:p>
        </w:tc>
        <w:tc>
          <w:tcPr/>
          <w:p>
            <w:pPr>
              <w:pStyle w:val="Compact"/>
              <w:jc w:val="right"/>
            </w:pPr>
            <w:r>
              <w:t xml:space="preserve">glitch</w:t>
            </w:r>
          </w:p>
        </w:tc>
        <w:tc>
          <w:tcPr/>
          <w:p>
            <w:pPr>
              <w:pStyle w:val="Compact"/>
              <w:jc w:val="right"/>
            </w:pPr>
            <w:r>
              <w:t xml:space="preserve">stable</w:t>
            </w:r>
          </w:p>
        </w:tc>
        <w:tc>
          <w:tcPr/>
          <w:p>
            <w:pPr>
              <w:pStyle w:val="Compact"/>
              <w:jc w:val="right"/>
            </w:pPr>
            <w:r>
              <w:t xml:space="preserve">fragile</w:t>
            </w:r>
          </w:p>
        </w:tc>
      </w:tr>
      <w:tr>
        <w:tc>
          <w:tcPr/>
          <w:p>
            <w:pPr>
              <w:pStyle w:val="Compact"/>
              <w:jc w:val="left"/>
            </w:pPr>
            <w:r>
              <w:t xml:space="preserve">Qwen2.5-7B</w:t>
            </w:r>
          </w:p>
        </w:tc>
        <w:tc>
          <w:tcPr/>
          <w:p>
            <w:pPr>
              <w:pStyle w:val="Compact"/>
              <w:jc w:val="left"/>
            </w:pPr>
            <w:r>
              <w:t xml:space="preserve">plain</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OLMo-2-7B</w:t>
            </w:r>
          </w:p>
        </w:tc>
        <w:tc>
          <w:tcPr/>
          <w:p>
            <w:pPr>
              <w:pStyle w:val="Compact"/>
              <w:jc w:val="left"/>
            </w:pPr>
            <w:r>
              <w:t xml:space="preserve">plain</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0.02</w:t>
            </w:r>
          </w:p>
        </w:tc>
      </w:tr>
      <w:tr>
        <w:tc>
          <w:tcPr/>
          <w:p>
            <w:pPr>
              <w:pStyle w:val="Compact"/>
              <w:jc w:val="left"/>
            </w:pPr>
            <w:r>
              <w:t xml:space="preserve">Qwen3.8-27B</w:t>
            </w:r>
          </w:p>
        </w:tc>
        <w:tc>
          <w:tcPr/>
          <w:p>
            <w:pPr>
              <w:pStyle w:val="Compact"/>
              <w:jc w:val="left"/>
            </w:pPr>
            <w:r>
              <w:t xml:space="preserve">plain</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Qwen3.8-27B</w:t>
            </w:r>
          </w:p>
        </w:tc>
        <w:tc>
          <w:tcPr/>
          <w:p>
            <w:pPr>
              <w:pStyle w:val="Compact"/>
              <w:jc w:val="left"/>
            </w:pPr>
            <w:r>
              <w:t xml:space="preserve">thinking</w:t>
            </w:r>
          </w:p>
        </w:tc>
        <w:tc>
          <w:tcPr/>
          <w:p>
            <w:pPr>
              <w:pStyle w:val="Compact"/>
              <w:jc w:val="right"/>
            </w:pPr>
            <w:r>
              <w:t xml:space="preserve">0.02</w:t>
            </w:r>
          </w:p>
        </w:tc>
        <w:tc>
          <w:tcPr/>
          <w:p>
            <w:pPr>
              <w:pStyle w:val="Compact"/>
              <w:jc w:val="right"/>
            </w:pPr>
            <w:r>
              <w:t xml:space="preserve">0.02</w:t>
            </w:r>
          </w:p>
        </w:tc>
        <w:tc>
          <w:tcPr/>
          <w:p>
            <w:pPr>
              <w:pStyle w:val="Compact"/>
              <w:jc w:val="right"/>
            </w:pPr>
            <w:r>
              <w:t xml:space="preserve">0.00</w:t>
            </w:r>
          </w:p>
        </w:tc>
      </w:tr>
      <w:tr>
        <w:tc>
          <w:tcPr/>
          <w:p>
            <w:pPr>
              <w:pStyle w:val="Compact"/>
              <w:jc w:val="left"/>
            </w:pPr>
            <w:r>
              <w:t xml:space="preserve">Qwen3-32B</w:t>
            </w:r>
          </w:p>
        </w:tc>
        <w:tc>
          <w:tcPr/>
          <w:p>
            <w:pPr>
              <w:pStyle w:val="Compact"/>
              <w:jc w:val="left"/>
            </w:pPr>
            <w:r>
              <w:t xml:space="preserve">plain</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0.00</w:t>
            </w:r>
          </w:p>
        </w:tc>
      </w:tr>
      <w:tr>
        <w:tc>
          <w:tcPr/>
          <w:p>
            <w:pPr>
              <w:pStyle w:val="Compact"/>
              <w:jc w:val="left"/>
            </w:pPr>
            <w:r>
              <w:t xml:space="preserve">Qwen3-32B</w:t>
            </w:r>
          </w:p>
        </w:tc>
        <w:tc>
          <w:tcPr/>
          <w:p>
            <w:pPr>
              <w:pStyle w:val="Compact"/>
              <w:jc w:val="left"/>
            </w:pPr>
            <w:r>
              <w:t xml:space="preserve">thinking</w:t>
            </w:r>
          </w:p>
        </w:tc>
        <w:tc>
          <w:tcPr/>
          <w:p>
            <w:pPr>
              <w:pStyle w:val="Compact"/>
              <w:jc w:val="right"/>
            </w:pPr>
            <w:r>
              <w:t xml:space="preserve">0.02</w:t>
            </w:r>
          </w:p>
        </w:tc>
        <w:tc>
          <w:tcPr/>
          <w:p>
            <w:pPr>
              <w:pStyle w:val="Compact"/>
              <w:jc w:val="right"/>
            </w:pPr>
            <w:r>
              <w:t xml:space="preserve">0.00</w:t>
            </w:r>
          </w:p>
        </w:tc>
        <w:tc>
          <w:tcPr/>
          <w:p>
            <w:pPr>
              <w:pStyle w:val="Compact"/>
              <w:jc w:val="right"/>
            </w:pPr>
            <w:r>
              <w:t xml:space="preserve">0.00</w:t>
            </w:r>
          </w:p>
        </w:tc>
      </w:tr>
    </w:tbl>
    <w:p>
      <w:pPr>
        <w:pStyle w:val="BodyText"/>
      </w:pPr>
      <w:r>
        <w:t xml:space="preserve">Tool calls per episode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model</w:t>
            </w:r>
          </w:p>
        </w:tc>
        <w:tc>
          <w:tcPr/>
          <w:p>
            <w:pPr>
              <w:pStyle w:val="Compact"/>
              <w:jc w:val="left"/>
            </w:pPr>
            <w:r>
              <w:t xml:space="preserve">prompt mode</w:t>
            </w:r>
          </w:p>
        </w:tc>
        <w:tc>
          <w:tcPr/>
          <w:p>
            <w:pPr>
              <w:pStyle w:val="Compact"/>
              <w:jc w:val="right"/>
            </w:pPr>
            <w:r>
              <w:t xml:space="preserve">glitch</w:t>
            </w:r>
          </w:p>
        </w:tc>
        <w:tc>
          <w:tcPr/>
          <w:p>
            <w:pPr>
              <w:pStyle w:val="Compact"/>
              <w:jc w:val="right"/>
            </w:pPr>
            <w:r>
              <w:t xml:space="preserve">stable</w:t>
            </w:r>
          </w:p>
        </w:tc>
        <w:tc>
          <w:tcPr/>
          <w:p>
            <w:pPr>
              <w:pStyle w:val="Compact"/>
              <w:jc w:val="right"/>
            </w:pPr>
            <w:r>
              <w:t xml:space="preserve">fragile</w:t>
            </w:r>
          </w:p>
        </w:tc>
      </w:tr>
      <w:tr>
        <w:tc>
          <w:tcPr/>
          <w:p>
            <w:pPr>
              <w:pStyle w:val="Compact"/>
              <w:jc w:val="left"/>
            </w:pPr>
            <w:r>
              <w:t xml:space="preserve">Qwen2.5-7B</w:t>
            </w:r>
          </w:p>
        </w:tc>
        <w:tc>
          <w:tcPr/>
          <w:p>
            <w:pPr>
              <w:pStyle w:val="Compact"/>
              <w:jc w:val="left"/>
            </w:pPr>
            <w:r>
              <w:t xml:space="preserve">plain</w:t>
            </w:r>
          </w:p>
        </w:tc>
        <w:tc>
          <w:tcPr/>
          <w:p>
            <w:pPr>
              <w:pStyle w:val="Compact"/>
              <w:jc w:val="right"/>
            </w:pPr>
            <w:r>
              <w:t xml:space="preserve">1.06</w:t>
            </w:r>
          </w:p>
        </w:tc>
        <w:tc>
          <w:tcPr/>
          <w:p>
            <w:pPr>
              <w:pStyle w:val="Compact"/>
              <w:jc w:val="right"/>
            </w:pPr>
            <w:r>
              <w:t xml:space="preserve">1.26</w:t>
            </w:r>
          </w:p>
        </w:tc>
        <w:tc>
          <w:tcPr/>
          <w:p>
            <w:pPr>
              <w:pStyle w:val="Compact"/>
              <w:jc w:val="right"/>
            </w:pPr>
            <w:r>
              <w:t xml:space="preserve">1.08</w:t>
            </w:r>
          </w:p>
        </w:tc>
      </w:tr>
      <w:tr>
        <w:tc>
          <w:tcPr/>
          <w:p>
            <w:pPr>
              <w:pStyle w:val="Compact"/>
              <w:jc w:val="left"/>
            </w:pPr>
            <w:r>
              <w:t xml:space="preserve">OLMo-2-7B</w:t>
            </w:r>
          </w:p>
        </w:tc>
        <w:tc>
          <w:tcPr/>
          <w:p>
            <w:pPr>
              <w:pStyle w:val="Compact"/>
              <w:jc w:val="left"/>
            </w:pPr>
            <w:r>
              <w:t xml:space="preserve">plain</w:t>
            </w:r>
          </w:p>
        </w:tc>
        <w:tc>
          <w:tcPr/>
          <w:p>
            <w:pPr>
              <w:pStyle w:val="Compact"/>
              <w:jc w:val="right"/>
            </w:pPr>
            <w:r>
              <w:t xml:space="preserve">1.92</w:t>
            </w:r>
          </w:p>
        </w:tc>
        <w:tc>
          <w:tcPr/>
          <w:p>
            <w:pPr>
              <w:pStyle w:val="Compact"/>
              <w:jc w:val="right"/>
            </w:pPr>
            <w:r>
              <w:t xml:space="preserve">1.86</w:t>
            </w:r>
          </w:p>
        </w:tc>
        <w:tc>
          <w:tcPr/>
          <w:p>
            <w:pPr>
              <w:pStyle w:val="Compact"/>
              <w:jc w:val="right"/>
            </w:pPr>
            <w:r>
              <w:t xml:space="preserve">1.78</w:t>
            </w:r>
          </w:p>
        </w:tc>
      </w:tr>
      <w:tr>
        <w:tc>
          <w:tcPr/>
          <w:p>
            <w:pPr>
              <w:pStyle w:val="Compact"/>
              <w:jc w:val="left"/>
            </w:pPr>
            <w:r>
              <w:t xml:space="preserve">Qwen3.8-27B</w:t>
            </w:r>
          </w:p>
        </w:tc>
        <w:tc>
          <w:tcPr/>
          <w:p>
            <w:pPr>
              <w:pStyle w:val="Compact"/>
              <w:jc w:val="left"/>
            </w:pPr>
            <w:r>
              <w:t xml:space="preserve">plain</w:t>
            </w:r>
          </w:p>
        </w:tc>
        <w:tc>
          <w:tcPr/>
          <w:p>
            <w:pPr>
              <w:pStyle w:val="Compact"/>
              <w:jc w:val="right"/>
            </w:pPr>
            <w:r>
              <w:t xml:space="preserve">8.06</w:t>
            </w:r>
          </w:p>
        </w:tc>
        <w:tc>
          <w:tcPr/>
          <w:p>
            <w:pPr>
              <w:pStyle w:val="Compact"/>
              <w:jc w:val="right"/>
            </w:pPr>
            <w:r>
              <w:t xml:space="preserve">5.06</w:t>
            </w:r>
          </w:p>
        </w:tc>
        <w:tc>
          <w:tcPr/>
          <w:p>
            <w:pPr>
              <w:pStyle w:val="Compact"/>
              <w:jc w:val="right"/>
            </w:pPr>
            <w:r>
              <w:t xml:space="preserve">5.74</w:t>
            </w:r>
          </w:p>
        </w:tc>
      </w:tr>
      <w:tr>
        <w:tc>
          <w:tcPr/>
          <w:p>
            <w:pPr>
              <w:pStyle w:val="Compact"/>
              <w:jc w:val="left"/>
            </w:pPr>
            <w:r>
              <w:t xml:space="preserve">Qwen3.8-27B</w:t>
            </w:r>
          </w:p>
        </w:tc>
        <w:tc>
          <w:tcPr/>
          <w:p>
            <w:pPr>
              <w:pStyle w:val="Compact"/>
              <w:jc w:val="left"/>
            </w:pPr>
            <w:r>
              <w:t xml:space="preserve">thinking</w:t>
            </w:r>
          </w:p>
        </w:tc>
        <w:tc>
          <w:tcPr/>
          <w:p>
            <w:pPr>
              <w:pStyle w:val="Compact"/>
              <w:jc w:val="right"/>
            </w:pPr>
            <w:r>
              <w:t xml:space="preserve">8.40</w:t>
            </w:r>
          </w:p>
        </w:tc>
        <w:tc>
          <w:tcPr/>
          <w:p>
            <w:pPr>
              <w:pStyle w:val="Compact"/>
              <w:jc w:val="right"/>
            </w:pPr>
            <w:r>
              <w:t xml:space="preserve">6.28</w:t>
            </w:r>
          </w:p>
        </w:tc>
        <w:tc>
          <w:tcPr/>
          <w:p>
            <w:pPr>
              <w:pStyle w:val="Compact"/>
              <w:jc w:val="right"/>
            </w:pPr>
            <w:r>
              <w:t xml:space="preserve">7.02</w:t>
            </w:r>
          </w:p>
        </w:tc>
      </w:tr>
      <w:tr>
        <w:tc>
          <w:tcPr/>
          <w:p>
            <w:pPr>
              <w:pStyle w:val="Compact"/>
              <w:jc w:val="left"/>
            </w:pPr>
            <w:r>
              <w:t xml:space="preserve">Qwen3-32B</w:t>
            </w:r>
          </w:p>
        </w:tc>
        <w:tc>
          <w:tcPr/>
          <w:p>
            <w:pPr>
              <w:pStyle w:val="Compact"/>
              <w:jc w:val="left"/>
            </w:pPr>
            <w:r>
              <w:t xml:space="preserve">plain</w:t>
            </w:r>
          </w:p>
        </w:tc>
        <w:tc>
          <w:tcPr/>
          <w:p>
            <w:pPr>
              <w:pStyle w:val="Compact"/>
              <w:jc w:val="right"/>
            </w:pPr>
            <w:r>
              <w:t xml:space="preserve">1.24</w:t>
            </w:r>
          </w:p>
        </w:tc>
        <w:tc>
          <w:tcPr/>
          <w:p>
            <w:pPr>
              <w:pStyle w:val="Compact"/>
              <w:jc w:val="right"/>
            </w:pPr>
            <w:r>
              <w:t xml:space="preserve">1.04</w:t>
            </w:r>
          </w:p>
        </w:tc>
        <w:tc>
          <w:tcPr/>
          <w:p>
            <w:pPr>
              <w:pStyle w:val="Compact"/>
              <w:jc w:val="right"/>
            </w:pPr>
            <w:r>
              <w:t xml:space="preserve">1.06</w:t>
            </w:r>
          </w:p>
        </w:tc>
      </w:tr>
      <w:tr>
        <w:tc>
          <w:tcPr/>
          <w:p>
            <w:pPr>
              <w:pStyle w:val="Compact"/>
              <w:jc w:val="left"/>
            </w:pPr>
            <w:r>
              <w:t xml:space="preserve">Qwen3-32B</w:t>
            </w:r>
          </w:p>
        </w:tc>
        <w:tc>
          <w:tcPr/>
          <w:p>
            <w:pPr>
              <w:pStyle w:val="Compact"/>
              <w:jc w:val="left"/>
            </w:pPr>
            <w:r>
              <w:t xml:space="preserve">thinking</w:t>
            </w:r>
          </w:p>
        </w:tc>
        <w:tc>
          <w:tcPr/>
          <w:p>
            <w:pPr>
              <w:pStyle w:val="Compact"/>
              <w:jc w:val="right"/>
            </w:pPr>
            <w:r>
              <w:t xml:space="preserve">1.40</w:t>
            </w:r>
          </w:p>
        </w:tc>
        <w:tc>
          <w:tcPr/>
          <w:p>
            <w:pPr>
              <w:pStyle w:val="Compact"/>
              <w:jc w:val="right"/>
            </w:pPr>
            <w:r>
              <w:t xml:space="preserve">1.34</w:t>
            </w:r>
          </w:p>
        </w:tc>
        <w:tc>
          <w:tcPr/>
          <w:p>
            <w:pPr>
              <w:pStyle w:val="Compact"/>
              <w:jc w:val="right"/>
            </w:pPr>
            <w:r>
              <w:t xml:space="preserve">1.28</w:t>
            </w:r>
          </w:p>
        </w:tc>
      </w:tr>
    </w:tbl>
    <w:p>
      <w:pPr>
        <w:pStyle w:val="BodyText"/>
      </w:pPr>
      <w:r>
        <w:t xml:space="preserve">Read against the stable column, Qwen3-32B in plain mode is the clean case: it searched for stable tokens by name 96% of the time and wrote them up with the retrieved version and issue; fragile tokens reached the world 74% of the time and appeared in 68% of final answers; glitch tokens reached the world in none of fifty episodes. The transcripts show how. Asked to investigate</w:t>
      </w:r>
      <w:r>
        <w:t xml:space="preserve"> </w:t>
      </w:r>
      <w:r>
        <w:t xml:space="preserve">“the configuration key</w:t>
      </w:r>
      <w:r>
        <w:t xml:space="preserve"> </w:t>
      </w:r>
      <w:r>
        <w:rPr>
          <w:rStyle w:val="VerbatimChar"/>
        </w:rPr>
        <w:t xml:space="preserve">ớ</w:t>
      </w:r>
      <w:r>
        <w:t xml:space="preserve">”</w:t>
      </w:r>
      <w:r>
        <w:t xml:space="preserve">, the model searched for</w:t>
      </w:r>
      <w:r>
        <w:t xml:space="preserve"> </w:t>
      </w:r>
      <w:r>
        <w:rPr>
          <w:i/>
          <w:iCs/>
        </w:rPr>
        <w:t xml:space="preserve">configuration key ignored environment variable service</w:t>
      </w:r>
      <w:r>
        <w:t xml:space="preserve">, the sentence with the token removed; asked about adopting</w:t>
      </w:r>
      <w:r>
        <w:t xml:space="preserve"> </w:t>
      </w:r>
      <w:r>
        <w:rPr>
          <w:rStyle w:val="VerbatimChar"/>
        </w:rPr>
        <w:t xml:space="preserve">ล่า</w:t>
      </w:r>
      <w:r>
        <w:t xml:space="preserve">, it searched for</w:t>
      </w:r>
      <w:r>
        <w:t xml:space="preserve"> </w:t>
      </w:r>
      <w:r>
        <w:rPr>
          <w:i/>
          <w:iCs/>
        </w:rPr>
        <w:t xml:space="preserve">adopting in stack benefits and drawbacks</w:t>
      </w:r>
      <w:r>
        <w:t xml:space="preserve">, two spaces where the name had been; asked to check the latest release of a glitch-named library, it searched for</w:t>
      </w:r>
      <w:r>
        <w:t xml:space="preserve"> </w:t>
      </w:r>
      <w:r>
        <w:t xml:space="preserve">“2”</w:t>
      </w:r>
      <w:r>
        <w:t xml:space="preserve">,</w:t>
      </w:r>
      <w:r>
        <w:t xml:space="preserve"> </w:t>
      </w:r>
      <w:r>
        <w:t xml:space="preserve">“2048”</w:t>
      </w:r>
      <w:r>
        <w:t xml:space="preserve"> </w:t>
      </w:r>
      <w:r>
        <w:t xml:space="preserve">or</w:t>
      </w:r>
      <w:r>
        <w:t xml:space="preserve"> </w:t>
      </w:r>
      <w:r>
        <w:t xml:space="preserve">“2024”</w:t>
      </w:r>
      <w:r>
        <w:t xml:space="preserve">; asked for a background note, six of ten glitch tokens became a query about quantum computing. Every such episode then ended with a fluent recommendation assembled from the two generic pages the empty search returned. The model did not fabricate a version number, in any class; it generalised where it had retrieved nothing and presented the generalisation as the finding. Fragile tokens failed as the copy matrix predicted:</w:t>
      </w:r>
      <w:r>
        <w:t xml:space="preserve"> </w:t>
      </w:r>
      <w:r>
        <w:rPr>
          <w:rStyle w:val="VerbatimChar"/>
        </w:rPr>
        <w:t xml:space="preserve">realtà</w:t>
      </w:r>
      <w:r>
        <w:t xml:space="preserve"> </w:t>
      </w:r>
      <w:r>
        <w:t xml:space="preserve">was searched for as</w:t>
      </w:r>
      <w:r>
        <w:t xml:space="preserve"> </w:t>
      </w:r>
      <w:r>
        <w:rPr>
          <w:i/>
          <w:iCs/>
        </w:rPr>
        <w:t xml:space="preserve">configuration key réalité ignored</w:t>
      </w:r>
      <w:r>
        <w:t xml:space="preserve">, the same Italian-to-French translation Table 5 records.</w:t>
      </w:r>
    </w:p>
    <w:p>
      <w:pPr>
        <w:pStyle w:val="BodyText"/>
      </w:pPr>
      <w:r>
        <w:t xml:space="preserve">Qwen3.8-27B searches as faithfully as the 32B (0.94 stable, 0.74 fragile, 0.02 glitch) and then behaves differently: it keeps calling tools. Glitch episodes averaged 8 tool calls, repeated an identical call in 28% of episodes, and reached a final answer within six rounds in only 14%, against 66% for stable tokens; its final answers, when they came, named the token less often than the 32B’s in every class. On this model a token that the world does not know produces a loop rather than a confident generic answer. Thinking mode finishes more of its glitch episodes (0.52 against 0.14) and repeats fewer calls (0.10 against 0.28), at the cost of its stable baseline (0.88 in the first query, 0.52 in the final answer), and the ordering of the three classes is unchanged.</w:t>
      </w:r>
    </w:p>
    <w:p>
      <w:pPr>
        <w:pStyle w:val="BodyText"/>
      </w:pPr>
      <w:r>
        <w:t xml:space="preserve">Thinking mode on the 32B lowers the stable baseline (the model plans generically,</w:t>
      </w:r>
      <w:r>
        <w:t xml:space="preserve"> </w:t>
      </w:r>
      <w:r>
        <w:t xml:space="preserve">“search for the service’s documentation”</w:t>
      </w:r>
      <w:r>
        <w:t xml:space="preserve">, and names the token in its first query 66% of the time) and leaves the ordering unchanged; 11 of 50 glitch episodes made no tool call at all and were answered from the trace alone. The traces show the substitution being made before the first action. Given</w:t>
      </w:r>
      <w:r>
        <w:t xml:space="preserve"> </w:t>
      </w:r>
      <w:r>
        <w:rPr>
          <w:rStyle w:val="VerbatimChar"/>
        </w:rPr>
        <w:t xml:space="preserve">ớ</w:t>
      </w:r>
      <w:r>
        <w:t xml:space="preserve">, the trace opens</w:t>
      </w:r>
      <w:r>
        <w:t xml:space="preserve"> </w:t>
      </w:r>
      <w:r>
        <w:rPr>
          <w:i/>
          <w:iCs/>
        </w:rPr>
        <w:t xml:space="preserve">The user says that the configuration key</w:t>
      </w:r>
      <w:r>
        <w:rPr>
          <w:i/>
          <w:iCs/>
        </w:rPr>
        <w:t xml:space="preserve"> </w:t>
      </w:r>
      <w:r>
        <w:rPr>
          <w:i/>
          <w:iCs/>
        </w:rPr>
        <w:t xml:space="preserve">“лок”</w:t>
      </w:r>
      <w:r>
        <w:rPr>
          <w:i/>
          <w:iCs/>
        </w:rPr>
        <w:t xml:space="preserve"> </w:t>
      </w:r>
      <w:r>
        <w:rPr>
          <w:i/>
          <w:iCs/>
        </w:rPr>
        <w:t xml:space="preserve">is being ignored when set via an environment variable</w:t>
      </w:r>
      <w:r>
        <w:t xml:space="preserve">, and the final answer recommends</w:t>
      </w:r>
      <w:r>
        <w:t xml:space="preserve"> </w:t>
      </w:r>
      <w:r>
        <w:rPr>
          <w:i/>
          <w:iCs/>
        </w:rPr>
        <w:t xml:space="preserve">set the environment variable using uppercase letters (e.g.,</w:t>
      </w:r>
      <w:r>
        <w:rPr>
          <w:i/>
          <w:iCs/>
        </w:rPr>
        <w:t xml:space="preserve"> </w:t>
      </w:r>
      <w:r>
        <w:rPr>
          <w:rStyle w:val="VerbatimChar"/>
          <w:i/>
          <w:iCs/>
        </w:rPr>
        <w:t xml:space="preserve">LOK=value</w:t>
      </w:r>
      <w:r>
        <w:rPr>
          <w:i/>
          <w:iCs/>
        </w:rPr>
        <w:t xml:space="preserve"> </w:t>
      </w:r>
      <w:r>
        <w:rPr>
          <w:i/>
          <w:iCs/>
        </w:rPr>
        <w:t xml:space="preserve">instead of</w:t>
      </w:r>
      <w:r>
        <w:rPr>
          <w:i/>
          <w:iCs/>
        </w:rPr>
        <w:t xml:space="preserve"> </w:t>
      </w:r>
      <w:r>
        <w:rPr>
          <w:rStyle w:val="VerbatimChar"/>
          <w:i/>
          <w:iCs/>
        </w:rPr>
        <w:t xml:space="preserve">лок=value</w:t>
      </w:r>
      <w:r>
        <w:rPr>
          <w:i/>
          <w:iCs/>
        </w:rPr>
        <w:t xml:space="preserve">)</w:t>
      </w:r>
      <w:r>
        <w:t xml:space="preserve">: a diagnosis and a fix for a key that was never in the prompt.</w:t>
      </w:r>
    </w:p>
    <w:p>
      <w:pPr>
        <w:pStyle w:val="BodyText"/>
      </w:pPr>
      <w:r>
        <w:t xml:space="preserve">Across the 900 episodes of the six configurations, no model invented the version or the issue when its tools returned nothing; of the models that finish, every episode of every class ended within the round cap with 1.0 to 1.9 tool calls, two OLMo-2-7B glitch episodes repeated a call and one Qwen2.5-7B stable episode hit the cap. What the finishing models did instead was complete the assignment on generic material and say so in a register indistinguishable from a grounded answer.</w:t>
      </w:r>
    </w:p>
    <w:bookmarkEnd w:id="71"/>
    <w:bookmarkEnd w:id="72"/>
    <w:bookmarkStart w:id="79" w:name="method-notes-needed-to-read-the-numbers"/>
    <w:p>
      <w:pPr>
        <w:pStyle w:val="Heading2"/>
      </w:pPr>
      <w:r>
        <w:t xml:space="preserve">8. Method notes needed to read the numbers</w:t>
      </w:r>
    </w:p>
    <w:bookmarkStart w:id="73" w:name="X370688fb57e6672fe12fe598e599aa160deb402"/>
    <w:p>
      <w:pPr>
        <w:pStyle w:val="Heading3"/>
      </w:pPr>
      <w:r>
        <w:t xml:space="preserve">8.1 Prompts are built from ids, with one framing per model</w:t>
      </w:r>
    </w:p>
    <w:p>
      <w:pPr>
        <w:pStyle w:val="FirstParagraph"/>
      </w:pPr>
      <w:r>
        <w:t xml:space="preserve">A prompt assembled as a string passes through the tokenizer, and a leading space re-segments approximately nine tokens in ten into different ids regardless of their status: verified glitch tokens survive a preceding space in 8.3% of cases and healthy tokens in 9.3%. A string-built prompt therefore measures the tokenizer. Every prompt in this paper is assembled from token ids, and every copy score is the teacher-forced log-probability of the target id at its copy position.</w:t>
      </w:r>
    </w:p>
    <w:p>
      <w:pPr>
        <w:pStyle w:val="BodyText"/>
      </w:pPr>
      <w:r>
        <w:t xml:space="preserve">The copy prompt has one framing per model, fixed before the run and recorded with every result (Table 1). For every model up to the 235B the few-shot demonstrations and the text form one raw sequence ending in</w:t>
      </w:r>
      <w:r>
        <w:t xml:space="preserve"> </w:t>
      </w:r>
      <w:r>
        <w:rPr>
          <w:rStyle w:val="VerbatimChar"/>
        </w:rPr>
        <w:t xml:space="preserve">Copy:</w:t>
      </w:r>
      <w:r>
        <w:t xml:space="preserve">. The Qwen3.8 models answer that cue with a blank line and then copy from the start of a line without the leading space, so the exact id fails for ordinary words (3 of 2,000 common words copied). For them the instruction, the demonstrations and the text are placed in a user turn of the chat template and</w:t>
      </w:r>
      <w:r>
        <w:t xml:space="preserve"> </w:t>
      </w:r>
      <w:r>
        <w:rPr>
          <w:rStyle w:val="VerbatimChar"/>
        </w:rPr>
        <w:t xml:space="preserve">Copy:</w:t>
      </w:r>
      <w:r>
        <w:t xml:space="preserve"> </w:t>
      </w:r>
      <w:r>
        <w:t xml:space="preserve">opens the assistant turn, with thinking disabled; 1,921 (27B) and 1,925 (Flash-Next) of the same 2,000 words then copy. The token ids, the demonstrations and the scoring are identical under both framings.</w:t>
      </w:r>
    </w:p>
    <w:bookmarkEnd w:id="73"/>
    <w:bookmarkStart w:id="74" w:name="two-gates"/>
    <w:p>
      <w:pPr>
        <w:pStyle w:val="Heading3"/>
      </w:pPr>
      <w:r>
        <w:t xml:space="preserve">8.2 Two gates</w:t>
      </w:r>
    </w:p>
    <w:p>
      <w:pPr>
        <w:pStyle w:val="FirstParagraph"/>
      </w:pPr>
      <w:r>
        <w:t xml:space="preserve">Section 3.1 defines them. Under the absolute gate OLMo-2-7B is 1.5 to 1.6% fragile with 28 geometry positives on the replication bank; under the greedy gate, 2.7% and 60. Both are reported wherever they differ, and cross-model statements use the greedy gate.</w:t>
      </w:r>
    </w:p>
    <w:bookmarkEnd w:id="74"/>
    <w:bookmarkStart w:id="75" w:name="Xf7f21a6ca8205cee12f1a4268f6e6d51192de8c"/>
    <w:p>
      <w:pPr>
        <w:pStyle w:val="Heading3"/>
      </w:pPr>
      <w:r>
        <w:t xml:space="preserve">8.3 Two reproduction metrics, and what the single-token probe measures</w:t>
      </w:r>
    </w:p>
    <w:p>
      <w:pPr>
        <w:pStyle w:val="FirstParagraph"/>
      </w:pPr>
      <w:r>
        <w:t xml:space="preserve">Seed reproduction in §4 is scored two ways.</w:t>
      </w:r>
      <w:r>
        <w:t xml:space="preserve"> </w:t>
      </w:r>
      <w:r>
        <w:rPr>
          <w:i/>
          <w:iCs/>
        </w:rPr>
        <w:t xml:space="preserve">Exact id</w:t>
      </w:r>
      <w:r>
        <w:t xml:space="preserve">: the seed’s token id appears in the generated ids.</w:t>
      </w:r>
      <w:r>
        <w:t xml:space="preserve"> </w:t>
      </w:r>
      <w:r>
        <w:rPr>
          <w:i/>
          <w:iCs/>
        </w:rPr>
        <w:t xml:space="preserve">String</w:t>
      </w:r>
      <w:r>
        <w:t xml:space="preserve">: the seed’s text appears in the output under any segmentation. They diverge where a seed re-segments when quoted:</w:t>
      </w:r>
      <w:r>
        <w:t xml:space="preserve"> </w:t>
      </w:r>
      <w:r>
        <w:rPr>
          <w:rStyle w:val="VerbatimChar"/>
        </w:rPr>
        <w:t xml:space="preserve">_ghost</w:t>
      </w:r>
      <w:r>
        <w:t xml:space="preserve"> </w:t>
      </w:r>
      <w:r>
        <w:t xml:space="preserve">becomes</w:t>
      </w:r>
      <w:r>
        <w:t xml:space="preserve"> </w:t>
      </w:r>
      <w:r>
        <w:rPr>
          <w:rStyle w:val="VerbatimChar"/>
        </w:rPr>
        <w:t xml:space="preserve">_</w:t>
      </w:r>
      <w:r>
        <w:t xml:space="preserve"> </w:t>
      </w:r>
      <w:r>
        <w:t xml:space="preserve">+</w:t>
      </w:r>
      <w:r>
        <w:t xml:space="preserve"> </w:t>
      </w:r>
      <w:r>
        <w:rPr>
          <w:rStyle w:val="VerbatimChar"/>
        </w:rPr>
        <w:t xml:space="preserve">ghost</w:t>
      </w:r>
      <w:r>
        <w:t xml:space="preserve">, so Qwen2.5-72B, whose worst-by-probe tokens are code prefixes, quotes 12 of 32 seeds verbatim that the id metric counts as not reproduced. On Qwen3-32B the two agree, 0 of 32 either way, so its substitution is total.</w:t>
      </w:r>
    </w:p>
    <w:p>
      <w:pPr>
        <w:pStyle w:val="BodyText"/>
      </w:pPr>
      <w:r>
        <w:t xml:space="preserve">The single-token probe and the in-context measurement disagree in both directions, which is why the glitch class must be verified in context. The 72B’s worst-by-probe tokens (</w:t>
      </w:r>
      <w:r>
        <w:rPr>
          <w:rStyle w:val="VerbatimChar"/>
        </w:rPr>
        <w:t xml:space="preserve">_ghost</w:t>
      </w:r>
      <w:r>
        <w:t xml:space="preserve">,</w:t>
      </w:r>
      <w:r>
        <w:t xml:space="preserve"> </w:t>
      </w:r>
      <w:r>
        <w:rPr>
          <w:rStyle w:val="VerbatimChar"/>
        </w:rPr>
        <w:t xml:space="preserve">$filter</w:t>
      </w:r>
      <w:r>
        <w:t xml:space="preserve">,</w:t>
      </w:r>
      <w:r>
        <w:t xml:space="preserve"> </w:t>
      </w:r>
      <w:r>
        <w:rPr>
          <w:rStyle w:val="VerbatimChar"/>
        </w:rPr>
        <w:t xml:space="preserve">/topics</w:t>
      </w:r>
      <w:r>
        <w:t xml:space="preserve">, log-probability −24.6 to −19.2 alone) copy correctly in 48 of 80 specimen cells: what these tokens fail is the few-shot probe format, not their contexts. Table 16 gives, for each model, how many of the 100 tokens it copies worst alone also fail in at least 90% of contexts. On OLMo-2-7B the verified label-free class reproduces the labelled glitch direction (AUC 0.879 either way), where the unverified worst 100 gives 0.642.</w:t>
      </w:r>
    </w:p>
    <w:p>
      <w:pPr>
        <w:pStyle w:val="BodyText"/>
      </w:pPr>
      <w:r>
        <w:rPr>
          <w:b/>
          <w:bCs/>
        </w:rPr>
        <w:t xml:space="preserve">Table 16.</w:t>
      </w:r>
      <w:r>
        <w:t xml:space="preserve"> </w:t>
      </w:r>
      <w:r>
        <w:t xml:space="preserve">Of the 100 tokens each model copies worst under the single-token probe, the number that also fail in at least 90% of contexts; the remainder are probe-format failures such as</w:t>
      </w:r>
      <w:r>
        <w:t xml:space="preserve"> </w:t>
      </w:r>
      <w:r>
        <w:rPr>
          <w:rStyle w:val="VerbatimChar"/>
        </w:rPr>
        <w:t xml:space="preserve">.currentTarget</w:t>
      </w:r>
      <w:r>
        <w:t xml:space="preserve">,</w:t>
      </w:r>
      <w:r>
        <w:t xml:space="preserve"> </w:t>
      </w:r>
      <w:r>
        <w:rPr>
          <w:rStyle w:val="VerbatimChar"/>
        </w:rPr>
        <w:t xml:space="preserve">.r</w:t>
      </w:r>
      <w:r>
        <w:t xml:space="preserve"> </w:t>
      </w:r>
      <w:r>
        <w:t xml:space="preserve">and</w:t>
      </w:r>
      <w:r>
        <w:t xml:space="preserve"> </w:t>
      </w:r>
      <w:r>
        <w:rPr>
          <w:rStyle w:val="VerbatimChar"/>
        </w:rPr>
        <w:t xml:space="preserve">.y</w:t>
      </w:r>
      <w:r>
        <w:t xml:space="preserve"> </w:t>
      </w:r>
      <w:r>
        <w:t xml:space="preserve">on Qwen3-1.7B, which copy perfectly in context.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model</w:t>
            </w:r>
          </w:p>
        </w:tc>
        <w:tc>
          <w:tcPr/>
          <w:p>
            <w:pPr>
              <w:pStyle w:val="Compact"/>
              <w:jc w:val="right"/>
            </w:pPr>
            <w:r>
              <w:t xml:space="preserve">worst 100 that also fail in ≥ 90% of contexts</w:t>
            </w:r>
          </w:p>
        </w:tc>
      </w:tr>
      <w:tr>
        <w:tc>
          <w:tcPr/>
          <w:p>
            <w:pPr>
              <w:pStyle w:val="Compact"/>
              <w:jc w:val="left"/>
            </w:pPr>
            <w:r>
              <w:t xml:space="preserve">Qwen3-1.7B</w:t>
            </w:r>
          </w:p>
        </w:tc>
        <w:tc>
          <w:tcPr/>
          <w:p>
            <w:pPr>
              <w:pStyle w:val="Compact"/>
              <w:jc w:val="right"/>
            </w:pPr>
            <w:r>
              <w:t xml:space="preserve">65</w:t>
            </w:r>
          </w:p>
        </w:tc>
      </w:tr>
      <w:tr>
        <w:tc>
          <w:tcPr/>
          <w:p>
            <w:pPr>
              <w:pStyle w:val="Compact"/>
              <w:jc w:val="left"/>
            </w:pPr>
            <w:r>
              <w:t xml:space="preserve">OLMo-2-7B</w:t>
            </w:r>
          </w:p>
        </w:tc>
        <w:tc>
          <w:tcPr/>
          <w:p>
            <w:pPr>
              <w:pStyle w:val="Compact"/>
              <w:jc w:val="right"/>
            </w:pPr>
            <w:r>
              <w:t xml:space="preserve">43</w:t>
            </w:r>
          </w:p>
        </w:tc>
      </w:tr>
      <w:tr>
        <w:tc>
          <w:tcPr/>
          <w:p>
            <w:pPr>
              <w:pStyle w:val="Compact"/>
              <w:jc w:val="left"/>
            </w:pPr>
            <w:r>
              <w:t xml:space="preserve">Qwen3.8-27B</w:t>
            </w:r>
          </w:p>
        </w:tc>
        <w:tc>
          <w:tcPr/>
          <w:p>
            <w:pPr>
              <w:pStyle w:val="Compact"/>
              <w:jc w:val="right"/>
            </w:pPr>
            <w:r>
              <w:t xml:space="preserve">50</w:t>
            </w:r>
          </w:p>
        </w:tc>
      </w:tr>
      <w:tr>
        <w:tc>
          <w:tcPr/>
          <w:p>
            <w:pPr>
              <w:pStyle w:val="Compact"/>
              <w:jc w:val="left"/>
            </w:pPr>
            <w:r>
              <w:t xml:space="preserve">Qwen3-32B</w:t>
            </w:r>
          </w:p>
        </w:tc>
        <w:tc>
          <w:tcPr/>
          <w:p>
            <w:pPr>
              <w:pStyle w:val="Compact"/>
              <w:jc w:val="right"/>
            </w:pPr>
            <w:r>
              <w:t xml:space="preserve">78</w:t>
            </w:r>
          </w:p>
        </w:tc>
      </w:tr>
      <w:tr>
        <w:tc>
          <w:tcPr/>
          <w:p>
            <w:pPr>
              <w:pStyle w:val="Compact"/>
              <w:jc w:val="left"/>
            </w:pPr>
            <w:r>
              <w:t xml:space="preserve">Qwen2.5-72B</w:t>
            </w:r>
          </w:p>
        </w:tc>
        <w:tc>
          <w:tcPr/>
          <w:p>
            <w:pPr>
              <w:pStyle w:val="Compact"/>
              <w:jc w:val="right"/>
            </w:pPr>
            <w:r>
              <w:t xml:space="preserve">72</w:t>
            </w:r>
          </w:p>
        </w:tc>
      </w:tr>
      <w:tr>
        <w:tc>
          <w:tcPr/>
          <w:p>
            <w:pPr>
              <w:pStyle w:val="Compact"/>
              <w:jc w:val="left"/>
            </w:pPr>
            <w:r>
              <w:t xml:space="preserve">Qwen3.8-Flash-Next</w:t>
            </w:r>
          </w:p>
        </w:tc>
        <w:tc>
          <w:tcPr/>
          <w:p>
            <w:pPr>
              <w:pStyle w:val="Compact"/>
              <w:jc w:val="right"/>
            </w:pPr>
            <w:r>
              <w:t xml:space="preserve">36</w:t>
            </w:r>
          </w:p>
        </w:tc>
      </w:tr>
    </w:tbl>
    <w:bookmarkEnd w:id="75"/>
    <w:bookmarkStart w:id="76" w:name="Xbaaec630c66547f8303a9c57b414eca97fbc56d"/>
    <w:p>
      <w:pPr>
        <w:pStyle w:val="Heading3"/>
      </w:pPr>
      <w:r>
        <w:t xml:space="preserve">8.4 What could not be run on the FP8 mixtures</w:t>
      </w:r>
    </w:p>
    <w:p>
      <w:pPr>
        <w:pStyle w:val="FirstParagraph"/>
      </w:pPr>
      <w:r>
        <w:t xml:space="preserve">The two FP8 mixtures run the teacher-forced stages at ordinary speed but generate at about seven seconds per token on this stack, so their reasoning-mode measurement, specimen continuations and task and agentic probes were not run; every table says so where their row would be. Qwen3.8-Flash-Next needed three loader changes to run at all, none of which touches a weight or a logit.</w:t>
      </w:r>
    </w:p>
    <w:bookmarkEnd w:id="76"/>
    <w:bookmarkStart w:id="77" w:name="X780e4d810fc2b879c31b70b5053b828222fadb1"/>
    <w:p>
      <w:pPr>
        <w:pStyle w:val="Heading3"/>
      </w:pPr>
      <w:r>
        <w:t xml:space="preserve">8.5 Reproducibility across hardware and context banks</w:t>
      </w:r>
    </w:p>
    <w:p>
      <w:pPr>
        <w:pStyle w:val="FirstParagraph"/>
      </w:pPr>
      <w:r>
        <w:t xml:space="preserve">Two stored matrices were re-scored one cell at a time on different hardware. Cell-level agreement with the stored matrices was 0.999 (Qwen3-32B) and 0.996 (Qwen2.5-72B), the correlation of per-token fragility 0.9999 and 0.9996, and no token’s fragility moved by more than 0.1. The Qwen3-32B pipeline was then run again in full with a doubled token sample and a freshly drawn context bank: single-token-probe scores were identical to the original (correlation 1.0000), fragility on the two independent banks correlated 0.984 over the 4,200 shared ids, and 12 of the original 15 fragile tokens were fragile again. The numbers are properties of the models, not of the runs.</w:t>
      </w:r>
    </w:p>
    <w:bookmarkEnd w:id="77"/>
    <w:bookmarkStart w:id="78" w:name="pre-registration-and-amendments"/>
    <w:p>
      <w:pPr>
        <w:pStyle w:val="Heading3"/>
      </w:pPr>
      <w:r>
        <w:t xml:space="preserve">8.6 Pre-registration and amendments</w:t>
      </w:r>
    </w:p>
    <w:p>
      <w:pPr>
        <w:pStyle w:val="FirstParagraph"/>
      </w:pPr>
      <w:r>
        <w:t xml:space="preserve">The design, null model and verdict criterion of §6 and the scale ladder (a pre-registration document with seven quantities, their replication ranges and five hypotheses) were fixed before the data they govern was examined. Amendments made before the affected data was examined are noted where they are used: the greedy gate (§3.1), a doubled token sample for the larger rungs, the string reproduction metric (§8.3) and the printable-string filter on the seed set (§4.2). One defect is recorded: the sampler stratifies over the embedding matrix’s row count, and Qwen2.5 pads its vocabulary to 152,064 against Qwen3’s 151,936, so the Qwen2.5 samples share only 1,545 ids with the Qwen3 rungs’. Whether the same token ids are fragile across sizes within the Qwen2.5 family is therefore untested.</w:t>
      </w:r>
    </w:p>
    <w:bookmarkEnd w:id="78"/>
    <w:bookmarkEnd w:id="79"/>
    <w:bookmarkStart w:id="80" w:name="scope"/>
    <w:p>
      <w:pPr>
        <w:pStyle w:val="Heading2"/>
      </w:pPr>
      <w:r>
        <w:t xml:space="preserve">9. Scope</w:t>
      </w:r>
    </w:p>
    <w:p>
      <w:pPr>
        <w:pStyle w:val="FirstParagraph"/>
      </w:pPr>
      <w:r>
        <w:t xml:space="preserve">The behavioural results are from one reference model with independent labels, replicated label-free on seven Qwen models of three generations from 1.7B to 235B parameters: the copy measurement on all seven, reasoning mode on five, the additivity screen on two, the task probes on three. The layer-wise identity analysis is on Pythia-1.4b. The two FP8 mixtures have their copy-based measurements and no generation-based ones (§8.4).</w:t>
      </w:r>
    </w:p>
    <w:p>
      <w:pPr>
        <w:pStyle w:val="BodyText"/>
      </w:pPr>
      <w:r>
        <w:t xml:space="preserve">Copy log-probability is a proxy for the reasoning-mode behaviour that motivates the work. It was adopted because it is continuous and deterministic, which experiments over thousands of tokens require, and because every generation inspected alongside it agreed with it. The contexts are random sequences of common words rather than natural text; the finding that no context is systematically hostile is a finding about such banks.</w:t>
      </w:r>
    </w:p>
    <w:p>
      <w:pPr>
        <w:pStyle w:val="BodyText"/>
      </w:pPr>
      <w:r>
        <w:t xml:space="preserve">The embedding result of §5 is established as a neighbourhood relation on seven models and as a directional one on fewer; the static tier as fitted uses the direction. Which context elicits a given token’s failure is not explained; the continuation-concentration and copy-suppression hypotheses of §3.4 each require one forward pass per token to test. Confident substitution resembles hallucination in structure, and the question whether token fragility underlies one class of it, the near miss on a rare named entity, was tested directly on 1,255 real code identifiers and proper nouns in a natural task: fragility of the entity’s constituent tokens did not predict an incorrect name beyond the entity’s rarity, its constituents’ probe scores and the model’s log-probability of the whole entity (change in AUC −0.001, 95% CI [−0.008, +0.006]). Fragility and hallucination share rarity as a cause; on this evidence they share nothing further.</w:t>
      </w:r>
    </w:p>
    <w:bookmarkEnd w:id="80"/>
    <w:bookmarkStart w:id="81" w:name="conclusion"/>
    <w:p>
      <w:pPr>
        <w:pStyle w:val="Heading2"/>
      </w:pPr>
      <w:r>
        <w:t xml:space="preserve">10. Conclusion</w:t>
      </w:r>
    </w:p>
    <w:p>
      <w:pPr>
        <w:pStyle w:val="FirstParagraph"/>
      </w:pPr>
      <w:r>
        <w:t xml:space="preserve">Glitch behaviour is a property of the token, and it is confident. Between 0.4% and 10.9% of tokens that pass the single-token probe fail to copy in at least a tenth of ordinary contexts, by deletion, neighbour substitution, truncation or translation, with the triggering context unpredictable but the property stable across context banks and present at every model size tested. Tokens at a distance do not interact, and a repeated token is copied more reliably rather than less. A glitch token’s identity reaches the final layer of the network; the readout substitutes a plausible neighbour with high confidence, and the model completes its task on the substituted content, the more capably the larger it is, or, on Qwen3.8-27B, loops. The fragile tokens sit next to the model’s glitch tokens in embedding space on every untied model; where they are the rare-character tail of the vocabulary, rarity reads them as well as geometry does, and on every model the token’s representation in context reads them best short of measuring them. Detectors that score tokens in isolation measure the wrong object for systems that assemble text programmatically. Fragility costs one forward pass per token per context, is adequately estimated from two dozen contexts, and identifies tokens such as</w:t>
      </w:r>
      <w:r>
        <w:t xml:space="preserve"> </w:t>
      </w:r>
      <w:r>
        <w:rPr>
          <w:rStyle w:val="VerbatimChar"/>
        </w:rPr>
        <w:t xml:space="preserve">according</w:t>
      </w:r>
      <w:r>
        <w:t xml:space="preserve"> </w:t>
      </w:r>
      <w:r>
        <w:t xml:space="preserve">that isolation-based probes certify.</w:t>
      </w:r>
    </w:p>
    <w:bookmarkEnd w:id="81"/>
    <w:bookmarkStart w:id="102" w:name="works-cited"/>
    <w:p>
      <w:pPr>
        <w:pStyle w:val="Heading2"/>
      </w:pPr>
      <w:r>
        <w:t xml:space="preserve">Works Cited</w:t>
      </w:r>
    </w:p>
    <w:p>
      <w:pPr>
        <w:pStyle w:val="FirstParagraph"/>
      </w:pPr>
      <w:r>
        <w:t xml:space="preserve">Benjamini, Yoav, and Yosef Hochberg.</w:t>
      </w:r>
      <w:r>
        <w:t xml:space="preserve"> </w:t>
      </w:r>
      <w:r>
        <w:t xml:space="preserve">“Controlling the False Discovery Rate: A Practical and Powerful Approach to Multiple Testing.”</w:t>
      </w:r>
      <w:r>
        <w:t xml:space="preserve"> </w:t>
      </w:r>
      <w:r>
        <w:rPr>
          <w:i/>
          <w:iCs/>
        </w:rPr>
        <w:t xml:space="preserve">Journal of the Royal Statistical Society: Series B (Methodological)</w:t>
      </w:r>
      <w:r>
        <w:t xml:space="preserve">, vol. 57, no. 1, 1995, pp. 289–300,</w:t>
      </w:r>
      <w:r>
        <w:t xml:space="preserve"> </w:t>
      </w:r>
      <w:hyperlink r:id="rId82">
        <w:r>
          <w:rPr>
            <w:rStyle w:val="Hyperlink"/>
          </w:rPr>
          <w:t xml:space="preserve">https://doi.org/10.1111/j.2517-6161.1995.tb02031.x</w:t>
        </w:r>
      </w:hyperlink>
      <w:r>
        <w:t xml:space="preserve">.</w:t>
      </w:r>
    </w:p>
    <w:p>
      <w:pPr>
        <w:pStyle w:val="BodyText"/>
      </w:pPr>
      <w:r>
        <w:t xml:space="preserve">Biderman, Stella, et al. </w:t>
      </w:r>
      <w:r>
        <w:t xml:space="preserve">“Pythia: A Suite for Analyzing Large Language Models Across Training and Scaling.”</w:t>
      </w:r>
      <w:r>
        <w:t xml:space="preserve"> </w:t>
      </w:r>
      <w:r>
        <w:rPr>
          <w:i/>
          <w:iCs/>
        </w:rPr>
        <w:t xml:space="preserve">Proceedings of the 40th International Conference on Machine Learning</w:t>
      </w:r>
      <w:r>
        <w:t xml:space="preserve">, PMLR, 2023,</w:t>
      </w:r>
      <w:r>
        <w:t xml:space="preserve"> </w:t>
      </w:r>
      <w:hyperlink r:id="rId83">
        <w:r>
          <w:rPr>
            <w:rStyle w:val="Hyperlink"/>
          </w:rPr>
          <w:t xml:space="preserve">https://arxiv.org/abs/2304.01373</w:t>
        </w:r>
      </w:hyperlink>
      <w:r>
        <w:t xml:space="preserve">.</w:t>
      </w:r>
    </w:p>
    <w:p>
      <w:pPr>
        <w:pStyle w:val="BodyText"/>
      </w:pPr>
      <w:r>
        <w:t xml:space="preserve">Jaiswal, Ajay, et al. </w:t>
      </w:r>
      <w:r>
        <w:t xml:space="preserve">“TIDE: Every Layer Knows the Token Beneath the Context.”</w:t>
      </w:r>
      <w:r>
        <w:t xml:space="preserve"> </w:t>
      </w:r>
      <w:r>
        <w:rPr>
          <w:i/>
          <w:iCs/>
        </w:rPr>
        <w:t xml:space="preserve">arXiv</w:t>
      </w:r>
      <w:r>
        <w:t xml:space="preserve">, 7 May 2026,</w:t>
      </w:r>
      <w:r>
        <w:t xml:space="preserve"> </w:t>
      </w:r>
      <w:hyperlink r:id="rId84">
        <w:r>
          <w:rPr>
            <w:rStyle w:val="Hyperlink"/>
          </w:rPr>
          <w:t xml:space="preserve">https://arxiv.org/abs/2605.06216</w:t>
        </w:r>
      </w:hyperlink>
      <w:r>
        <w:t xml:space="preserve">.</w:t>
      </w:r>
    </w:p>
    <w:p>
      <w:pPr>
        <w:pStyle w:val="BodyText"/>
      </w:pPr>
      <w:r>
        <w:t xml:space="preserve">Land, Sander, and Max Bartolo.</w:t>
      </w:r>
      <w:r>
        <w:t xml:space="preserve"> </w:t>
      </w:r>
      <w:r>
        <w:t xml:space="preserve">“Fishing for Magikarp: Automatically Detecting Under-trained Tokens in Large Language Models.”</w:t>
      </w:r>
      <w:r>
        <w:t xml:space="preserve"> </w:t>
      </w:r>
      <w:r>
        <w:rPr>
          <w:i/>
          <w:iCs/>
        </w:rPr>
        <w:t xml:space="preserve">Proceedings of the 2024 Conference on Empirical Methods in Natural Language Processing</w:t>
      </w:r>
      <w:r>
        <w:t xml:space="preserve">, Association for Computational Linguistics, 2024,</w:t>
      </w:r>
      <w:r>
        <w:t xml:space="preserve"> </w:t>
      </w:r>
      <w:hyperlink r:id="rId85">
        <w:r>
          <w:rPr>
            <w:rStyle w:val="Hyperlink"/>
          </w:rPr>
          <w:t xml:space="preserve">https://arxiv.org/abs/2405.05417</w:t>
        </w:r>
      </w:hyperlink>
      <w:r>
        <w:t xml:space="preserve">. Code and token labels:</w:t>
      </w:r>
      <w:r>
        <w:t xml:space="preserve"> </w:t>
      </w:r>
      <w:hyperlink r:id="rId86">
        <w:r>
          <w:rPr>
            <w:rStyle w:val="Hyperlink"/>
          </w:rPr>
          <w:t xml:space="preserve">https://github.com/cohere-ai/magikarp</w:t>
        </w:r>
      </w:hyperlink>
      <w:r>
        <w:t xml:space="preserve">.</w:t>
      </w:r>
    </w:p>
    <w:p>
      <w:pPr>
        <w:pStyle w:val="BodyText"/>
      </w:pPr>
      <w:r>
        <w:t xml:space="preserve">Li, Yuxi, et al. </w:t>
      </w:r>
      <w:r>
        <w:t xml:space="preserve">“Glitch Tokens in Large Language Models: Categorization Taxonomy and Effective Detection.”</w:t>
      </w:r>
      <w:r>
        <w:t xml:space="preserve"> </w:t>
      </w:r>
      <w:r>
        <w:rPr>
          <w:i/>
          <w:iCs/>
        </w:rPr>
        <w:t xml:space="preserve">Proceedings of the ACM on Software Engineering</w:t>
      </w:r>
      <w:r>
        <w:t xml:space="preserve">, vol. 1, no. FSE, 2024,</w:t>
      </w:r>
      <w:r>
        <w:t xml:space="preserve"> </w:t>
      </w:r>
      <w:hyperlink r:id="rId87">
        <w:r>
          <w:rPr>
            <w:rStyle w:val="Hyperlink"/>
          </w:rPr>
          <w:t xml:space="preserve">https://doi.org/10.1145/3660799</w:t>
        </w:r>
      </w:hyperlink>
      <w:r>
        <w:t xml:space="preserve">.</w:t>
      </w:r>
    </w:p>
    <w:p>
      <w:pPr>
        <w:pStyle w:val="BodyText"/>
      </w:pPr>
      <w:r>
        <w:t xml:space="preserve">McDougall, Callum, et al. </w:t>
      </w:r>
      <w:r>
        <w:t xml:space="preserve">“Copy Suppression: Comprehensively Understanding an Attention Head.”</w:t>
      </w:r>
      <w:r>
        <w:t xml:space="preserve"> </w:t>
      </w:r>
      <w:r>
        <w:rPr>
          <w:i/>
          <w:iCs/>
        </w:rPr>
        <w:t xml:space="preserve">arXiv</w:t>
      </w:r>
      <w:r>
        <w:t xml:space="preserve">, 6 Oct. 2023,</w:t>
      </w:r>
      <w:r>
        <w:t xml:space="preserve"> </w:t>
      </w:r>
      <w:hyperlink r:id="rId88">
        <w:r>
          <w:rPr>
            <w:rStyle w:val="Hyperlink"/>
          </w:rPr>
          <w:t xml:space="preserve">https://arxiv.org/abs/2310.04625</w:t>
        </w:r>
      </w:hyperlink>
      <w:r>
        <w:t xml:space="preserve">.</w:t>
      </w:r>
    </w:p>
    <w:p>
      <w:pPr>
        <w:pStyle w:val="BodyText"/>
      </w:pPr>
      <w:r>
        <w:t xml:space="preserve">McInnes, Leland, et al. </w:t>
      </w:r>
      <w:r>
        <w:t xml:space="preserve">“UMAP: Uniform Manifold Approximation and Projection for Dimension Reduction.”</w:t>
      </w:r>
      <w:r>
        <w:t xml:space="preserve"> </w:t>
      </w:r>
      <w:r>
        <w:rPr>
          <w:i/>
          <w:iCs/>
        </w:rPr>
        <w:t xml:space="preserve">arXiv</w:t>
      </w:r>
      <w:r>
        <w:t xml:space="preserve">, 2018,</w:t>
      </w:r>
      <w:r>
        <w:t xml:space="preserve"> </w:t>
      </w:r>
      <w:hyperlink r:id="rId89">
        <w:r>
          <w:rPr>
            <w:rStyle w:val="Hyperlink"/>
          </w:rPr>
          <w:t xml:space="preserve">https://arxiv.org/abs/1802.03426</w:t>
        </w:r>
      </w:hyperlink>
      <w:r>
        <w:t xml:space="preserve">.</w:t>
      </w:r>
    </w:p>
    <w:p>
      <w:pPr>
        <w:pStyle w:val="BodyText"/>
      </w:pPr>
      <w:r>
        <w:t xml:space="preserve">OLMo Team.</w:t>
      </w:r>
      <w:r>
        <w:t xml:space="preserve"> </w:t>
      </w:r>
      <w:r>
        <w:t xml:space="preserve">“2 OLMo 2 Furious.”</w:t>
      </w:r>
      <w:r>
        <w:t xml:space="preserve"> </w:t>
      </w:r>
      <w:r>
        <w:rPr>
          <w:i/>
          <w:iCs/>
        </w:rPr>
        <w:t xml:space="preserve">arXiv</w:t>
      </w:r>
      <w:r>
        <w:t xml:space="preserve">, 2025,</w:t>
      </w:r>
      <w:r>
        <w:t xml:space="preserve"> </w:t>
      </w:r>
      <w:hyperlink r:id="rId90">
        <w:r>
          <w:rPr>
            <w:rStyle w:val="Hyperlink"/>
          </w:rPr>
          <w:t xml:space="preserve">https://arxiv.org/abs/2501.00656</w:t>
        </w:r>
      </w:hyperlink>
      <w:r>
        <w:t xml:space="preserve">.</w:t>
      </w:r>
    </w:p>
    <w:p>
      <w:pPr>
        <w:pStyle w:val="BodyText"/>
      </w:pPr>
      <w:r>
        <w:t xml:space="preserve">Qwen Team.</w:t>
      </w:r>
      <w:r>
        <w:t xml:space="preserve"> </w:t>
      </w:r>
      <w:r>
        <w:t xml:space="preserve">“Qwen2.5 Technical Report.”</w:t>
      </w:r>
      <w:r>
        <w:t xml:space="preserve"> </w:t>
      </w:r>
      <w:r>
        <w:rPr>
          <w:i/>
          <w:iCs/>
        </w:rPr>
        <w:t xml:space="preserve">arXiv</w:t>
      </w:r>
      <w:r>
        <w:t xml:space="preserve">, 2025,</w:t>
      </w:r>
      <w:r>
        <w:t xml:space="preserve"> </w:t>
      </w:r>
      <w:hyperlink r:id="rId91">
        <w:r>
          <w:rPr>
            <w:rStyle w:val="Hyperlink"/>
          </w:rPr>
          <w:t xml:space="preserve">https://arxiv.org/abs/2412.15115</w:t>
        </w:r>
      </w:hyperlink>
      <w:r>
        <w:t xml:space="preserve">.</w:t>
      </w:r>
    </w:p>
    <w:p>
      <w:pPr>
        <w:pStyle w:val="BodyText"/>
      </w:pPr>
      <w:r>
        <w:t xml:space="preserve">Qwen Team.</w:t>
      </w:r>
      <w:r>
        <w:t xml:space="preserve"> </w:t>
      </w:r>
      <w:r>
        <w:t xml:space="preserve">“Qwen3 Technical Report.”</w:t>
      </w:r>
      <w:r>
        <w:t xml:space="preserve"> </w:t>
      </w:r>
      <w:r>
        <w:rPr>
          <w:i/>
          <w:iCs/>
        </w:rPr>
        <w:t xml:space="preserve">arXiv</w:t>
      </w:r>
      <w:r>
        <w:t xml:space="preserve">, 2025,</w:t>
      </w:r>
      <w:r>
        <w:t xml:space="preserve"> </w:t>
      </w:r>
      <w:hyperlink r:id="rId92">
        <w:r>
          <w:rPr>
            <w:rStyle w:val="Hyperlink"/>
          </w:rPr>
          <w:t xml:space="preserve">https://arxiv.org/abs/2505.09388</w:t>
        </w:r>
      </w:hyperlink>
      <w:r>
        <w:t xml:space="preserve">.</w:t>
      </w:r>
    </w:p>
    <w:p>
      <w:pPr>
        <w:pStyle w:val="BodyText"/>
      </w:pPr>
      <w:r>
        <w:t xml:space="preserve">Qwen Team.</w:t>
      </w:r>
      <w:r>
        <w:t xml:space="preserve"> </w:t>
      </w:r>
      <w:r>
        <w:t xml:space="preserve">“Qwen3.8-Max: A New Bar for Coding and Cowork.”</w:t>
      </w:r>
      <w:r>
        <w:t xml:space="preserve"> </w:t>
      </w:r>
      <w:r>
        <w:rPr>
          <w:i/>
          <w:iCs/>
        </w:rPr>
        <w:t xml:space="preserve">Qwen</w:t>
      </w:r>
      <w:r>
        <w:t xml:space="preserve">, Aug. 2026,</w:t>
      </w:r>
      <w:r>
        <w:t xml:space="preserve"> </w:t>
      </w:r>
      <w:hyperlink r:id="rId93">
        <w:r>
          <w:rPr>
            <w:rStyle w:val="Hyperlink"/>
          </w:rPr>
          <w:t xml:space="preserve">https://qwen.ai/blog?id=qwen3.8</w:t>
        </w:r>
      </w:hyperlink>
      <w:r>
        <w:t xml:space="preserve">. Model cards:</w:t>
      </w:r>
      <w:r>
        <w:t xml:space="preserve"> </w:t>
      </w:r>
      <w:hyperlink r:id="rId94">
        <w:r>
          <w:rPr>
            <w:rStyle w:val="Hyperlink"/>
          </w:rPr>
          <w:t xml:space="preserve">https://huggingface.co/Qwen/Qwen3.8-27B</w:t>
        </w:r>
      </w:hyperlink>
      <w:r>
        <w:t xml:space="preserve"> </w:t>
      </w:r>
      <w:r>
        <w:t xml:space="preserve">and</w:t>
      </w:r>
      <w:r>
        <w:t xml:space="preserve"> </w:t>
      </w:r>
      <w:hyperlink r:id="rId95">
        <w:r>
          <w:rPr>
            <w:rStyle w:val="Hyperlink"/>
          </w:rPr>
          <w:t xml:space="preserve">https://huggingface.co/Qwen/Qwen3.8-Flash-Next</w:t>
        </w:r>
      </w:hyperlink>
      <w:r>
        <w:t xml:space="preserve">.</w:t>
      </w:r>
    </w:p>
    <w:p>
      <w:pPr>
        <w:pStyle w:val="BodyText"/>
      </w:pPr>
      <w:r>
        <w:t xml:space="preserve">Rumbelow, Jessica, and Matthew Watkins.</w:t>
      </w:r>
      <w:r>
        <w:t xml:space="preserve"> </w:t>
      </w:r>
      <w:r>
        <w:t xml:space="preserve">“SolidGoldMagikarp (Plus, Prompt Generation).”</w:t>
      </w:r>
      <w:r>
        <w:t xml:space="preserve"> </w:t>
      </w:r>
      <w:r>
        <w:rPr>
          <w:i/>
          <w:iCs/>
        </w:rPr>
        <w:t xml:space="preserve">LessWrong</w:t>
      </w:r>
      <w:r>
        <w:t xml:space="preserve">, Feb. 2023,</w:t>
      </w:r>
      <w:r>
        <w:t xml:space="preserve"> </w:t>
      </w:r>
      <w:hyperlink r:id="rId96">
        <w:r>
          <w:rPr>
            <w:rStyle w:val="Hyperlink"/>
          </w:rPr>
          <w:t xml:space="preserve">https://www.lesswrong.com/posts/aPeJE8bSo6rAFoLqg/solidgoldmagikarp-plus-prompt-generation</w:t>
        </w:r>
      </w:hyperlink>
      <w:r>
        <w:t xml:space="preserve">.</w:t>
      </w:r>
    </w:p>
    <w:p>
      <w:pPr>
        <w:pStyle w:val="BodyText"/>
      </w:pPr>
      <w:r>
        <w:t xml:space="preserve">Tang, Kunsheng, et al. </w:t>
      </w:r>
      <w:r>
        <w:t xml:space="preserve">“One Bad Token Spoils the Barrel: Assessment, Detection, and Remediation of Glitch Tokens in Large Language Models.”</w:t>
      </w:r>
      <w:r>
        <w:t xml:space="preserve"> </w:t>
      </w:r>
      <w:r>
        <w:rPr>
          <w:i/>
          <w:iCs/>
        </w:rPr>
        <w:t xml:space="preserve">Proceedings of the 35th USENIX Security Symposium</w:t>
      </w:r>
      <w:r>
        <w:t xml:space="preserve">, USENIX Association, 2026. Code:</w:t>
      </w:r>
      <w:r>
        <w:t xml:space="preserve"> </w:t>
      </w:r>
      <w:hyperlink r:id="rId97">
        <w:r>
          <w:rPr>
            <w:rStyle w:val="Hyperlink"/>
          </w:rPr>
          <w:t xml:space="preserve">https://github.com/kstanghere/GlitchToken</w:t>
        </w:r>
      </w:hyperlink>
      <w:r>
        <w:t xml:space="preserve">.</w:t>
      </w:r>
    </w:p>
    <w:p>
      <w:pPr>
        <w:pStyle w:val="BodyText"/>
      </w:pPr>
      <w:r>
        <w:t xml:space="preserve">Wu, Z., et al. </w:t>
      </w:r>
      <w:r>
        <w:t xml:space="preserve">“GlitchMiner: Mining Glitch Tokens in Large Language Models via Gradient-based Discrete Optimization.”</w:t>
      </w:r>
      <w:r>
        <w:t xml:space="preserve"> </w:t>
      </w:r>
      <w:r>
        <w:rPr>
          <w:i/>
          <w:iCs/>
        </w:rPr>
        <w:t xml:space="preserve">Proceedings of the AAAI Conference on Artificial Intelligence</w:t>
      </w:r>
      <w:r>
        <w:t xml:space="preserve">, vol. 40, no. 40, 2026, pp. 33998–34005,</w:t>
      </w:r>
      <w:r>
        <w:t xml:space="preserve"> </w:t>
      </w:r>
      <w:hyperlink r:id="rId98">
        <w:r>
          <w:rPr>
            <w:rStyle w:val="Hyperlink"/>
          </w:rPr>
          <w:t xml:space="preserve">https://ojs.aaai.org/index.php/AAAI/article/view/40693</w:t>
        </w:r>
      </w:hyperlink>
      <w:r>
        <w:t xml:space="preserve">. Preprint:</w:t>
      </w:r>
      <w:r>
        <w:t xml:space="preserve"> </w:t>
      </w:r>
      <w:hyperlink r:id="rId99">
        <w:r>
          <w:rPr>
            <w:rStyle w:val="Hyperlink"/>
          </w:rPr>
          <w:t xml:space="preserve">https://arxiv.org/abs/2410.15052</w:t>
        </w:r>
      </w:hyperlink>
      <w:r>
        <w:t xml:space="preserve">.</w:t>
      </w:r>
    </w:p>
    <w:p>
      <w:pPr>
        <w:pStyle w:val="BodyText"/>
      </w:pPr>
      <w:r>
        <w:t xml:space="preserve">Yu, Sangwon, et al. </w:t>
      </w:r>
      <w:r>
        <w:t xml:space="preserve">“Rare Tokens Degenerate All Tokens: Improving Neural Text Generation via Adaptive Gradient Gating for Rare Token Embeddings.”</w:t>
      </w:r>
      <w:r>
        <w:t xml:space="preserve"> </w:t>
      </w:r>
      <w:r>
        <w:rPr>
          <w:i/>
          <w:iCs/>
        </w:rPr>
        <w:t xml:space="preserve">Proceedings of the 60th Annual Meeting of the Association for Computational Linguistics (Volume 1: Long Papers)</w:t>
      </w:r>
      <w:r>
        <w:t xml:space="preserve">, Association for Computational Linguistics, 2022, pp. 29–45,</w:t>
      </w:r>
      <w:r>
        <w:t xml:space="preserve"> </w:t>
      </w:r>
      <w:hyperlink r:id="rId100">
        <w:r>
          <w:rPr>
            <w:rStyle w:val="Hyperlink"/>
          </w:rPr>
          <w:t xml:space="preserve">https://aclanthology.org/2022.acl-long.3/</w:t>
        </w:r>
      </w:hyperlink>
      <w:r>
        <w:t xml:space="preserve">.</w:t>
      </w:r>
    </w:p>
    <w:p>
      <w:pPr>
        <w:pStyle w:val="BodyText"/>
      </w:pPr>
      <w:r>
        <w:t xml:space="preserve">Zhang, Zhibo, et al. </w:t>
      </w:r>
      <w:r>
        <w:t xml:space="preserve">“GlitchProber: Advancing Effective Detection and Mitigation of Glitch Tokens in Large Language Models.”</w:t>
      </w:r>
      <w:r>
        <w:t xml:space="preserve"> </w:t>
      </w:r>
      <w:r>
        <w:rPr>
          <w:i/>
          <w:iCs/>
        </w:rPr>
        <w:t xml:space="preserve">Proceedings of the 39th IEEE/ACM International Conference on Automated Software Engineering</w:t>
      </w:r>
      <w:r>
        <w:t xml:space="preserve">, ACM, 2024,</w:t>
      </w:r>
      <w:r>
        <w:t xml:space="preserve"> </w:t>
      </w:r>
      <w:hyperlink r:id="rId101">
        <w:r>
          <w:rPr>
            <w:rStyle w:val="Hyperlink"/>
          </w:rPr>
          <w:t xml:space="preserve">https://doi.org/10.1145/3691620.3695060</w:t>
        </w:r>
      </w:hyperlink>
      <w:r>
        <w:t xml:space="preserve">.</w:t>
      </w:r>
    </w:p>
    <w:bookmarkEnd w:id="102"/>
    <w:bookmarkEnd w:id="1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40" Target="media/rId40.png" /><Relationship Type="http://schemas.openxmlformats.org/officeDocument/2006/relationships/image" Id="rId28" Target="media/rId28.png" /><Relationship Type="http://schemas.openxmlformats.org/officeDocument/2006/relationships/image" Id="rId34" Target="media/rId34.png" /><Relationship Type="http://schemas.openxmlformats.org/officeDocument/2006/relationships/image" Id="rId43" Target="media/rId43.png" /><Relationship Type="http://schemas.openxmlformats.org/officeDocument/2006/relationships/image" Id="rId25" Target="media/rId25.png" /><Relationship Type="http://schemas.openxmlformats.org/officeDocument/2006/relationships/image" Id="rId46" Target="media/rId46.png" /><Relationship Type="http://schemas.openxmlformats.org/officeDocument/2006/relationships/image" Id="rId37" Target="media/rId37.png" /><Relationship Type="http://schemas.openxmlformats.org/officeDocument/2006/relationships/image" Id="rId62" Target="media/rId62.png" /><Relationship Type="http://schemas.openxmlformats.org/officeDocument/2006/relationships/image" Id="rId50" Target="media/rId50.png" /><Relationship Type="http://schemas.openxmlformats.org/officeDocument/2006/relationships/hyperlink" Id="rId100" Target="https://aclanthology.org/2022.acl-long.3/" TargetMode="External" /><Relationship Type="http://schemas.openxmlformats.org/officeDocument/2006/relationships/hyperlink" Id="rId89" Target="https://arxiv.org/abs/1802.03426" TargetMode="External" /><Relationship Type="http://schemas.openxmlformats.org/officeDocument/2006/relationships/hyperlink" Id="rId83" Target="https://arxiv.org/abs/2304.01373" TargetMode="External" /><Relationship Type="http://schemas.openxmlformats.org/officeDocument/2006/relationships/hyperlink" Id="rId88" Target="https://arxiv.org/abs/2310.04625" TargetMode="External" /><Relationship Type="http://schemas.openxmlformats.org/officeDocument/2006/relationships/hyperlink" Id="rId85" Target="https://arxiv.org/abs/2405.05417" TargetMode="External" /><Relationship Type="http://schemas.openxmlformats.org/officeDocument/2006/relationships/hyperlink" Id="rId99" Target="https://arxiv.org/abs/2410.15052" TargetMode="External" /><Relationship Type="http://schemas.openxmlformats.org/officeDocument/2006/relationships/hyperlink" Id="rId91" Target="https://arxiv.org/abs/2412.15115" TargetMode="External" /><Relationship Type="http://schemas.openxmlformats.org/officeDocument/2006/relationships/hyperlink" Id="rId90" Target="https://arxiv.org/abs/2501.00656" TargetMode="External" /><Relationship Type="http://schemas.openxmlformats.org/officeDocument/2006/relationships/hyperlink" Id="rId92" Target="https://arxiv.org/abs/2505.09388" TargetMode="External" /><Relationship Type="http://schemas.openxmlformats.org/officeDocument/2006/relationships/hyperlink" Id="rId84" Target="https://arxiv.org/abs/2605.06216" TargetMode="External" /><Relationship Type="http://schemas.openxmlformats.org/officeDocument/2006/relationships/hyperlink" Id="rId82" Target="https://doi.org/10.1111/j.2517-6161.1995.tb02031.x" TargetMode="External" /><Relationship Type="http://schemas.openxmlformats.org/officeDocument/2006/relationships/hyperlink" Id="rId87" Target="https://doi.org/10.1145/3660799" TargetMode="External" /><Relationship Type="http://schemas.openxmlformats.org/officeDocument/2006/relationships/hyperlink" Id="rId101" Target="https://doi.org/10.1145/3691620.3695060" TargetMode="External" /><Relationship Type="http://schemas.openxmlformats.org/officeDocument/2006/relationships/hyperlink" Id="rId86" Target="https://github.com/cohere-ai/magikarp" TargetMode="External" /><Relationship Type="http://schemas.openxmlformats.org/officeDocument/2006/relationships/hyperlink" Id="rId97" Target="https://github.com/kstanghere/GlitchToken" TargetMode="External" /><Relationship Type="http://schemas.openxmlformats.org/officeDocument/2006/relationships/hyperlink" Id="rId94" Target="https://huggingface.co/Qwen/Qwen3.8-27B" TargetMode="External" /><Relationship Type="http://schemas.openxmlformats.org/officeDocument/2006/relationships/hyperlink" Id="rId95" Target="https://huggingface.co/Qwen/Qwen3.8-Flash-Next" TargetMode="External" /><Relationship Type="http://schemas.openxmlformats.org/officeDocument/2006/relationships/hyperlink" Id="rId98" Target="https://ojs.aaai.org/index.php/AAAI/article/view/40693" TargetMode="External" /><Relationship Type="http://schemas.openxmlformats.org/officeDocument/2006/relationships/hyperlink" Id="rId93" Target="https://qwen.ai/blog?id=qwen3.8" TargetMode="External" /><Relationship Type="http://schemas.openxmlformats.org/officeDocument/2006/relationships/hyperlink" Id="rId96" Target="https://www.lesswrong.com/posts/aPeJE8bSo6rAFoLqg/solidgoldmagikarp-plus-prompt-generation" TargetMode="External" /></Relationships>
</file>

<file path=word/_rels/footnotes.xml.rels><?xml version="1.0" encoding="UTF-8"?><Relationships xmlns="http://schemas.openxmlformats.org/package/2006/relationships"><Relationship Type="http://schemas.openxmlformats.org/officeDocument/2006/relationships/hyperlink" Id="rId100" Target="https://aclanthology.org/2022.acl-long.3/" TargetMode="External" /><Relationship Type="http://schemas.openxmlformats.org/officeDocument/2006/relationships/hyperlink" Id="rId89" Target="https://arxiv.org/abs/1802.03426" TargetMode="External" /><Relationship Type="http://schemas.openxmlformats.org/officeDocument/2006/relationships/hyperlink" Id="rId83" Target="https://arxiv.org/abs/2304.01373" TargetMode="External" /><Relationship Type="http://schemas.openxmlformats.org/officeDocument/2006/relationships/hyperlink" Id="rId88" Target="https://arxiv.org/abs/2310.04625" TargetMode="External" /><Relationship Type="http://schemas.openxmlformats.org/officeDocument/2006/relationships/hyperlink" Id="rId85" Target="https://arxiv.org/abs/2405.05417" TargetMode="External" /><Relationship Type="http://schemas.openxmlformats.org/officeDocument/2006/relationships/hyperlink" Id="rId99" Target="https://arxiv.org/abs/2410.15052" TargetMode="External" /><Relationship Type="http://schemas.openxmlformats.org/officeDocument/2006/relationships/hyperlink" Id="rId91" Target="https://arxiv.org/abs/2412.15115" TargetMode="External" /><Relationship Type="http://schemas.openxmlformats.org/officeDocument/2006/relationships/hyperlink" Id="rId90" Target="https://arxiv.org/abs/2501.00656" TargetMode="External" /><Relationship Type="http://schemas.openxmlformats.org/officeDocument/2006/relationships/hyperlink" Id="rId92" Target="https://arxiv.org/abs/2505.09388" TargetMode="External" /><Relationship Type="http://schemas.openxmlformats.org/officeDocument/2006/relationships/hyperlink" Id="rId84" Target="https://arxiv.org/abs/2605.06216" TargetMode="External" /><Relationship Type="http://schemas.openxmlformats.org/officeDocument/2006/relationships/hyperlink" Id="rId82" Target="https://doi.org/10.1111/j.2517-6161.1995.tb02031.x" TargetMode="External" /><Relationship Type="http://schemas.openxmlformats.org/officeDocument/2006/relationships/hyperlink" Id="rId87" Target="https://doi.org/10.1145/3660799" TargetMode="External" /><Relationship Type="http://schemas.openxmlformats.org/officeDocument/2006/relationships/hyperlink" Id="rId101" Target="https://doi.org/10.1145/3691620.3695060" TargetMode="External" /><Relationship Type="http://schemas.openxmlformats.org/officeDocument/2006/relationships/hyperlink" Id="rId86" Target="https://github.com/cohere-ai/magikarp" TargetMode="External" /><Relationship Type="http://schemas.openxmlformats.org/officeDocument/2006/relationships/hyperlink" Id="rId97" Target="https://github.com/kstanghere/GlitchToken" TargetMode="External" /><Relationship Type="http://schemas.openxmlformats.org/officeDocument/2006/relationships/hyperlink" Id="rId94" Target="https://huggingface.co/Qwen/Qwen3.8-27B" TargetMode="External" /><Relationship Type="http://schemas.openxmlformats.org/officeDocument/2006/relationships/hyperlink" Id="rId95" Target="https://huggingface.co/Qwen/Qwen3.8-Flash-Next" TargetMode="External" /><Relationship Type="http://schemas.openxmlformats.org/officeDocument/2006/relationships/hyperlink" Id="rId98" Target="https://ojs.aaai.org/index.php/AAAI/article/view/40693" TargetMode="External" /><Relationship Type="http://schemas.openxmlformats.org/officeDocument/2006/relationships/hyperlink" Id="rId93" Target="https://qwen.ai/blog?id=qwen3.8" TargetMode="External" /><Relationship Type="http://schemas.openxmlformats.org/officeDocument/2006/relationships/hyperlink" Id="rId96" Target="https://www.lesswrong.com/posts/aPeJE8bSo6rAFoLqg/solidgoldmagikarp-plus-prompt-gener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2026-09-08T18:59:46Z</dcterms:created>
  <dcterms:modified xsi:type="dcterms:W3CDTF">2026-09-08T18:59:46Z</dcterms:modified>
</cp:coreProperties>
</file>

<file path=docProps/custom.xml><?xml version="1.0" encoding="utf-8"?>
<Properties xmlns="http://schemas.openxmlformats.org/officeDocument/2006/custom-properties" xmlns:vt="http://schemas.openxmlformats.org/officeDocument/2006/docPropsVTypes"/>
</file>