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121212" w:val="clear"/>
        <w:rPr>
          <w:color w:val="b3b3b3"/>
          <w:sz w:val="24"/>
          <w:szCs w:val="24"/>
        </w:rPr>
      </w:pPr>
      <w:r w:rsidDel="00000000" w:rsidR="00000000" w:rsidRPr="00000000">
        <w:rPr>
          <w:color w:val="b3b3b3"/>
          <w:sz w:val="24"/>
          <w:szCs w:val="24"/>
          <w:rtl w:val="0"/>
        </w:rPr>
        <w:t xml:space="preserve">Asher Engle is an emerging artist carving his path in the heart of Nashville, TN. He embraces the genres of alt-pop and soul to create his signature sound that radiates off of his guitar. His talent went beyond songwriting when he joined the band RoseRock as the lead guitarist and explored the process of composing scores for films.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121212" w:val="clear"/>
        <w:rPr>
          <w:color w:val="b3b3b3"/>
          <w:sz w:val="24"/>
          <w:szCs w:val="24"/>
        </w:rPr>
      </w:pPr>
      <w:r w:rsidDel="00000000" w:rsidR="00000000" w:rsidRPr="00000000">
        <w:rPr>
          <w:color w:val="b3b3b3"/>
          <w:sz w:val="24"/>
          <w:szCs w:val="24"/>
          <w:rtl w:val="0"/>
        </w:rPr>
        <w:t xml:space="preserve">Whether performing solo or as part of RoseRock, Asher Engle continues to captivate listeners, promising a future filled with musical exploration and innovation.</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