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E37C9" w14:textId="172E52D9" w:rsidR="009E3723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Aengus Kennedy</w:t>
      </w:r>
    </w:p>
    <w:p w14:paraId="460BD35F" w14:textId="33CD6179" w:rsidR="00660350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2025 04 18</w:t>
      </w:r>
    </w:p>
    <w:p w14:paraId="3B55F2BB" w14:textId="13F5C048" w:rsidR="00660350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Tufts ME0134</w:t>
      </w:r>
    </w:p>
    <w:p w14:paraId="49E3C20A" w14:textId="51748C51" w:rsidR="00660350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Lab 4</w:t>
      </w:r>
    </w:p>
    <w:p w14:paraId="7ED4E2D3" w14:textId="77777777" w:rsidR="00660350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F398628" w14:textId="46638630" w:rsid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Implementation Note</w:t>
      </w:r>
      <w:r w:rsidR="00DF0B48">
        <w:rPr>
          <w:rFonts w:ascii="Arial" w:hAnsi="Arial" w:cs="Arial"/>
          <w:b/>
          <w:bCs/>
          <w:sz w:val="20"/>
          <w:szCs w:val="20"/>
        </w:rPr>
        <w:t>s</w:t>
      </w:r>
    </w:p>
    <w:p w14:paraId="592373D7" w14:textId="13159A7C" w:rsidR="00660350" w:rsidRPr="00383618" w:rsidRDefault="00DF0B48" w:rsidP="00383618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383618">
        <w:rPr>
          <w:rFonts w:ascii="Arial" w:hAnsi="Arial" w:cs="Arial"/>
          <w:sz w:val="20"/>
          <w:szCs w:val="20"/>
        </w:rPr>
        <w:t xml:space="preserve">I wrote all the code in this submission from scratch without the starting templates. I reused the forward kinematics code I wrote in Lab 3. </w:t>
      </w:r>
    </w:p>
    <w:p w14:paraId="192A688A" w14:textId="47FD9312" w:rsidR="00DF0B48" w:rsidRPr="00383618" w:rsidRDefault="00660350" w:rsidP="00383618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383618">
        <w:rPr>
          <w:rFonts w:ascii="Arial" w:hAnsi="Arial" w:cs="Arial"/>
          <w:sz w:val="20"/>
          <w:szCs w:val="20"/>
        </w:rPr>
        <w:t xml:space="preserve">The Kalman filter is implemented in the </w:t>
      </w:r>
      <w:r w:rsidR="00DF0B48" w:rsidRPr="00383618">
        <w:rPr>
          <w:rFonts w:ascii="Arial" w:hAnsi="Arial" w:cs="Arial"/>
          <w:sz w:val="20"/>
          <w:szCs w:val="20"/>
        </w:rPr>
        <w:t xml:space="preserve">sixth cell of the </w:t>
      </w:r>
      <w:r w:rsidRPr="00383618">
        <w:rPr>
          <w:rFonts w:ascii="Arial" w:hAnsi="Arial" w:cs="Arial"/>
          <w:sz w:val="20"/>
          <w:szCs w:val="20"/>
        </w:rPr>
        <w:t xml:space="preserve">file </w:t>
      </w:r>
      <w:hyperlink r:id="rId5" w:history="1">
        <w:r w:rsidRPr="00383618">
          <w:rPr>
            <w:rStyle w:val="Hyperlink"/>
            <w:rFonts w:ascii="Arial" w:hAnsi="Arial" w:cs="Arial"/>
            <w:sz w:val="20"/>
            <w:szCs w:val="20"/>
          </w:rPr>
          <w:t>lab_</w:t>
        </w:r>
        <w:r w:rsidRPr="00383618">
          <w:rPr>
            <w:rStyle w:val="Hyperlink"/>
            <w:rFonts w:ascii="Arial" w:hAnsi="Arial" w:cs="Arial"/>
            <w:sz w:val="20"/>
            <w:szCs w:val="20"/>
          </w:rPr>
          <w:t>4</w:t>
        </w:r>
        <w:r w:rsidRPr="00383618">
          <w:rPr>
            <w:rStyle w:val="Hyperlink"/>
            <w:rFonts w:ascii="Arial" w:hAnsi="Arial" w:cs="Arial"/>
            <w:sz w:val="20"/>
            <w:szCs w:val="20"/>
          </w:rPr>
          <w:t>/l</w:t>
        </w:r>
        <w:r w:rsidRPr="00383618">
          <w:rPr>
            <w:rStyle w:val="Hyperlink"/>
            <w:rFonts w:ascii="Arial" w:hAnsi="Arial" w:cs="Arial"/>
            <w:sz w:val="20"/>
            <w:szCs w:val="20"/>
          </w:rPr>
          <w:t>4</w:t>
        </w:r>
        <w:r w:rsidRPr="00383618">
          <w:rPr>
            <w:rStyle w:val="Hyperlink"/>
            <w:rFonts w:ascii="Arial" w:hAnsi="Arial" w:cs="Arial"/>
            <w:sz w:val="20"/>
            <w:szCs w:val="20"/>
          </w:rPr>
          <w:t>data_processing.ipynb</w:t>
        </w:r>
      </w:hyperlink>
      <w:r w:rsidR="00DF0B48" w:rsidRPr="00383618">
        <w:rPr>
          <w:rFonts w:ascii="Arial" w:hAnsi="Arial" w:cs="Arial"/>
          <w:sz w:val="20"/>
          <w:szCs w:val="20"/>
        </w:rPr>
        <w:t xml:space="preserve"> accessible in my ZIP submission or online at </w:t>
      </w:r>
      <w:hyperlink r:id="rId6" w:history="1">
        <w:r w:rsidR="00DF0B48" w:rsidRPr="00383618">
          <w:rPr>
            <w:rStyle w:val="Hyperlink"/>
            <w:rFonts w:ascii="Arial" w:hAnsi="Arial" w:cs="Arial"/>
            <w:sz w:val="20"/>
            <w:szCs w:val="20"/>
          </w:rPr>
          <w:t>https://github.com/aengusk/ME0134-Aengus-Kennedy/</w:t>
        </w:r>
      </w:hyperlink>
      <w:r w:rsidR="00DF0B48" w:rsidRPr="00383618">
        <w:rPr>
          <w:rFonts w:ascii="Arial" w:hAnsi="Arial" w:cs="Arial"/>
          <w:sz w:val="20"/>
          <w:szCs w:val="20"/>
        </w:rPr>
        <w:t>.</w:t>
      </w:r>
    </w:p>
    <w:p w14:paraId="6E6334AA" w14:textId="3ED43581" w:rsid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537B769" w14:textId="32084547" w:rsidR="00DF0B48" w:rsidRDefault="00DF0B48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Experiment</w:t>
      </w:r>
    </w:p>
    <w:p w14:paraId="48BA7B21" w14:textId="77777777" w:rsidR="008768B1" w:rsidRDefault="008768B1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6A28138" w14:textId="17D45B2D" w:rsidR="00DF0B48" w:rsidRDefault="00DF0B48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robot was commanded to follow the following sequence of straight trajectories and point turns.</w:t>
      </w:r>
    </w:p>
    <w:p w14:paraId="282EF658" w14:textId="42FDCA92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 xml:space="preserve">forward 2 </w:t>
      </w:r>
      <w:r>
        <w:rPr>
          <w:rFonts w:ascii="Arial" w:hAnsi="Arial" w:cs="Arial"/>
          <w:sz w:val="20"/>
          <w:szCs w:val="20"/>
        </w:rPr>
        <w:t>meters</w:t>
      </w:r>
      <w:r w:rsidRPr="00DF0B4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>speed 150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2CAD51A1" w14:textId="21F07530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>turn -1.5 rotations</w:t>
      </w:r>
      <w:r>
        <w:rPr>
          <w:rFonts w:ascii="Arial" w:hAnsi="Arial" w:cs="Arial"/>
          <w:sz w:val="20"/>
          <w:szCs w:val="20"/>
        </w:rPr>
        <w:t xml:space="preserve"> (</w:t>
      </w:r>
      <w:r w:rsidRPr="00DF0B48">
        <w:rPr>
          <w:rFonts w:ascii="Arial" w:hAnsi="Arial" w:cs="Arial"/>
          <w:sz w:val="20"/>
          <w:szCs w:val="20"/>
        </w:rPr>
        <w:t>speed 150</w:t>
      </w:r>
      <w:r>
        <w:rPr>
          <w:rFonts w:ascii="Arial" w:hAnsi="Arial" w:cs="Arial"/>
          <w:sz w:val="20"/>
          <w:szCs w:val="20"/>
        </w:rPr>
        <w:t xml:space="preserve"> cm/s) (where negative rotations are in the clockwise direction) </w:t>
      </w:r>
    </w:p>
    <w:p w14:paraId="10216828" w14:textId="6A4BA8D5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 xml:space="preserve">forward 5 meters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>speed 150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6CA571C3" w14:textId="1A8D4D4E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 xml:space="preserve">turn -2.5 rotations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>speed 150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220A3EA0" w14:textId="4EA61A08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>forward 1</w:t>
      </w:r>
      <w:r>
        <w:rPr>
          <w:rFonts w:ascii="Arial" w:hAnsi="Arial" w:cs="Arial"/>
          <w:sz w:val="20"/>
          <w:szCs w:val="20"/>
        </w:rPr>
        <w:t>.5 meters</w:t>
      </w:r>
      <w:r w:rsidRPr="00DF0B4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>speed 150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7E115278" w14:textId="45B8610D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 xml:space="preserve">turn -8 rotations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>speed 100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08212DA7" w14:textId="44EDA4CD" w:rsidR="00DF0B48" w:rsidRPr="00DF0B48" w:rsidRDefault="00DF0B48" w:rsidP="00DF0B48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DF0B48">
        <w:rPr>
          <w:rFonts w:ascii="Arial" w:hAnsi="Arial" w:cs="Arial"/>
          <w:sz w:val="20"/>
          <w:szCs w:val="20"/>
        </w:rPr>
        <w:t xml:space="preserve">forward 4 meters </w:t>
      </w:r>
      <w:r>
        <w:rPr>
          <w:rFonts w:ascii="Arial" w:hAnsi="Arial" w:cs="Arial"/>
          <w:sz w:val="20"/>
          <w:szCs w:val="20"/>
        </w:rPr>
        <w:t>(</w:t>
      </w:r>
      <w:r w:rsidRPr="00DF0B48">
        <w:rPr>
          <w:rFonts w:ascii="Arial" w:hAnsi="Arial" w:cs="Arial"/>
          <w:sz w:val="20"/>
          <w:szCs w:val="20"/>
        </w:rPr>
        <w:t xml:space="preserve">speed </w:t>
      </w:r>
      <w:r w:rsidR="00464917">
        <w:rPr>
          <w:rFonts w:ascii="Arial" w:hAnsi="Arial" w:cs="Arial"/>
          <w:sz w:val="20"/>
          <w:szCs w:val="20"/>
        </w:rPr>
        <w:t>10</w:t>
      </w:r>
      <w:r w:rsidRPr="00DF0B48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cm/s)</w:t>
      </w:r>
    </w:p>
    <w:p w14:paraId="1A4FFF28" w14:textId="77777777" w:rsid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869C143" w14:textId="2960F829" w:rsidR="00386909" w:rsidRDefault="00386909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Results</w:t>
      </w:r>
    </w:p>
    <w:p w14:paraId="78A49FAD" w14:textId="77777777" w:rsidR="00E82930" w:rsidRDefault="00E8293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4EF594A" w14:textId="2FF4CE8C" w:rsidR="00E82930" w:rsidRDefault="00E82930" w:rsidP="00E82930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E82930">
        <w:rPr>
          <w:rFonts w:ascii="Arial" w:hAnsi="Arial" w:cs="Arial"/>
          <w:sz w:val="20"/>
          <w:szCs w:val="20"/>
        </w:rPr>
        <w:drawing>
          <wp:inline distT="0" distB="0" distL="0" distR="0" wp14:anchorId="5DA496EA" wp14:editId="71FE24AB">
            <wp:extent cx="3800369" cy="2327726"/>
            <wp:effectExtent l="0" t="0" r="0" b="0"/>
            <wp:docPr id="1290876963" name="Picture 1" descr="A graph of different modeling metho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76963" name="Picture 1" descr="A graph of different modeling metho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652" cy="23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B70B" w14:textId="77777777" w:rsidR="00E82930" w:rsidRDefault="00E82930" w:rsidP="00E82930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Fig. 1: Comparison of Actual and Predicted Paths </w:t>
      </w:r>
    </w:p>
    <w:p w14:paraId="22C57751" w14:textId="752DB11E" w:rsidR="00E82930" w:rsidRDefault="00E82930" w:rsidP="00E82930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 Different Modeling Methods</w:t>
      </w:r>
    </w:p>
    <w:p w14:paraId="7947B55F" w14:textId="77777777" w:rsidR="00E82930" w:rsidRDefault="00E8293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565D677" w14:textId="49CE06E1" w:rsidR="00223AB0" w:rsidRDefault="00223A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FEABF0D" w14:textId="7B535C7E" w:rsidR="00223AB0" w:rsidRPr="00223AB0" w:rsidRDefault="00223AB0" w:rsidP="00660350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223AB0">
        <w:rPr>
          <w:rFonts w:ascii="Arial" w:hAnsi="Arial" w:cs="Arial"/>
          <w:b/>
          <w:bCs/>
          <w:sz w:val="20"/>
          <w:szCs w:val="20"/>
        </w:rPr>
        <w:lastRenderedPageBreak/>
        <w:t>Analysis</w:t>
      </w:r>
    </w:p>
    <w:p w14:paraId="5941BBC9" w14:textId="77777777" w:rsidR="00223AB0" w:rsidRDefault="00223AB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0395079" w14:textId="419266C8" w:rsidR="00223AB0" w:rsidRDefault="00E82930" w:rsidP="008768B1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tuned the Kalman filter’s parameters by paying attention to how the </w:t>
      </w:r>
      <w:r w:rsidRPr="008768B1">
        <w:rPr>
          <w:rFonts w:ascii="Arial" w:hAnsi="Arial" w:cs="Arial"/>
          <w:b/>
          <w:bCs/>
          <w:sz w:val="20"/>
          <w:szCs w:val="20"/>
        </w:rPr>
        <w:t>final yaw value</w:t>
      </w:r>
      <w:r w:rsidR="008768B1">
        <w:rPr>
          <w:rFonts w:ascii="Arial" w:hAnsi="Arial" w:cs="Arial"/>
          <w:sz w:val="20"/>
          <w:szCs w:val="20"/>
        </w:rPr>
        <w:t xml:space="preserve"> (corresponding to the </w:t>
      </w:r>
      <w:r w:rsidR="00223AB0">
        <w:rPr>
          <w:rFonts w:ascii="Arial" w:hAnsi="Arial" w:cs="Arial"/>
          <w:sz w:val="20"/>
          <w:szCs w:val="20"/>
        </w:rPr>
        <w:t xml:space="preserve">angle of the </w:t>
      </w:r>
      <w:r w:rsidR="008768B1">
        <w:rPr>
          <w:rFonts w:ascii="Arial" w:hAnsi="Arial" w:cs="Arial"/>
          <w:sz w:val="20"/>
          <w:szCs w:val="20"/>
        </w:rPr>
        <w:t>final straight stretch of the robot’s path)</w:t>
      </w:r>
      <w:r>
        <w:rPr>
          <w:rFonts w:ascii="Arial" w:hAnsi="Arial" w:cs="Arial"/>
          <w:sz w:val="20"/>
          <w:szCs w:val="20"/>
        </w:rPr>
        <w:t xml:space="preserve"> predicted by the model changed as I changed its paramters. The robot’s true final yaw was </w:t>
      </w:r>
      <w:r w:rsidR="00D02DEC">
        <w:rPr>
          <w:rFonts w:ascii="Arial" w:hAnsi="Arial" w:cs="Arial"/>
          <w:sz w:val="20"/>
          <w:szCs w:val="20"/>
        </w:rPr>
        <w:t xml:space="preserve">about </w:t>
      </w:r>
      <w:r w:rsidR="00D02DEC" w:rsidRPr="00D02DEC">
        <w:rPr>
          <w:rFonts w:ascii="Arial" w:hAnsi="Arial" w:cs="Arial"/>
          <w:sz w:val="20"/>
          <w:szCs w:val="20"/>
        </w:rPr>
        <w:t>−</w:t>
      </w:r>
      <w:r w:rsidR="00D02DEC"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>67</w:t>
      </w:r>
      <w:r w:rsidR="00D02DEC">
        <w:rPr>
          <w:rFonts w:ascii="Arial" w:hAnsi="Arial" w:cs="Arial"/>
          <w:sz w:val="20"/>
          <w:szCs w:val="20"/>
        </w:rPr>
        <w:t xml:space="preserve"> rotations</w:t>
      </w:r>
      <w:r>
        <w:rPr>
          <w:rFonts w:ascii="Arial" w:hAnsi="Arial" w:cs="Arial"/>
          <w:sz w:val="20"/>
          <w:szCs w:val="20"/>
        </w:rPr>
        <w:t>, right in between the value predicted by pure FK integration (</w:t>
      </w:r>
      <w:r w:rsidRPr="00E82930">
        <w:rPr>
          <w:rFonts w:ascii="Arial" w:hAnsi="Arial" w:cs="Arial"/>
          <w:color w:val="FF0000"/>
          <w:sz w:val="20"/>
          <w:szCs w:val="20"/>
        </w:rPr>
        <w:t>−5.89 rotations</w:t>
      </w:r>
      <w:r w:rsidRPr="00E82930">
        <w:rPr>
          <w:rFonts w:ascii="Arial" w:hAnsi="Arial" w:cs="Arial"/>
          <w:color w:val="FF0000"/>
          <w:sz w:val="20"/>
          <w:szCs w:val="20"/>
        </w:rPr>
        <w:t>, plotted in red</w:t>
      </w:r>
      <w:r w:rsidRPr="00E82930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and pure IMU integration (</w:t>
      </w:r>
      <w:r w:rsidRPr="00E82930">
        <w:rPr>
          <w:rFonts w:ascii="Arial" w:hAnsi="Arial" w:cs="Arial"/>
          <w:color w:val="FFC000" w:themeColor="accent4"/>
          <w:sz w:val="20"/>
          <w:szCs w:val="20"/>
        </w:rPr>
        <w:t>−5.</w:t>
      </w:r>
      <w:r w:rsidRPr="00E82930">
        <w:rPr>
          <w:rFonts w:ascii="Arial" w:hAnsi="Arial" w:cs="Arial"/>
          <w:color w:val="FFC000" w:themeColor="accent4"/>
          <w:sz w:val="20"/>
          <w:szCs w:val="20"/>
        </w:rPr>
        <w:t>41, plotted in orange</w:t>
      </w:r>
      <w:r>
        <w:rPr>
          <w:rFonts w:ascii="Arial" w:hAnsi="Arial" w:cs="Arial"/>
          <w:sz w:val="20"/>
          <w:szCs w:val="20"/>
        </w:rPr>
        <w:t xml:space="preserve">). The Kalman filter values of </w:t>
      </w:r>
      <w:r w:rsidRPr="00223AB0">
        <w:rPr>
          <w:rFonts w:ascii="Arial" w:hAnsi="Arial" w:cs="Arial"/>
          <w:i/>
          <w:iCs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 = 0.03, </w:t>
      </w:r>
      <w:r w:rsidRPr="00223AB0">
        <w:rPr>
          <w:rFonts w:ascii="Arial" w:hAnsi="Arial" w:cs="Arial"/>
          <w:i/>
          <w:iCs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 = 0.0001, </w:t>
      </w:r>
      <w:r w:rsidRPr="00223AB0">
        <w:rPr>
          <w:rFonts w:ascii="Arial" w:hAnsi="Arial" w:cs="Arial"/>
          <w:i/>
          <w:iCs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= 1.0 best aligned with the true path (plotted in black) and predicted a final yaw of </w:t>
      </w:r>
      <w:r w:rsidRPr="00D02DEC">
        <w:rPr>
          <w:rFonts w:ascii="Arial" w:hAnsi="Arial" w:cs="Arial"/>
          <w:sz w:val="20"/>
          <w:szCs w:val="20"/>
        </w:rPr>
        <w:t>−</w:t>
      </w:r>
      <w:r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>56</w:t>
      </w:r>
      <w:r w:rsidR="00223AB0">
        <w:rPr>
          <w:rFonts w:ascii="Arial" w:hAnsi="Arial" w:cs="Arial"/>
          <w:sz w:val="20"/>
          <w:szCs w:val="20"/>
        </w:rPr>
        <w:t xml:space="preserve"> (</w:t>
      </w:r>
      <w:r w:rsidR="00223AB0" w:rsidRPr="00E82930">
        <w:rPr>
          <w:rFonts w:ascii="Arial" w:hAnsi="Arial" w:cs="Arial"/>
          <w:color w:val="0070C0"/>
          <w:sz w:val="20"/>
          <w:szCs w:val="20"/>
        </w:rPr>
        <w:t>plotted in blue</w:t>
      </w:r>
      <w:r w:rsidR="00223AB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2645A66" w14:textId="77777777" w:rsidR="00223AB0" w:rsidRDefault="00223AB0" w:rsidP="008768B1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</w:p>
    <w:p w14:paraId="11FB507F" w14:textId="0932E425" w:rsidR="00386909" w:rsidRDefault="00223AB0" w:rsidP="008768B1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chose a very small </w:t>
      </w:r>
      <w:r>
        <w:rPr>
          <w:rFonts w:ascii="Arial" w:hAnsi="Arial" w:cs="Arial"/>
          <w:i/>
          <w:iCs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 xml:space="preserve"> value because the </w:t>
      </w:r>
      <w:r w:rsidR="00E82930">
        <w:rPr>
          <w:rFonts w:ascii="Arial" w:hAnsi="Arial" w:cs="Arial"/>
          <w:sz w:val="20"/>
          <w:szCs w:val="20"/>
        </w:rPr>
        <w:br/>
      </w:r>
    </w:p>
    <w:p w14:paraId="0DB7C850" w14:textId="77777777" w:rsidR="008768B1" w:rsidRDefault="008768B1" w:rsidP="008768B1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</w:p>
    <w:p w14:paraId="07868CE7" w14:textId="1A52C889" w:rsidR="00386909" w:rsidRPr="00386909" w:rsidRDefault="00386909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Analysis</w:t>
      </w:r>
    </w:p>
    <w:p w14:paraId="310B1741" w14:textId="55BA52B9" w:rsidR="00660350" w:rsidRP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aa</w:t>
      </w:r>
    </w:p>
    <w:p w14:paraId="2000B010" w14:textId="2D37FFAC" w:rsidR="00660350" w:rsidRDefault="00660350" w:rsidP="00660350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guiding questions: </w:t>
      </w:r>
    </w:p>
    <w:p w14:paraId="48554D54" w14:textId="06D34493" w:rsidR="00660350" w:rsidRP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How close is the final position from the Kalman filter to the ground truth? Is it better</w:t>
      </w:r>
      <w:r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than using only encoders?</w:t>
      </w:r>
      <w:r w:rsidRPr="00660350">
        <w:rPr>
          <w:rFonts w:ascii="Arial" w:hAnsi="Arial" w:cs="Arial"/>
          <w:sz w:val="20"/>
          <w:szCs w:val="20"/>
        </w:rPr>
        <w:t xml:space="preserve"> </w:t>
      </w:r>
    </w:p>
    <w:p w14:paraId="3F336B51" w14:textId="77777777" w:rsid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If you disabled the Kalman update step (i.e., ignored the sensor measurements), what</w:t>
      </w:r>
      <w:r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 xml:space="preserve">kind of drift would accumulate? </w:t>
      </w:r>
    </w:p>
    <w:p w14:paraId="20D810D9" w14:textId="77777777" w:rsid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How does this experiment illustrate the importance of</w:t>
      </w:r>
      <w:r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fusing sensor and model information?</w:t>
      </w:r>
    </w:p>
    <w:p w14:paraId="4AFF3123" w14:textId="71F9B515" w:rsidR="00660350" w:rsidRP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What did the Kalman filter correct that the forward kinematic model alone could not?</w:t>
      </w:r>
      <w:r w:rsidRPr="00660350"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Give a specific moment in your trajectory when this occurred.</w:t>
      </w:r>
    </w:p>
    <w:p w14:paraId="2ADC4050" w14:textId="77777777" w:rsid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The prediction step relies on idealized motion models. When the robot spins quickly or</w:t>
      </w:r>
      <w:r w:rsidRPr="00660350"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moves at high speeds, what assumptions of the model might break down? How does this</w:t>
      </w:r>
      <w:r w:rsidRPr="00660350"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impact the Kalman filter?</w:t>
      </w:r>
    </w:p>
    <w:p w14:paraId="312EDE32" w14:textId="19F1A6F0" w:rsidR="00660350" w:rsidRDefault="00660350" w:rsidP="0066035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660350">
        <w:rPr>
          <w:rFonts w:ascii="Arial" w:hAnsi="Arial" w:cs="Arial"/>
          <w:sz w:val="20"/>
          <w:szCs w:val="20"/>
        </w:rPr>
        <w:t>After completing the rotations, how well does the predicted θ (Kalman filter versus model</w:t>
      </w:r>
      <w:r w:rsidRPr="00660350">
        <w:rPr>
          <w:rFonts w:ascii="Arial" w:hAnsi="Arial" w:cs="Arial"/>
          <w:sz w:val="20"/>
          <w:szCs w:val="20"/>
        </w:rPr>
        <w:t xml:space="preserve"> </w:t>
      </w:r>
      <w:r w:rsidRPr="00660350">
        <w:rPr>
          <w:rFonts w:ascii="Arial" w:hAnsi="Arial" w:cs="Arial"/>
          <w:sz w:val="20"/>
          <w:szCs w:val="20"/>
        </w:rPr>
        <w:t>only) match the actual heading of the robot when it transitions to straight-line motion?</w:t>
      </w:r>
    </w:p>
    <w:p w14:paraId="1F0467C8" w14:textId="251F2E11" w:rsidR="00DE79EE" w:rsidRPr="00DE79EE" w:rsidRDefault="00660350" w:rsidP="00DE79EE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Kalman filter is not built for this, where sensor noise is an integrated value. </w:t>
      </w:r>
      <w:r w:rsidR="00DE79EE">
        <w:rPr>
          <w:rFonts w:ascii="Arial" w:hAnsi="Arial" w:cs="Arial"/>
          <w:sz w:val="20"/>
          <w:szCs w:val="20"/>
        </w:rPr>
        <w:t>Kalman filter assumes noise is Additive, Gaussian, and has zero mean</w:t>
      </w:r>
    </w:p>
    <w:sectPr w:rsidR="00DE79EE" w:rsidRPr="00DE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EB9"/>
    <w:multiLevelType w:val="hybridMultilevel"/>
    <w:tmpl w:val="A5EA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F39"/>
    <w:multiLevelType w:val="hybridMultilevel"/>
    <w:tmpl w:val="9744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1486"/>
    <w:multiLevelType w:val="hybridMultilevel"/>
    <w:tmpl w:val="5AC6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27F2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054416">
    <w:abstractNumId w:val="2"/>
  </w:num>
  <w:num w:numId="2" w16cid:durableId="801921870">
    <w:abstractNumId w:val="1"/>
  </w:num>
  <w:num w:numId="3" w16cid:durableId="32566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23"/>
    <w:rsid w:val="00223AB0"/>
    <w:rsid w:val="00383618"/>
    <w:rsid w:val="00386909"/>
    <w:rsid w:val="00464917"/>
    <w:rsid w:val="00660350"/>
    <w:rsid w:val="00831042"/>
    <w:rsid w:val="008768B1"/>
    <w:rsid w:val="009E3723"/>
    <w:rsid w:val="00D02DEC"/>
    <w:rsid w:val="00DE79EE"/>
    <w:rsid w:val="00DF0B48"/>
    <w:rsid w:val="00E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DF4F"/>
  <w15:chartTrackingRefBased/>
  <w15:docId w15:val="{A7496F9B-3AD8-4F47-8106-9FE95DFF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7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7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7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7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7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7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7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7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7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ngusk/ME0134-Aengus-Kennedy/" TargetMode="External"/><Relationship Id="rId5" Type="http://schemas.openxmlformats.org/officeDocument/2006/relationships/hyperlink" Target="https://github.com/aengusk/ME0134-Aengus-Kennedy/blob/main/lab_3/l3data_processing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Aengus O</dc:creator>
  <cp:keywords/>
  <dc:description/>
  <cp:lastModifiedBy>Kennedy, Aengus O</cp:lastModifiedBy>
  <cp:revision>5</cp:revision>
  <dcterms:created xsi:type="dcterms:W3CDTF">2025-05-09T04:55:00Z</dcterms:created>
  <dcterms:modified xsi:type="dcterms:W3CDTF">2025-05-09T06:40:00Z</dcterms:modified>
</cp:coreProperties>
</file>