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Name: Josephine Cloud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Job: Student (full time)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Location: Victoria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Interests: Social Media, Instagram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Skills:  photography, basic computer skills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Photo Frequency: Takes photos every meal.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Goals: Make a collage of photos for her wall.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Scenario: Josephine selects the best photos from her album. She chooses the layout of the collage and the size of the individual photos. She orders a print for each of the photos. She sticks them on the wall.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Name: Michael Rodrick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Job: Retiree fighter pilot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Location: Winnipeg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Interests: Fishing, antiques, planes, grandchildren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Skills: Flying planes, decent computer skills, good motor coordination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Photo Frequency: Occasionally takes photos (with grandchildren), although likes looking through old photo albums.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Goal: Create a shrine dedicated to his grandkids and have enough extras for his friend in the nursing home.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Scenario: Quantity is more important than quality. Michael orders many copies of each photo. Sticks them on his wall and passes them out to his friends.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Name: Monika Spears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Job: Youtuber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Location: California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Interests: Vlogging, money, make-up, motivation, twitter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Skills: public speaking, social skills, media editing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Photo Frequency: At least once a day.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Goal: Create a pleasant background for her videos.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Scenario: Takes many pictures, specifically for her background. Plans outs background layout and designs a collage. Orders several different prints of the selected photos. Sticks them on the wall.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