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/>
    <w:p w:rsidR="00BC487B" w:rsidRDefault="00BC487B" w:rsidP="00BC487B">
      <w:r>
        <w:t>Project:</w:t>
      </w:r>
      <w:r>
        <w:tab/>
      </w:r>
      <w:r>
        <w:tab/>
      </w:r>
      <w:r>
        <w:tab/>
      </w:r>
      <w:r w:rsidR="002A761A">
        <w:t>Gloucester Crescent Camden</w:t>
      </w:r>
    </w:p>
    <w:p w:rsidR="00BC487B" w:rsidRDefault="00BC487B" w:rsidP="00BC487B">
      <w:r>
        <w:t>Client:</w:t>
      </w:r>
      <w:r>
        <w:tab/>
      </w:r>
      <w:r>
        <w:tab/>
      </w:r>
      <w:r>
        <w:tab/>
      </w:r>
      <w:r w:rsidR="003B0E5F">
        <w:t xml:space="preserve">English; </w:t>
      </w:r>
      <w:r w:rsidR="002A761A">
        <w:t>Music</w:t>
      </w:r>
    </w:p>
    <w:p w:rsidR="00BC487B" w:rsidRDefault="003B0E5F" w:rsidP="00BC487B">
      <w:r>
        <w:t>Contract Value:</w:t>
      </w:r>
      <w:r>
        <w:tab/>
      </w:r>
      <w:r>
        <w:tab/>
        <w:t>£1</w:t>
      </w:r>
      <w:r w:rsidR="00BC487B">
        <w:t>00,000</w:t>
      </w:r>
    </w:p>
    <w:p w:rsidR="00BC487B" w:rsidRDefault="002A761A" w:rsidP="00BC487B">
      <w:r>
        <w:t>Year:</w:t>
      </w:r>
      <w:r>
        <w:tab/>
      </w:r>
      <w:r>
        <w:tab/>
      </w:r>
      <w:r>
        <w:tab/>
        <w:t>2013</w:t>
      </w:r>
    </w:p>
    <w:p w:rsidR="00BC487B" w:rsidRDefault="00BC487B" w:rsidP="00BC487B"/>
    <w:p w:rsidR="00BC487B" w:rsidRDefault="00BC487B" w:rsidP="00BC487B">
      <w:r>
        <w:t>Description:</w:t>
      </w:r>
      <w:r>
        <w:tab/>
      </w:r>
      <w:r w:rsidR="002A761A">
        <w:t xml:space="preserve">The family purchased this Grade 2 listed house in early 2013 but needed extensive refurbishment work carried </w:t>
      </w:r>
      <w:proofErr w:type="gramStart"/>
      <w:r w:rsidR="002A761A">
        <w:t>out  prior</w:t>
      </w:r>
      <w:proofErr w:type="gramEnd"/>
      <w:r w:rsidR="002A761A">
        <w:t xml:space="preserve"> to moving in. Works included joinery, decoration, new bathrooms, laundry, TV room, sunroom and cloakroom. We made use of salvaged items as well as Moroccan and reclaimed Victorian materials.</w:t>
      </w:r>
      <w:bookmarkStart w:id="0" w:name="_GoBack"/>
      <w:bookmarkEnd w:id="0"/>
    </w:p>
    <w:p w:rsidR="00BC487B" w:rsidRDefault="00BC487B"/>
    <w:sectPr w:rsidR="00BC487B" w:rsidSect="0048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40"/>
    <w:rsid w:val="00093C98"/>
    <w:rsid w:val="001F1BF4"/>
    <w:rsid w:val="002179DE"/>
    <w:rsid w:val="002A761A"/>
    <w:rsid w:val="002D160D"/>
    <w:rsid w:val="003044BF"/>
    <w:rsid w:val="00353240"/>
    <w:rsid w:val="00366C23"/>
    <w:rsid w:val="003B0E5F"/>
    <w:rsid w:val="003E228A"/>
    <w:rsid w:val="0044340D"/>
    <w:rsid w:val="00486A07"/>
    <w:rsid w:val="005C09D7"/>
    <w:rsid w:val="00830CB8"/>
    <w:rsid w:val="00851ED0"/>
    <w:rsid w:val="00A82B29"/>
    <w:rsid w:val="00AB2A0C"/>
    <w:rsid w:val="00BC487B"/>
    <w:rsid w:val="00BF7AEA"/>
    <w:rsid w:val="00E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9FC29-F610-4CB1-90A4-74304AB3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robhaine</dc:creator>
  <cp:lastModifiedBy>robhaine</cp:lastModifiedBy>
  <cp:revision>2</cp:revision>
  <dcterms:created xsi:type="dcterms:W3CDTF">2017-12-21T15:32:00Z</dcterms:created>
  <dcterms:modified xsi:type="dcterms:W3CDTF">2017-12-21T15:32:00Z</dcterms:modified>
</cp:coreProperties>
</file>