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admin@aeoncol.com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3124661309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08/07/2024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Queremos agradecer la confianza en nuestros cursos, en aeon merx compartiremos el resumen de tus notas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Tus notas son: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Matematicas: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Fisica: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Quimica: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Cordialmente Administrador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Aeon Merx Colombia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2024-07-08T23:25:37Z</dcterms:modified>
  <dc:creator/>
  <dc:description/>
  <dc:identifier/>
  <dc:language/>
  <dc:subject/>
</cp:coreProperties>
</file>