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B87BD4E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000014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B3CA56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0A2404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1761BF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5B1AFF1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B9BA1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125449F" w14:textId="427464BC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E16762" w14:paraId="70BD6E45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F1F5CA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3132E7C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8F1DCF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41B5A666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F6640D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E3C376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5725C79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FD0B09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0D294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99CCF7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2CF14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412B9C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4D6E51D3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E48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05C86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92623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