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E564EB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E36323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0307B1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EEFBD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65E701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016BAF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230F729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2AB008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5407C23" w14:textId="0E946B1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E16762" w14:paraId="472907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A33C9A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FCBEB6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D1393A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6315674E" w14:textId="6864DAEA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1275E2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C0471F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1958BF8" w14:textId="467E2911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05DCBA2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E537BF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43C8B536" w14:textId="27D89CA8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781D59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FDF16D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2C7CA67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0B64C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125BA3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6602A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Ngitify web URL.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the Ngitify branding, email and password fields, password visibility control, Forgot Password link, and Login button.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password visibility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switches between masked and visible text without changing its value.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Login with both fields blank or with an invalid email format.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Required-field or email-format validation displays and no login request is completed.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incorrect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authentication error displays, protected pages remain inaccessible, and the entered password is not exposed.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valid active-account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creates an authenticated session and opens the dashboard authorized for that account's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Password, enter a registered email, and click Send Code.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reset-code screen displays and the system sends or queues one OTP for the registered account without revealing account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invalid, expired, or incomplete OTP and submit it.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OTP error displays and the password reset fields remain unavailable.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Code after the resend control becomes available.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new OTP is issued, the resend timer restarts, and the previous OTP can no longer complete the reset.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mismatched or noncompliant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Password validation displays and the account password is not 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matching valid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displays, Go to Login is available, and the new password works while the old password does not.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or Go to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and temporary reset inputs are cleared.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sidebar and review its menu entries.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pages authorized for the signed-in role display; restricted-role menu entries are absent.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sidebar menu item and the sidebar collapse or expand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item opens its named page, the active item is identified, and collapsing or expanding does not lose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Protected Routes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Paste a protected URL belonging to another role into the address bar.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blocks the page and redirects to an authorized page or Access Denied view without exposing restricted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Remain inactive until the session warning appears, then click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warning closes, the authenticated session is renewed, and the current unsaved page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Let the session warning expire without choosing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protected data is cleared from view, and the Login page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from the account or sidebar menu.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Confirm Logout modal displays with Yes, Logout and Cancel controls; the session remains active until confirmed.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user remains signed in on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Yes, Logout in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the Login page displays, and browser Back cannot reopen protected content.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bell.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Notifications page or panel displays the current unread count and notifications permitted for the signed-in user.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notification search and type or read-status filters, then clear them.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list shows only matching notifications; clearing filters restores the complete authorized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unread notification and close its details.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 details display, the item becomes read, the unread count decreases, and Close returns to the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All as Read.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All currently accessible unread notifications become read and the unread badge updates to zero.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as Unread or Mark as Read on an item.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item's read state and the unread badge update consistently without changing other items.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notification list.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page loads once, page information updates, and navigation is disabled at the first or last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