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 or Deactivate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branch status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Activate or Deactivate.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branch status updates once and dependent assignment restrictions are enforced with a clear message when blocked.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Analytics, change filters, clear them, and export CSV or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Charts and totals reflect the selected branch and period; Clear restores defaults and exports match the displayed scope.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branch analytics details and click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branch metrics display and Close returns to Branch Management.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among configuration sections and website-content tabs.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settings form displays its current saved values without saving tab navigation alone.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clinic, appointment, email-template, feature, or website-content values and click Reset Default.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default or confirmation state displays and no reset is persisted until the required confirmation or save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remove a procedure or website service card, then click Cancel or leave without saving.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Unsaved list changes are discarded and the last saved configuration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Upload valid supported media, then use Reset Media.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preview updates for valid media; Reset restores the configured default after confirmation and unsupported files show validation.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settings and click OK on feedback.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OK closes it, settings persist, and affected public or booking pages use the new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invalid configuration values.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or an error message displays and the last valid configuration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Backup and click Refresh.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backup status, schedule, retention, verification, and history reload without starting a backup.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Backup Now and cancel its confirmation.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no manual backup job is started.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Create Backup Now.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backup job starts, progress or status displays, and a completed or failed history entry is recorded.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automatic schedule or retention using invalid values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existing backup settings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 valid automatic schedule and retention setting.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settings persist after Refresh or reopening the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Verify on a completed backup.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Verification runs for the selected file and records a valid or failed integrity result without changing the backup.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Download on a completed backup.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backup downloads with the expected file identity; unavailable files show a clear error.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Run one integrity check or Run All.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requested check reports status, affected-record count, and expandable details without modifying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Expand and collapse affected records.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issue details display and collapse without changing any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Safe Auto-Fix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Safe Auto-Fix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affected record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Safe Auto-Fix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Safe Auto-Fix for an eligible issue.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listed safe changes are applied, a result summary displays, rechecking reflects the fix, and the action is audited.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Archive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Refresh, search, and filter archived records by type.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archived records display with restoration or deletion eligibility and explanatory blockers.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Restore Archive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Restore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record remains archived.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Restore Archive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Restore for an eligible record.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record returns once to its active list with a valid restored state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Permanent Delete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Review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archived record remains recoverable.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