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today's schedule, assigned patients, alerts, summary data, and calendar.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dentist-authorized appointments and patients display with accurate current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EMR, Manage Patients, Manage Appointments, or a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 or management page opens within the dentist's authorized assignment scope.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schedule period displays and closing the alert does not change clinical or appointment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Patients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assigned patients and click View EMR.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assigned or otherwise authorized patients display and the selected patient's EMR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Overview, Medical and Dental History, Treatment History, Odontogram, and Radiograph Images.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tab displays the selected patient's latest matching clinical data without mixing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History, change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editor closes and the previously saved clinical history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history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history updates once with recorder and time information and becomes visible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Treatment Log, enter incomplete or invalid information,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treatment log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treatment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treatment history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Log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treatment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chronological treatment entry is created for the selected patient and appears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treatment entry remains.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Treatment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treatment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entry is removed or archived once and the action is audited; blocked entries display a reason.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or filter by date and click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treatment entries display and the generated PDF represents the selected patient's authorized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Print Preview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print preview, then click Close or Print.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Close returns without printing; Print opens the system print workflow for the selected patient's formatted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tooth and open its update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displays the selected tooth number and its latest saved condition and treatment fields.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tooth information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odontogram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Odontogram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tooth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tooth updates once, the odontogram redraws, and the change appears in authorized patient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an unsupported, oversized, or missing image and click Upload or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file validation error displays and no radiograph is stored.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 valid image, enter metadata,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upload closes and no new radiograph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Upload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Upload a valid radiograph for the selected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image is stored under the correct patient and appears in the gallery with its metadata.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image and use Original, Enhanced, zoom, Fit, Grab, or Compare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viewer changes only the presentation or comparison state and preserves the stored original.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Gallery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or Close in the viewer.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viewer closes and returns to the selected patient's radiograph gallery.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radiograph remains 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Radiograph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radiograph.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image is removed once or a dependency blocker displays, and the action is audited.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 Radiograph Review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Request AI enhancement or analysis and wait for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separate review result or recoverable error displays without replacing the original image or publishing unapproved findings.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Annotation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Add, edit, reset, or remove a visual annotation.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active annotation layer updates as selected while the original radiograph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edit a finding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finding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a valid dentist finding or archive and restore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finding state updates once with dentist attribution and remains linked to the correct image and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Finding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Cancel, then repeat and confirm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the finding; Delete removes the selected eligible finding once and refreshes the review.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Radiograph Review Approval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Approve the completed review summary.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dentist-approved findings and explanation become available to the patient; unapproved AI content remains internal.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Search, filter, and expand material usage logs.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Matching dentist-authorized usage entries display with appointment, item, quantity, and date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or remove item rows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usage record or stock deduction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quantities, insufficient stock, or an ineligible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materials for a completed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usage log is created and the correct inventory batches and totals are reduced.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open an unassigned patient's EMR through a copied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or redirected and no unassigned patient information is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