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Archive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archive review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Restore Archive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Restore and then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restore archive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Restore Archive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Restore for an eligible record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restore archive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Permanent Delete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Review and then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permanent delete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Permanent Delete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permanent deletion for an eligible record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permanent delete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Roles and Permissions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roles and permissions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roles and permissions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roles and permissions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Audit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system audit logs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Audit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system audit details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