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Check-In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Check In for an eligible appointment and then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secretary check-in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Secretary Check-In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Check In for an eligible appointment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secretary check-in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Patients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patients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patients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patients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patient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Open Existing Record after a possible duplicate is found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duplicate patient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patient details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Activate, Deactivate, Archive, or Restore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lifecycle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patient lifecycle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Transfer Patient Branch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transfer patient branch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target branch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patient branch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transfer details completely, then click Confirm Transfer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patient branch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patient and click View EMR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view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View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save allowed demographic changes, and return with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view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