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CE4C" w14:textId="0981930B" w:rsidR="00B32731" w:rsidRDefault="00B32731">
      <w:pPr>
        <w:rPr>
          <w:b/>
          <w:bCs/>
          <w:sz w:val="32"/>
          <w:szCs w:val="32"/>
          <w:u w:val="single"/>
        </w:rPr>
      </w:pPr>
      <w:proofErr w:type="spellStart"/>
      <w:r w:rsidRPr="00003A20">
        <w:rPr>
          <w:b/>
          <w:bCs/>
          <w:sz w:val="32"/>
          <w:szCs w:val="32"/>
          <w:u w:val="single"/>
        </w:rPr>
        <w:t>Foresite</w:t>
      </w:r>
      <w:proofErr w:type="spellEnd"/>
      <w:r w:rsidRPr="00003A20">
        <w:rPr>
          <w:b/>
          <w:bCs/>
          <w:sz w:val="32"/>
          <w:szCs w:val="32"/>
          <w:u w:val="single"/>
        </w:rPr>
        <w:t xml:space="preserve"> </w:t>
      </w:r>
      <w:r w:rsidR="00003A20" w:rsidRPr="00003A20">
        <w:rPr>
          <w:b/>
          <w:bCs/>
          <w:sz w:val="32"/>
          <w:szCs w:val="32"/>
          <w:u w:val="single"/>
        </w:rPr>
        <w:t>Documentation</w:t>
      </w:r>
    </w:p>
    <w:p w14:paraId="4AF2C438" w14:textId="7F1FF69E" w:rsidR="00C4365F" w:rsidRDefault="00C4365F">
      <w:pPr>
        <w:rPr>
          <w:b/>
          <w:bCs/>
          <w:sz w:val="32"/>
          <w:szCs w:val="32"/>
          <w:u w:val="single"/>
        </w:rPr>
      </w:pPr>
    </w:p>
    <w:p w14:paraId="31123F9E" w14:textId="4BE2A02D" w:rsidR="00315A8C" w:rsidRPr="00315A8C" w:rsidRDefault="00315A8C" w:rsidP="00315A8C">
      <w:pPr>
        <w:jc w:val="center"/>
        <w:rPr>
          <w:b/>
          <w:bCs/>
        </w:rPr>
      </w:pPr>
      <w:r w:rsidRPr="00315A8C">
        <w:rPr>
          <w:b/>
          <w:bCs/>
        </w:rPr>
        <w:t>Background</w:t>
      </w:r>
    </w:p>
    <w:p w14:paraId="2AF5D6CE" w14:textId="147E2430" w:rsidR="00A8290A" w:rsidRDefault="00B32731">
      <w:r>
        <w:t xml:space="preserve">The </w:t>
      </w:r>
      <w:proofErr w:type="spellStart"/>
      <w:r>
        <w:t>Foresite</w:t>
      </w:r>
      <w:proofErr w:type="spellEnd"/>
      <w:r>
        <w:t xml:space="preserve"> database </w:t>
      </w:r>
      <w:r w:rsidR="0009546A">
        <w:t>provides a centralized repository and intersection of</w:t>
      </w:r>
      <w:r>
        <w:t xml:space="preserve"> </w:t>
      </w:r>
      <w:r w:rsidR="00DA16E7">
        <w:t xml:space="preserve">several </w:t>
      </w:r>
      <w:r>
        <w:t xml:space="preserve">public </w:t>
      </w:r>
      <w:r w:rsidR="0009546A">
        <w:t xml:space="preserve">geospatial </w:t>
      </w:r>
      <w:r>
        <w:t xml:space="preserve">data </w:t>
      </w:r>
      <w:r w:rsidR="0009546A">
        <w:t>layers including the 2008 FSA Common Land Unit (CLU) layer,</w:t>
      </w:r>
      <w:r>
        <w:t xml:space="preserve"> </w:t>
      </w:r>
      <w:r w:rsidR="0009546A">
        <w:t xml:space="preserve">annual NASS Cropland Data Layers (CDL), the NRCS </w:t>
      </w:r>
      <w:r w:rsidR="0009546A" w:rsidRPr="0009546A">
        <w:t>Soil Survey Geographic Database</w:t>
      </w:r>
      <w:r w:rsidR="0009546A">
        <w:t xml:space="preserve"> (SSURGO)</w:t>
      </w:r>
      <w:r w:rsidR="00E272AD">
        <w:t>, as well as state, county, watershed boundaries</w:t>
      </w:r>
      <w:r w:rsidR="0009546A">
        <w:t>.</w:t>
      </w:r>
      <w:r w:rsidR="00E272AD">
        <w:t xml:space="preserve"> These </w:t>
      </w:r>
      <w:r w:rsidR="00A7501B">
        <w:t xml:space="preserve">intersection of these </w:t>
      </w:r>
      <w:r w:rsidR="00E272AD">
        <w:t xml:space="preserve">data sources enables the </w:t>
      </w:r>
      <w:proofErr w:type="spellStart"/>
      <w:r w:rsidR="00A7501B">
        <w:t>the</w:t>
      </w:r>
      <w:proofErr w:type="spellEnd"/>
      <w:r w:rsidR="00A7501B">
        <w:t xml:space="preserve"> generation</w:t>
      </w:r>
      <w:r w:rsidR="00E272AD">
        <w:t xml:space="preserve"> of field-to-regional</w:t>
      </w:r>
      <w:r w:rsidR="00A7501B">
        <w:t xml:space="preserve"> scale estimates of</w:t>
      </w:r>
      <w:r w:rsidR="00E272AD">
        <w:t xml:space="preserve"> </w:t>
      </w:r>
      <w:r w:rsidR="00A7501B">
        <w:t>soil properties</w:t>
      </w:r>
      <w:r w:rsidR="00A7501B">
        <w:t xml:space="preserve"> and </w:t>
      </w:r>
      <w:r>
        <w:t>historical crop</w:t>
      </w:r>
      <w:r w:rsidR="00E272AD">
        <w:t>ping</w:t>
      </w:r>
      <w:r w:rsidR="00DA16E7">
        <w:t xml:space="preserve"> rotations</w:t>
      </w:r>
      <w:r w:rsidR="00E272AD">
        <w:t>.</w:t>
      </w:r>
      <w:r w:rsidR="00983C6D" w:rsidRPr="00983C6D">
        <w:t xml:space="preserve"> </w:t>
      </w:r>
      <w:r w:rsidR="00983C6D">
        <w:t xml:space="preserve">The </w:t>
      </w:r>
      <w:r w:rsidR="00740450">
        <w:t xml:space="preserve">database is implemented using </w:t>
      </w:r>
      <w:r w:rsidR="00983C6D">
        <w:t xml:space="preserve">PostgreSQL </w:t>
      </w:r>
      <w:r w:rsidR="00740450">
        <w:t>with</w:t>
      </w:r>
      <w:r w:rsidR="00983C6D">
        <w:t xml:space="preserve"> </w:t>
      </w:r>
      <w:proofErr w:type="spellStart"/>
      <w:r w:rsidR="00983C6D">
        <w:t>PostGIS</w:t>
      </w:r>
      <w:proofErr w:type="spellEnd"/>
      <w:r w:rsidR="00983C6D">
        <w:t xml:space="preserve"> extension for geospatial processing</w:t>
      </w:r>
      <w:r w:rsidR="00DA4583">
        <w:t xml:space="preserve">. </w:t>
      </w:r>
      <w:r w:rsidR="00240447">
        <w:t xml:space="preserve">Data from the </w:t>
      </w:r>
      <w:proofErr w:type="spellStart"/>
      <w:r w:rsidR="00240447">
        <w:t>Foresite</w:t>
      </w:r>
      <w:proofErr w:type="spellEnd"/>
      <w:r w:rsidR="00240447">
        <w:t xml:space="preserve"> database</w:t>
      </w:r>
      <w:r w:rsidR="00DA4583">
        <w:t xml:space="preserve"> may be </w:t>
      </w:r>
      <w:r w:rsidR="00240447">
        <w:t xml:space="preserve">directly </w:t>
      </w:r>
      <w:r w:rsidR="00DA4583">
        <w:t xml:space="preserve">queried and exported </w:t>
      </w:r>
      <w:r w:rsidR="00240447">
        <w:t>in a variety of GIS and flat file formats ( e.g. .</w:t>
      </w:r>
      <w:proofErr w:type="spellStart"/>
      <w:r w:rsidR="00240447">
        <w:t>shp</w:t>
      </w:r>
      <w:proofErr w:type="spellEnd"/>
      <w:r w:rsidR="00240447">
        <w:t>, .</w:t>
      </w:r>
      <w:proofErr w:type="spellStart"/>
      <w:r w:rsidR="00240447">
        <w:t>gdb</w:t>
      </w:r>
      <w:proofErr w:type="spellEnd"/>
      <w:r w:rsidR="00240447">
        <w:t>, .csv, .txt) using third-party software or command line tools. The database also provides a platform for serving crop, soils, and land management practice data</w:t>
      </w:r>
      <w:r w:rsidR="00DA4583">
        <w:t xml:space="preserve"> directly coupled with</w:t>
      </w:r>
      <w:r w:rsidR="00983C6D">
        <w:t xml:space="preserve"> cropping system models </w:t>
      </w:r>
      <w:r w:rsidR="00DA4583">
        <w:t>to be used</w:t>
      </w:r>
      <w:r w:rsidR="00740450">
        <w:t xml:space="preserve"> for</w:t>
      </w:r>
      <w:r w:rsidR="00983C6D">
        <w:t xml:space="preserve"> environmental and economic analysis. </w:t>
      </w:r>
      <w:r w:rsidR="008B00CB">
        <w:t xml:space="preserve">As an example, a Python wrapper module was developed to automate the initialization of the </w:t>
      </w:r>
      <w:r w:rsidR="00983C6D">
        <w:t>APSIM cropping system model</w:t>
      </w:r>
      <w:r w:rsidR="008B00CB">
        <w:t xml:space="preserve"> for a specific field-site or region (e.g. county, watershed).</w:t>
      </w:r>
      <w:r w:rsidR="00983C6D">
        <w:t xml:space="preserve"> </w:t>
      </w:r>
      <w:r w:rsidR="008B00CB">
        <w:t xml:space="preserve">The wrapper enables large numbers of inputs to be generated in order to perform </w:t>
      </w:r>
      <w:r w:rsidR="006B79C2">
        <w:t>regional subfield scale simulations</w:t>
      </w:r>
      <w:r w:rsidR="008B00CB">
        <w:t xml:space="preserve"> to </w:t>
      </w:r>
      <w:r w:rsidR="00983C6D">
        <w:t xml:space="preserve">estimate crop yields </w:t>
      </w:r>
      <w:r w:rsidR="00740450">
        <w:t>and</w:t>
      </w:r>
      <w:r w:rsidR="006B79C2">
        <w:t xml:space="preserve"> soil</w:t>
      </w:r>
      <w:r w:rsidR="00983C6D">
        <w:t xml:space="preserve"> carbon and nitrogen cycle </w:t>
      </w:r>
      <w:r w:rsidR="00740450">
        <w:t>impacts</w:t>
      </w:r>
      <w:r w:rsidR="00983C6D">
        <w:t xml:space="preserve"> (soil organic carbon changes, N</w:t>
      </w:r>
      <w:r w:rsidR="00983C6D" w:rsidRPr="00983C6D">
        <w:rPr>
          <w:vertAlign w:val="subscript"/>
        </w:rPr>
        <w:t>2</w:t>
      </w:r>
      <w:r w:rsidR="00983C6D">
        <w:t>O emissions, NO</w:t>
      </w:r>
      <w:r w:rsidR="00983C6D" w:rsidRPr="00983C6D">
        <w:rPr>
          <w:vertAlign w:val="subscript"/>
        </w:rPr>
        <w:t>3</w:t>
      </w:r>
      <w:r w:rsidR="00983C6D">
        <w:t xml:space="preserve"> leaching, etc.)</w:t>
      </w:r>
      <w:r w:rsidR="006B79C2">
        <w:t xml:space="preserve"> from </w:t>
      </w:r>
      <w:r w:rsidR="00740450">
        <w:t>varying land management practices</w:t>
      </w:r>
      <w:r w:rsidR="00983C6D">
        <w:t xml:space="preserve">. </w:t>
      </w:r>
    </w:p>
    <w:p w14:paraId="56E38FFD" w14:textId="63C59D22" w:rsidR="00A8290A" w:rsidRDefault="00A8290A"/>
    <w:p w14:paraId="2F2A0A41" w14:textId="5782B18F" w:rsidR="00315A8C" w:rsidRPr="00315A8C" w:rsidRDefault="00315A8C" w:rsidP="00315A8C">
      <w:pPr>
        <w:jc w:val="center"/>
        <w:rPr>
          <w:b/>
          <w:bCs/>
        </w:rPr>
      </w:pPr>
      <w:r w:rsidRPr="00315A8C">
        <w:rPr>
          <w:b/>
          <w:bCs/>
        </w:rPr>
        <w:t>Data layers</w:t>
      </w:r>
    </w:p>
    <w:p w14:paraId="21F69A38" w14:textId="71B999EA" w:rsidR="00A8290A" w:rsidRPr="00A8290A" w:rsidRDefault="00A8290A">
      <w:pPr>
        <w:rPr>
          <w:b/>
          <w:bCs/>
        </w:rPr>
      </w:pPr>
      <w:r>
        <w:rPr>
          <w:b/>
          <w:bCs/>
        </w:rPr>
        <w:t xml:space="preserve">USDA-FSA </w:t>
      </w:r>
      <w:r w:rsidRPr="00A8290A">
        <w:rPr>
          <w:b/>
          <w:bCs/>
        </w:rPr>
        <w:t>Common Land Unit (CLU)</w:t>
      </w:r>
    </w:p>
    <w:p w14:paraId="3D389163" w14:textId="727A50C3" w:rsidR="00A8290A" w:rsidRDefault="00B32731">
      <w:r>
        <w:t>The database includes the 2008 Common Land Unit (CLU) data layer (</w:t>
      </w:r>
      <w:proofErr w:type="spellStart"/>
      <w:r w:rsidRPr="00B32731">
        <w:rPr>
          <w:i/>
          <w:iCs/>
        </w:rPr>
        <w:t>clu.clu_conus</w:t>
      </w:r>
      <w:proofErr w:type="spellEnd"/>
      <w:r>
        <w:t xml:space="preserve">) that is used to identify individual </w:t>
      </w:r>
      <w:r w:rsidR="00843590">
        <w:t>agricultural</w:t>
      </w:r>
      <w:r>
        <w:t xml:space="preserve"> field boundary polygons </w:t>
      </w:r>
      <w:r w:rsidR="00843590">
        <w:t xml:space="preserve">within the U.S. Each CLU polygon is stored as in a WKB geometry format and identified within the </w:t>
      </w:r>
      <w:proofErr w:type="spellStart"/>
      <w:r w:rsidR="00843590">
        <w:t>Foresite</w:t>
      </w:r>
      <w:proofErr w:type="spellEnd"/>
      <w:r w:rsidR="00843590">
        <w:t xml:space="preserve"> data schema by a unique identifier (</w:t>
      </w:r>
      <w:proofErr w:type="spellStart"/>
      <w:r w:rsidR="00843590" w:rsidRPr="00843590">
        <w:rPr>
          <w:i/>
          <w:iCs/>
        </w:rPr>
        <w:t>clukey</w:t>
      </w:r>
      <w:proofErr w:type="spellEnd"/>
      <w:r w:rsidR="00843590">
        <w:t>).</w:t>
      </w:r>
      <w:r w:rsidR="00A8290A">
        <w:t xml:space="preserve"> Following 2008, the CLU became restricted from public release, and it is therefore a static resource within the </w:t>
      </w:r>
      <w:proofErr w:type="spellStart"/>
      <w:r w:rsidR="00A8290A">
        <w:t>Foresite</w:t>
      </w:r>
      <w:proofErr w:type="spellEnd"/>
      <w:r w:rsidR="00A8290A">
        <w:t xml:space="preserve"> database.</w:t>
      </w:r>
    </w:p>
    <w:p w14:paraId="0E430B2C" w14:textId="77777777" w:rsidR="00A8290A" w:rsidRDefault="00A8290A"/>
    <w:p w14:paraId="4A901242" w14:textId="240F5C13" w:rsidR="00A8290A" w:rsidRPr="00C4365F" w:rsidRDefault="00A8290A">
      <w:pPr>
        <w:rPr>
          <w:b/>
          <w:bCs/>
        </w:rPr>
      </w:pPr>
      <w:r w:rsidRPr="00A8290A">
        <w:rPr>
          <w:b/>
          <w:bCs/>
        </w:rPr>
        <w:t>USDA-NASS Cropland Data Layer</w:t>
      </w:r>
    </w:p>
    <w:p w14:paraId="3A59A5B2" w14:textId="7E54F2F2" w:rsidR="003E1889" w:rsidRDefault="00843590">
      <w:r>
        <w:t>Annual USDA-NASS Cropland Data Layer</w:t>
      </w:r>
      <w:r w:rsidR="003E1889">
        <w:t>s (CDL) from</w:t>
      </w:r>
      <w:r>
        <w:t xml:space="preserve"> 2008-2018 are stored within the </w:t>
      </w:r>
      <w:proofErr w:type="spellStart"/>
      <w:r w:rsidR="00A8290A">
        <w:t>Foresite</w:t>
      </w:r>
      <w:proofErr w:type="spellEnd"/>
      <w:r w:rsidR="00A8290A">
        <w:t xml:space="preserve"> </w:t>
      </w:r>
      <w:r>
        <w:t>database to estimate historical crop rotations associated with</w:t>
      </w:r>
      <w:r w:rsidR="00A8290A">
        <w:t xml:space="preserve"> a</w:t>
      </w:r>
      <w:r>
        <w:t xml:space="preserve"> </w:t>
      </w:r>
      <w:r w:rsidR="00A8290A">
        <w:t xml:space="preserve">given </w:t>
      </w:r>
      <w:r>
        <w:t>cropping system field</w:t>
      </w:r>
      <w:r w:rsidR="00A8290A">
        <w:t xml:space="preserve"> boundary</w:t>
      </w:r>
      <w:r>
        <w:t xml:space="preserve">. The 30m raster data is available </w:t>
      </w:r>
      <w:r w:rsidR="00A8290A">
        <w:t xml:space="preserve">for direct </w:t>
      </w:r>
      <w:r>
        <w:t>download from</w:t>
      </w:r>
      <w:r w:rsidR="00A8290A">
        <w:t xml:space="preserve"> the USDA-NASS website (</w:t>
      </w:r>
      <w:hyperlink r:id="rId4" w:history="1">
        <w:r w:rsidR="00A8290A" w:rsidRPr="00646A33">
          <w:rPr>
            <w:rStyle w:val="Hyperlink"/>
          </w:rPr>
          <w:t>https://www.nass.usda.gov/Research_and_Science/Cropland/Release/index.php</w:t>
        </w:r>
      </w:hyperlink>
      <w:r w:rsidR="00A8290A">
        <w:t xml:space="preserve">.). To estimate crop rotations associated with the </w:t>
      </w:r>
      <w:r w:rsidR="003E1889">
        <w:t>CLU polygons, each yearly CDL</w:t>
      </w:r>
      <w:r w:rsidR="00A8290A">
        <w:t xml:space="preserve"> raster </w:t>
      </w:r>
      <w:r w:rsidR="003E1889">
        <w:t>is intersected with the CLU layer. The dominant crop within each polygon is identified based on the maximum number of 30m pixels within each boundary.</w:t>
      </w:r>
      <w:r w:rsidR="004802B9">
        <w:t xml:space="preserve"> </w:t>
      </w:r>
      <w:r w:rsidR="003E1889">
        <w:t xml:space="preserve">Annual CDL raster data can be imported into the </w:t>
      </w:r>
      <w:proofErr w:type="spellStart"/>
      <w:r w:rsidR="003E1889">
        <w:t>Foresite</w:t>
      </w:r>
      <w:proofErr w:type="spellEnd"/>
      <w:r w:rsidR="003E1889">
        <w:t xml:space="preserve"> database by altering and executing the </w:t>
      </w:r>
      <w:proofErr w:type="spellStart"/>
      <w:r w:rsidR="003E1889" w:rsidRPr="003E1889">
        <w:rPr>
          <w:i/>
          <w:iCs/>
        </w:rPr>
        <w:t>cdl_import.sql</w:t>
      </w:r>
      <w:proofErr w:type="spellEnd"/>
      <w:r w:rsidR="003E1889">
        <w:t xml:space="preserve"> and </w:t>
      </w:r>
      <w:proofErr w:type="spellStart"/>
      <w:r w:rsidR="003E1889" w:rsidRPr="003E1889">
        <w:rPr>
          <w:i/>
          <w:iCs/>
        </w:rPr>
        <w:t>add_raster_constraints.sql</w:t>
      </w:r>
      <w:proofErr w:type="spellEnd"/>
      <w:r w:rsidR="003E1889">
        <w:t xml:space="preserve"> queries located in the </w:t>
      </w:r>
      <w:proofErr w:type="spellStart"/>
      <w:r w:rsidR="003E1889">
        <w:t>Foresite</w:t>
      </w:r>
      <w:proofErr w:type="spellEnd"/>
      <w:r w:rsidR="003E1889">
        <w:t xml:space="preserve"> </w:t>
      </w:r>
      <w:proofErr w:type="spellStart"/>
      <w:r w:rsidR="00474429">
        <w:t>Github</w:t>
      </w:r>
      <w:proofErr w:type="spellEnd"/>
      <w:r w:rsidR="003E1889">
        <w:t xml:space="preserve"> repository. The imported CDL layer is interested with CLU polygons (</w:t>
      </w:r>
      <w:proofErr w:type="spellStart"/>
      <w:r w:rsidR="003E1889" w:rsidRPr="003E1889">
        <w:rPr>
          <w:i/>
          <w:iCs/>
        </w:rPr>
        <w:t>clu_cdl_intersection.sql</w:t>
      </w:r>
      <w:proofErr w:type="spellEnd"/>
      <w:r w:rsidR="003E1889">
        <w:t xml:space="preserve">) to identify </w:t>
      </w:r>
      <w:r w:rsidR="004802B9">
        <w:t xml:space="preserve">the yearly dominant crop cover associated with each CLU. The </w:t>
      </w:r>
      <w:proofErr w:type="spellStart"/>
      <w:r w:rsidR="003E1889" w:rsidRPr="003E1889">
        <w:rPr>
          <w:i/>
          <w:iCs/>
        </w:rPr>
        <w:t>clu.clu_cdl</w:t>
      </w:r>
      <w:proofErr w:type="spellEnd"/>
      <w:r w:rsidR="003E1889">
        <w:t xml:space="preserve"> table</w:t>
      </w:r>
      <w:r w:rsidR="004802B9">
        <w:t xml:space="preserve"> is updated </w:t>
      </w:r>
      <w:r w:rsidR="00CA5872">
        <w:t>with the</w:t>
      </w:r>
      <w:r w:rsidR="004802B9">
        <w:t xml:space="preserve"> release of </w:t>
      </w:r>
      <w:r w:rsidR="00CA5872">
        <w:t xml:space="preserve">the CDL each year using the </w:t>
      </w:r>
      <w:proofErr w:type="spellStart"/>
      <w:r w:rsidR="00CA5872" w:rsidRPr="00CA5872">
        <w:rPr>
          <w:i/>
          <w:iCs/>
        </w:rPr>
        <w:t>clu_cdl_intersection.sql</w:t>
      </w:r>
      <w:proofErr w:type="spellEnd"/>
      <w:r w:rsidR="00CA5872">
        <w:t xml:space="preserve"> query.</w:t>
      </w:r>
      <w:r w:rsidR="00B3582B">
        <w:t xml:space="preserve"> The </w:t>
      </w:r>
      <w:proofErr w:type="spellStart"/>
      <w:r w:rsidR="00B3582B" w:rsidRPr="00B3582B">
        <w:rPr>
          <w:i/>
          <w:iCs/>
        </w:rPr>
        <w:t>clu.clu_cdl</w:t>
      </w:r>
      <w:proofErr w:type="spellEnd"/>
      <w:r w:rsidR="00B3582B">
        <w:t xml:space="preserve"> table is then used to derive an estimated crop rotation across the available data years.</w:t>
      </w:r>
    </w:p>
    <w:p w14:paraId="17A1E898" w14:textId="5E5E6D29" w:rsidR="00A8290A" w:rsidRDefault="00A8290A"/>
    <w:p w14:paraId="653FC3FA" w14:textId="3AA63FED" w:rsidR="00C4365F" w:rsidRDefault="00C4365F" w:rsidP="00C4365F">
      <w:r w:rsidRPr="00C4365F">
        <w:rPr>
          <w:b/>
          <w:bCs/>
        </w:rPr>
        <w:lastRenderedPageBreak/>
        <w:t>SSURGO</w:t>
      </w:r>
      <w:r w:rsidRPr="00C4365F">
        <w:t xml:space="preserve"> </w:t>
      </w:r>
    </w:p>
    <w:p w14:paraId="4918123C" w14:textId="47DAF421" w:rsidR="001370CA" w:rsidRDefault="00C4365F" w:rsidP="00C4365F">
      <w:r>
        <w:t xml:space="preserve">The 2019 SSURGO soils database provides estimates of physical soil properties associated with spatially explicit polygons covering a majority of the U.S. territory. Additional information and metadata including the SSURGO database design, property descriptions, and property units is provided at </w:t>
      </w:r>
      <w:hyperlink r:id="rId5" w:history="1">
        <w:r w:rsidRPr="00646A33">
          <w:rPr>
            <w:rStyle w:val="Hyperlink"/>
          </w:rPr>
          <w:t>https://www.nrcs.usda.gov/wps/portal/nrcs/detail/soils/survey/?cid=nrcs142p2_053627</w:t>
        </w:r>
      </w:hyperlink>
      <w:r w:rsidR="004802B9">
        <w:t>.</w:t>
      </w:r>
      <w:r w:rsidR="002631AB">
        <w:t xml:space="preserve"> The SSURGO data is updated annually and unique identifiers for soils are not consistent from year to year. </w:t>
      </w:r>
      <w:proofErr w:type="gramStart"/>
      <w:r w:rsidR="002631AB">
        <w:t>Therefore</w:t>
      </w:r>
      <w:proofErr w:type="gramEnd"/>
      <w:r w:rsidR="002631AB">
        <w:t xml:space="preserve"> tracking the specific SSURGO version used with a given analysis will be required. Outdated versions of SSURGO are maintained for a </w:t>
      </w:r>
      <w:commentRangeStart w:id="0"/>
      <w:r w:rsidR="002631AB">
        <w:t>maximum of 2 years</w:t>
      </w:r>
      <w:commentRangeEnd w:id="0"/>
      <w:r w:rsidR="002631AB">
        <w:rPr>
          <w:rStyle w:val="CommentReference"/>
        </w:rPr>
        <w:commentReference w:id="0"/>
      </w:r>
      <w:r w:rsidR="002631AB">
        <w:t xml:space="preserve"> in separate schemas (i.e. </w:t>
      </w:r>
      <w:r w:rsidR="002631AB" w:rsidRPr="002631AB">
        <w:rPr>
          <w:i/>
          <w:iCs/>
        </w:rPr>
        <w:t>ssurgo_2019</w:t>
      </w:r>
      <w:r w:rsidR="002631AB" w:rsidRPr="002631AB">
        <w:t>,</w:t>
      </w:r>
      <w:r w:rsidR="002631AB" w:rsidRPr="002631AB">
        <w:rPr>
          <w:i/>
          <w:iCs/>
        </w:rPr>
        <w:t xml:space="preserve"> ssurgo_2020</w:t>
      </w:r>
      <w:r w:rsidR="002631AB">
        <w:t>).</w:t>
      </w:r>
    </w:p>
    <w:p w14:paraId="36FF13EA" w14:textId="72ABBB4A" w:rsidR="001370CA" w:rsidRDefault="001370CA" w:rsidP="00C4365F"/>
    <w:p w14:paraId="40E096E3" w14:textId="0337300E" w:rsidR="00437768" w:rsidRPr="00F80839" w:rsidRDefault="001370CA" w:rsidP="00C4365F">
      <w:r>
        <w:t>SSURGO data is updated annual and available for direct download from the USDA-NRCS (</w:t>
      </w:r>
      <w:hyperlink r:id="rId9" w:history="1">
        <w:r w:rsidRPr="00646A33">
          <w:rPr>
            <w:rStyle w:val="Hyperlink"/>
          </w:rPr>
          <w:t>https://nrcs.app.box.com/v/soils</w:t>
        </w:r>
      </w:hyperlink>
      <w:r>
        <w:t xml:space="preserve">; </w:t>
      </w:r>
      <w:r w:rsidRPr="001370CA">
        <w:rPr>
          <w:i/>
          <w:iCs/>
        </w:rPr>
        <w:t>gSSURGO_CONUS.gdb.zip</w:t>
      </w:r>
      <w:r>
        <w:t>). The .</w:t>
      </w:r>
      <w:proofErr w:type="spellStart"/>
      <w:r>
        <w:t>gdb</w:t>
      </w:r>
      <w:proofErr w:type="spellEnd"/>
      <w:r>
        <w:t xml:space="preserve"> files. Contained within the downloaded archive are imported into the </w:t>
      </w:r>
      <w:proofErr w:type="spellStart"/>
      <w:r>
        <w:t>Foresite</w:t>
      </w:r>
      <w:proofErr w:type="spellEnd"/>
      <w:r>
        <w:t xml:space="preserve"> database using the GDAL ogr2ogr command line utility (</w:t>
      </w:r>
      <w:hyperlink r:id="rId10" w:history="1">
        <w:r w:rsidRPr="00646A33">
          <w:rPr>
            <w:rStyle w:val="Hyperlink"/>
          </w:rPr>
          <w:t>https://gdal.org/programs/ogr2ogr.html</w:t>
        </w:r>
      </w:hyperlink>
      <w:r>
        <w:t xml:space="preserve">). The ssurgo_import.txt file in the </w:t>
      </w:r>
      <w:proofErr w:type="spellStart"/>
      <w:r>
        <w:t>Foresite</w:t>
      </w:r>
      <w:proofErr w:type="spellEnd"/>
      <w:r>
        <w:t xml:space="preserve"> repository provides explicit commands for using the ogr2ogr tool to </w:t>
      </w:r>
      <w:proofErr w:type="gramStart"/>
      <w:r>
        <w:t>importing</w:t>
      </w:r>
      <w:proofErr w:type="gramEnd"/>
      <w:r>
        <w:t xml:space="preserve"> the SSURGO database (.</w:t>
      </w:r>
      <w:proofErr w:type="spellStart"/>
      <w:r>
        <w:t>gdb</w:t>
      </w:r>
      <w:proofErr w:type="spellEnd"/>
      <w:r>
        <w:t xml:space="preserve">). After successfully importing SSURGO, the </w:t>
      </w:r>
      <w:proofErr w:type="spellStart"/>
      <w:r w:rsidRPr="001370CA">
        <w:rPr>
          <w:i/>
          <w:iCs/>
        </w:rPr>
        <w:t>ssurgo_import.sql</w:t>
      </w:r>
      <w:proofErr w:type="spellEnd"/>
      <w:r>
        <w:t xml:space="preserve"> query is used to </w:t>
      </w:r>
      <w:r w:rsidR="00437768">
        <w:t xml:space="preserve">ensure all soil </w:t>
      </w:r>
      <w:proofErr w:type="spellStart"/>
      <w:r w:rsidR="00437768">
        <w:t>mapunit</w:t>
      </w:r>
      <w:proofErr w:type="spellEnd"/>
      <w:r w:rsidR="00437768">
        <w:t xml:space="preserve"> polygon geometries are valid and add constraints </w:t>
      </w:r>
      <w:r>
        <w:t xml:space="preserve">and </w:t>
      </w:r>
      <w:r w:rsidR="00437768">
        <w:t>indexes</w:t>
      </w:r>
      <w:r>
        <w:t xml:space="preserve"> </w:t>
      </w:r>
      <w:r w:rsidR="00437768">
        <w:t xml:space="preserve">to </w:t>
      </w:r>
      <w:r>
        <w:t xml:space="preserve">the SSURGO data tables. </w:t>
      </w:r>
      <w:r w:rsidR="002631AB">
        <w:t xml:space="preserve">Spatially explicit boundaries defining the unique SSURGO soil </w:t>
      </w:r>
      <w:proofErr w:type="spellStart"/>
      <w:r w:rsidR="002631AB">
        <w:t>mapunits</w:t>
      </w:r>
      <w:proofErr w:type="spellEnd"/>
      <w:r w:rsidR="002631AB">
        <w:t xml:space="preserve"> are stored in vector format (WKB geometry) </w:t>
      </w:r>
      <w:r w:rsidR="00437768">
        <w:t>in</w:t>
      </w:r>
      <w:r w:rsidR="002631AB">
        <w:t xml:space="preserve"> the </w:t>
      </w:r>
      <w:proofErr w:type="spellStart"/>
      <w:r w:rsidR="002631AB" w:rsidRPr="002631AB">
        <w:rPr>
          <w:i/>
          <w:iCs/>
        </w:rPr>
        <w:t>mupolygon</w:t>
      </w:r>
      <w:proofErr w:type="spellEnd"/>
      <w:r w:rsidR="002631AB">
        <w:t xml:space="preserve"> table </w:t>
      </w:r>
      <w:r w:rsidR="00437768">
        <w:t>within</w:t>
      </w:r>
      <w:r w:rsidR="002631AB">
        <w:t xml:space="preserve"> the </w:t>
      </w:r>
      <w:r w:rsidR="002631AB" w:rsidRPr="002631AB">
        <w:rPr>
          <w:i/>
          <w:iCs/>
        </w:rPr>
        <w:t>ssurgo_2019</w:t>
      </w:r>
      <w:r w:rsidR="002631AB">
        <w:t xml:space="preserve"> database schema.</w:t>
      </w:r>
      <w:r w:rsidR="00437768">
        <w:t xml:space="preserve"> A unique identifier associated with each soil </w:t>
      </w:r>
      <w:proofErr w:type="spellStart"/>
      <w:r w:rsidR="00437768">
        <w:t>mapunit</w:t>
      </w:r>
      <w:proofErr w:type="spellEnd"/>
      <w:r w:rsidR="00437768">
        <w:t xml:space="preserve"> polygon (</w:t>
      </w:r>
      <w:proofErr w:type="spellStart"/>
      <w:r w:rsidR="00437768" w:rsidRPr="00437768">
        <w:rPr>
          <w:i/>
          <w:iCs/>
        </w:rPr>
        <w:t>mukey</w:t>
      </w:r>
      <w:proofErr w:type="spellEnd"/>
      <w:r w:rsidR="00437768">
        <w:t xml:space="preserve">) is used </w:t>
      </w:r>
      <w:r w:rsidR="00F80839">
        <w:t xml:space="preserve">join to the </w:t>
      </w:r>
      <w:proofErr w:type="spellStart"/>
      <w:r w:rsidR="00F80839" w:rsidRPr="00F80839">
        <w:rPr>
          <w:i/>
          <w:iCs/>
        </w:rPr>
        <w:t>mapunit</w:t>
      </w:r>
      <w:proofErr w:type="spellEnd"/>
      <w:r w:rsidR="00F80839">
        <w:t xml:space="preserve"> and </w:t>
      </w:r>
      <w:r w:rsidR="00F80839">
        <w:rPr>
          <w:i/>
          <w:iCs/>
        </w:rPr>
        <w:t xml:space="preserve">component </w:t>
      </w:r>
      <w:r w:rsidR="00F80839">
        <w:t xml:space="preserve">tables. Soil components are joined to the </w:t>
      </w:r>
      <w:proofErr w:type="spellStart"/>
      <w:r w:rsidR="00F80839" w:rsidRPr="00F80839">
        <w:rPr>
          <w:i/>
          <w:iCs/>
        </w:rPr>
        <w:t>chorizon</w:t>
      </w:r>
      <w:proofErr w:type="spellEnd"/>
      <w:r w:rsidR="00F80839">
        <w:t xml:space="preserve"> table containing physical soil properties associated with each soil component through varying depth horizons.</w:t>
      </w:r>
    </w:p>
    <w:p w14:paraId="1A04440D" w14:textId="77777777" w:rsidR="00437768" w:rsidRDefault="00437768" w:rsidP="00C4365F"/>
    <w:p w14:paraId="28E102D8" w14:textId="5027C765" w:rsidR="0036357F" w:rsidRDefault="002631AB" w:rsidP="00C4365F">
      <w:r>
        <w:t xml:space="preserve">The </w:t>
      </w:r>
      <w:proofErr w:type="spellStart"/>
      <w:r w:rsidRPr="002631AB">
        <w:rPr>
          <w:i/>
          <w:iCs/>
        </w:rPr>
        <w:t>mupolygon</w:t>
      </w:r>
      <w:proofErr w:type="spellEnd"/>
      <w:r>
        <w:t xml:space="preserve"> layer is intersected with </w:t>
      </w:r>
      <w:r w:rsidR="00E02B9C">
        <w:t xml:space="preserve">the </w:t>
      </w:r>
      <w:r>
        <w:t xml:space="preserve">CLU polygons to identify </w:t>
      </w:r>
      <w:r w:rsidR="00E02B9C">
        <w:t>(</w:t>
      </w:r>
      <w:r w:rsidR="00F80839">
        <w:t>and clip</w:t>
      </w:r>
      <w:r w:rsidR="00E02B9C">
        <w:t>)</w:t>
      </w:r>
      <w:r w:rsidR="00F80839">
        <w:t xml:space="preserve"> </w:t>
      </w:r>
      <w:r>
        <w:t xml:space="preserve">all </w:t>
      </w:r>
      <w:r w:rsidR="00F80839">
        <w:t xml:space="preserve">subfield </w:t>
      </w:r>
      <w:r>
        <w:t xml:space="preserve">soil </w:t>
      </w:r>
      <w:proofErr w:type="spellStart"/>
      <w:r>
        <w:t>mapunits</w:t>
      </w:r>
      <w:proofErr w:type="spellEnd"/>
      <w:r>
        <w:t xml:space="preserve"> </w:t>
      </w:r>
      <w:r w:rsidR="00F80839">
        <w:t>located</w:t>
      </w:r>
      <w:r>
        <w:t xml:space="preserve"> </w:t>
      </w:r>
      <w:r w:rsidR="00F80839">
        <w:t>within</w:t>
      </w:r>
      <w:r>
        <w:t xml:space="preserve"> each </w:t>
      </w:r>
      <w:r w:rsidR="00F80839">
        <w:t>CLU</w:t>
      </w:r>
      <w:r>
        <w:t xml:space="preserve"> boundary. The intersection </w:t>
      </w:r>
      <w:r w:rsidR="00E02B9C">
        <w:t xml:space="preserve">is performed annually with the against the updated SSURGO data using the </w:t>
      </w:r>
      <w:proofErr w:type="spellStart"/>
      <w:r w:rsidR="00E02B9C" w:rsidRPr="00E02B9C">
        <w:rPr>
          <w:i/>
          <w:iCs/>
        </w:rPr>
        <w:t>clu_ssurgo_intersection.sql</w:t>
      </w:r>
      <w:proofErr w:type="spellEnd"/>
      <w:r w:rsidR="00E02B9C">
        <w:t xml:space="preserve"> query in the </w:t>
      </w:r>
      <w:proofErr w:type="spellStart"/>
      <w:r w:rsidR="00E02B9C">
        <w:t>Foresite</w:t>
      </w:r>
      <w:proofErr w:type="spellEnd"/>
      <w:r w:rsidR="00E02B9C">
        <w:t xml:space="preserve"> repository. Results of the</w:t>
      </w:r>
      <w:r w:rsidR="00210A67">
        <w:t xml:space="preserve"> SSURGO 2019</w:t>
      </w:r>
      <w:r w:rsidR="00E02B9C">
        <w:t xml:space="preserve"> intersection for each CLU including the CLU-clipped soil </w:t>
      </w:r>
      <w:proofErr w:type="spellStart"/>
      <w:r w:rsidR="00E02B9C">
        <w:t>mapunit</w:t>
      </w:r>
      <w:proofErr w:type="spellEnd"/>
      <w:r w:rsidR="00E02B9C">
        <w:t xml:space="preserve"> polygons are stored in the </w:t>
      </w:r>
      <w:r w:rsidR="00210A67" w:rsidRPr="00210A67">
        <w:rPr>
          <w:i/>
          <w:iCs/>
        </w:rPr>
        <w:t>clu.clu_mupoly19</w:t>
      </w:r>
      <w:r w:rsidR="00210A67">
        <w:t xml:space="preserve"> table.</w:t>
      </w:r>
      <w:bookmarkStart w:id="1" w:name="_GoBack"/>
      <w:bookmarkEnd w:id="1"/>
    </w:p>
    <w:p w14:paraId="6123AA1C" w14:textId="77777777" w:rsidR="0036357F" w:rsidRDefault="0036357F" w:rsidP="00C4365F"/>
    <w:p w14:paraId="19B320E7" w14:textId="77777777" w:rsidR="00437768" w:rsidRDefault="00437768" w:rsidP="00C4365F"/>
    <w:p w14:paraId="6E185F5A" w14:textId="77777777" w:rsidR="00C4365F" w:rsidRDefault="00C4365F" w:rsidP="00C4365F"/>
    <w:p w14:paraId="678EAF69" w14:textId="3651CA6A" w:rsidR="00C4365F" w:rsidRPr="00C4365F" w:rsidRDefault="00C4365F">
      <w:pPr>
        <w:rPr>
          <w:b/>
          <w:bCs/>
        </w:rPr>
      </w:pPr>
    </w:p>
    <w:sectPr w:rsidR="00C4365F" w:rsidRPr="00C4365F" w:rsidSect="00FE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cNunn, Gabe" w:date="2019-09-09T08:26:00Z" w:initials="MG">
    <w:p w14:paraId="3EB7E1E7" w14:textId="3DC038F2" w:rsidR="002631AB" w:rsidRDefault="002631AB">
      <w:pPr>
        <w:pStyle w:val="CommentText"/>
      </w:pPr>
      <w:r>
        <w:rPr>
          <w:rStyle w:val="CommentReference"/>
        </w:rPr>
        <w:annotationRef/>
      </w:r>
      <w:r>
        <w:t xml:space="preserve">I think 2 years is more than enough and might not be necessary. Just need to make sure you still have the appropriate data around.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B7E1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7E1E7" w16cid:durableId="21208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cNunn, Gabe">
    <w15:presenceInfo w15:providerId="AD" w15:userId="S::gmcnunn@sustainableenviro.com::bc91b397-3606-474c-8487-761fbc764d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31"/>
    <w:rsid w:val="00003A20"/>
    <w:rsid w:val="0009546A"/>
    <w:rsid w:val="001370CA"/>
    <w:rsid w:val="001467F4"/>
    <w:rsid w:val="001B7975"/>
    <w:rsid w:val="00206812"/>
    <w:rsid w:val="00210A67"/>
    <w:rsid w:val="0022258B"/>
    <w:rsid w:val="00240447"/>
    <w:rsid w:val="002631AB"/>
    <w:rsid w:val="00315A8C"/>
    <w:rsid w:val="0036357F"/>
    <w:rsid w:val="003E1889"/>
    <w:rsid w:val="00437768"/>
    <w:rsid w:val="00474429"/>
    <w:rsid w:val="004802B9"/>
    <w:rsid w:val="004B4EDC"/>
    <w:rsid w:val="004E0AAA"/>
    <w:rsid w:val="005826CA"/>
    <w:rsid w:val="00614DDC"/>
    <w:rsid w:val="006B79C2"/>
    <w:rsid w:val="0072098C"/>
    <w:rsid w:val="00740450"/>
    <w:rsid w:val="00843590"/>
    <w:rsid w:val="008B00CB"/>
    <w:rsid w:val="00902774"/>
    <w:rsid w:val="00983C6D"/>
    <w:rsid w:val="00A7501B"/>
    <w:rsid w:val="00A8290A"/>
    <w:rsid w:val="00B32731"/>
    <w:rsid w:val="00B3582B"/>
    <w:rsid w:val="00B85098"/>
    <w:rsid w:val="00BD3195"/>
    <w:rsid w:val="00BE74B9"/>
    <w:rsid w:val="00C4365F"/>
    <w:rsid w:val="00C61397"/>
    <w:rsid w:val="00CA5872"/>
    <w:rsid w:val="00DA16E7"/>
    <w:rsid w:val="00DA4583"/>
    <w:rsid w:val="00E02B9C"/>
    <w:rsid w:val="00E272AD"/>
    <w:rsid w:val="00F80839"/>
    <w:rsid w:val="00FE3017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684B9"/>
  <w15:chartTrackingRefBased/>
  <w15:docId w15:val="{E83CDB6A-C687-1E4C-9EB7-20E9BF3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9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3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1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1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1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1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www.nrcs.usda.gov/wps/portal/nrcs/detail/soils/survey/?cid=nrcs142p2_053627" TargetMode="External"/><Relationship Id="rId10" Type="http://schemas.openxmlformats.org/officeDocument/2006/relationships/hyperlink" Target="https://gdal.org/programs/ogr2ogr.html" TargetMode="External"/><Relationship Id="rId4" Type="http://schemas.openxmlformats.org/officeDocument/2006/relationships/hyperlink" Target="https://www.nass.usda.gov/Research_and_Science/Cropland/Release/index.php" TargetMode="External"/><Relationship Id="rId9" Type="http://schemas.openxmlformats.org/officeDocument/2006/relationships/hyperlink" Target="https://nrcs.app.box.com/v/so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McNunn, Gabe</dc:creator>
  <cp:keywords/>
  <dc:description/>
  <cp:lastModifiedBy>McNunn, Gabe</cp:lastModifiedBy>
  <cp:revision>9</cp:revision>
  <dcterms:created xsi:type="dcterms:W3CDTF">2019-09-09T03:55:00Z</dcterms:created>
  <dcterms:modified xsi:type="dcterms:W3CDTF">2020-02-19T15:15:00Z</dcterms:modified>
</cp:coreProperties>
</file>