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1E38C5" w:rsidRDefault="007E7955">
      <w:pPr>
        <w:pStyle w:val="ad"/>
        <w:spacing w:before="3300"/>
        <w:jc w:val="center"/>
      </w:pPr>
      <w:bookmarkStart w:id="0" w:name="_GoBack"/>
      <w:bookmarkEnd w:id="0"/>
      <w:r>
        <w:t>文博数字体验解决方案</w:t>
      </w:r>
    </w:p>
    <w:p w:rsidR="001E38C5" w:rsidRDefault="007E7955">
      <w:pPr>
        <w:pStyle w:val="ab"/>
        <w:jc w:val="center"/>
      </w:pPr>
      <w:r>
        <w:t>文博场景体验与一体化实施白皮书</w:t>
      </w:r>
    </w:p>
    <w:p w:rsidR="001E38C5" w:rsidRDefault="007E7955">
      <w:pPr>
        <w:spacing w:before="100" w:after="120" w:line="300" w:lineRule="auto"/>
        <w:ind w:firstLine="0"/>
        <w:jc w:val="center"/>
      </w:pPr>
      <w:r>
        <w:rPr>
          <w:color w:val="575F65"/>
          <w:sz w:val="18"/>
        </w:rPr>
        <w:t>V2  2026.10</w:t>
      </w:r>
    </w:p>
    <w:p w:rsidR="001E38C5" w:rsidRDefault="007E7955">
      <w:pPr>
        <w:pStyle w:val="ContentsTitle"/>
        <w:pageBreakBefore/>
        <w:spacing w:after="280"/>
      </w:pPr>
      <w:r>
        <w:lastRenderedPageBreak/>
        <w:t>目录</w:t>
      </w:r>
    </w:p>
    <w:p w:rsidR="007E7955" w:rsidRDefault="007E7955">
      <w:pPr>
        <w:pStyle w:val="18"/>
        <w:tabs>
          <w:tab w:val="right" w:leader="dot" w:pos="9856"/>
        </w:tabs>
        <w:rPr>
          <w:rFonts w:asciiTheme="minorHAnsi" w:eastAsiaTheme="minorEastAsia" w:hAnsiTheme="minorHAnsi" w:cstheme="minorBidi"/>
          <w:b w:val="0"/>
          <w:noProof/>
          <w:color w:val="auto"/>
          <w:kern w:val="2"/>
          <w:sz w:val="21"/>
          <w:lang w:eastAsia="zh-CN"/>
        </w:rPr>
      </w:pPr>
      <w:r>
        <w:fldChar w:fldCharType="begin"/>
      </w:r>
      <w:r>
        <w:instrText xml:space="preserve"> TOC \o "1-2" </w:instrText>
      </w:r>
      <w:r>
        <w:fldChar w:fldCharType="separate"/>
      </w:r>
      <w:r w:rsidRPr="00762AB2">
        <w:rPr>
          <w:rFonts w:hint="eastAsia"/>
          <w:noProof/>
        </w:rPr>
        <w:t>解决方案概述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_Toc243669764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3</w:t>
      </w:r>
      <w:r>
        <w:rPr>
          <w:noProof/>
        </w:rPr>
        <w:fldChar w:fldCharType="end"/>
      </w:r>
    </w:p>
    <w:p w:rsidR="007E7955" w:rsidRDefault="007E7955">
      <w:pPr>
        <w:pStyle w:val="28"/>
        <w:tabs>
          <w:tab w:val="right" w:leader="dot" w:pos="9856"/>
        </w:tabs>
        <w:ind w:left="420"/>
        <w:rPr>
          <w:rFonts w:asciiTheme="minorHAnsi" w:eastAsiaTheme="minorEastAsia" w:hAnsiTheme="minorHAnsi" w:cstheme="minorBidi"/>
          <w:noProof/>
          <w:color w:val="auto"/>
          <w:kern w:val="2"/>
          <w:sz w:val="21"/>
          <w:lang w:eastAsia="zh-CN"/>
        </w:rPr>
      </w:pPr>
      <w:r w:rsidRPr="00762AB2">
        <w:rPr>
          <w:rFonts w:hint="eastAsia"/>
          <w:noProof/>
        </w:rPr>
        <w:t>一体化体验设计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_Toc243669765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4</w:t>
      </w:r>
      <w:r>
        <w:rPr>
          <w:noProof/>
        </w:rPr>
        <w:fldChar w:fldCharType="end"/>
      </w:r>
    </w:p>
    <w:p w:rsidR="007E7955" w:rsidRDefault="007E7955">
      <w:pPr>
        <w:pStyle w:val="28"/>
        <w:tabs>
          <w:tab w:val="right" w:leader="dot" w:pos="9856"/>
        </w:tabs>
        <w:ind w:left="420"/>
        <w:rPr>
          <w:rFonts w:asciiTheme="minorHAnsi" w:eastAsiaTheme="minorEastAsia" w:hAnsiTheme="minorHAnsi" w:cstheme="minorBidi"/>
          <w:noProof/>
          <w:color w:val="auto"/>
          <w:kern w:val="2"/>
          <w:sz w:val="21"/>
          <w:lang w:eastAsia="zh-CN"/>
        </w:rPr>
      </w:pPr>
      <w:r w:rsidRPr="00762AB2">
        <w:rPr>
          <w:rFonts w:hint="eastAsia"/>
          <w:noProof/>
        </w:rPr>
        <w:t>产品与服务关系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_Toc243669766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5</w:t>
      </w:r>
      <w:r>
        <w:rPr>
          <w:noProof/>
        </w:rPr>
        <w:fldChar w:fldCharType="end"/>
      </w:r>
    </w:p>
    <w:p w:rsidR="007E7955" w:rsidRDefault="007E7955">
      <w:pPr>
        <w:pStyle w:val="18"/>
        <w:tabs>
          <w:tab w:val="right" w:leader="dot" w:pos="9856"/>
        </w:tabs>
        <w:rPr>
          <w:rFonts w:asciiTheme="minorHAnsi" w:eastAsiaTheme="minorEastAsia" w:hAnsiTheme="minorHAnsi" w:cstheme="minorBidi"/>
          <w:b w:val="0"/>
          <w:noProof/>
          <w:color w:val="auto"/>
          <w:kern w:val="2"/>
          <w:sz w:val="21"/>
          <w:lang w:eastAsia="zh-CN"/>
        </w:rPr>
      </w:pPr>
      <w:r w:rsidRPr="00762AB2">
        <w:rPr>
          <w:rFonts w:hint="eastAsia"/>
          <w:noProof/>
        </w:rPr>
        <w:t>文博体验场景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_Toc243669767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6</w:t>
      </w:r>
      <w:r>
        <w:rPr>
          <w:noProof/>
        </w:rPr>
        <w:fldChar w:fldCharType="end"/>
      </w:r>
    </w:p>
    <w:p w:rsidR="007E7955" w:rsidRDefault="007E7955">
      <w:pPr>
        <w:pStyle w:val="28"/>
        <w:tabs>
          <w:tab w:val="right" w:leader="dot" w:pos="9856"/>
        </w:tabs>
        <w:ind w:left="420"/>
        <w:rPr>
          <w:rFonts w:asciiTheme="minorHAnsi" w:eastAsiaTheme="minorEastAsia" w:hAnsiTheme="minorHAnsi" w:cstheme="minorBidi"/>
          <w:noProof/>
          <w:color w:val="auto"/>
          <w:kern w:val="2"/>
          <w:sz w:val="21"/>
          <w:lang w:eastAsia="zh-CN"/>
        </w:rPr>
      </w:pPr>
      <w:r w:rsidRPr="00762AB2">
        <w:rPr>
          <w:rFonts w:cs="微软雅黑"/>
          <w:noProof/>
        </w:rPr>
        <w:t xml:space="preserve">01 </w:t>
      </w:r>
      <w:r w:rsidRPr="00762AB2">
        <w:rPr>
          <w:rFonts w:cs="微软雅黑" w:hint="eastAsia"/>
          <w:noProof/>
        </w:rPr>
        <w:t>滑轨展柜透视屏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_Toc243669768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7</w:t>
      </w:r>
      <w:r>
        <w:rPr>
          <w:noProof/>
        </w:rPr>
        <w:fldChar w:fldCharType="end"/>
      </w:r>
    </w:p>
    <w:p w:rsidR="007E7955" w:rsidRDefault="007E7955">
      <w:pPr>
        <w:pStyle w:val="28"/>
        <w:tabs>
          <w:tab w:val="right" w:leader="dot" w:pos="9856"/>
        </w:tabs>
        <w:ind w:left="420"/>
        <w:rPr>
          <w:rFonts w:asciiTheme="minorHAnsi" w:eastAsiaTheme="minorEastAsia" w:hAnsiTheme="minorHAnsi" w:cstheme="minorBidi"/>
          <w:noProof/>
          <w:color w:val="auto"/>
          <w:kern w:val="2"/>
          <w:sz w:val="21"/>
          <w:lang w:eastAsia="zh-CN"/>
        </w:rPr>
      </w:pPr>
      <w:r w:rsidRPr="00762AB2">
        <w:rPr>
          <w:rFonts w:cs="微软雅黑"/>
          <w:noProof/>
        </w:rPr>
        <w:t xml:space="preserve">02 </w:t>
      </w:r>
      <w:r w:rsidRPr="00762AB2">
        <w:rPr>
          <w:rFonts w:cs="微软雅黑" w:hint="eastAsia"/>
          <w:noProof/>
        </w:rPr>
        <w:t>唐代服饰数字换装站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_Toc243669769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8</w:t>
      </w:r>
      <w:r>
        <w:rPr>
          <w:noProof/>
        </w:rPr>
        <w:fldChar w:fldCharType="end"/>
      </w:r>
    </w:p>
    <w:p w:rsidR="007E7955" w:rsidRDefault="007E7955">
      <w:pPr>
        <w:pStyle w:val="28"/>
        <w:tabs>
          <w:tab w:val="right" w:leader="dot" w:pos="9856"/>
        </w:tabs>
        <w:ind w:left="420"/>
        <w:rPr>
          <w:rFonts w:asciiTheme="minorHAnsi" w:eastAsiaTheme="minorEastAsia" w:hAnsiTheme="minorHAnsi" w:cstheme="minorBidi"/>
          <w:noProof/>
          <w:color w:val="auto"/>
          <w:kern w:val="2"/>
          <w:sz w:val="21"/>
          <w:lang w:eastAsia="zh-CN"/>
        </w:rPr>
      </w:pPr>
      <w:r w:rsidRPr="00762AB2">
        <w:rPr>
          <w:rFonts w:cs="微软雅黑"/>
          <w:noProof/>
        </w:rPr>
        <w:t xml:space="preserve">03 </w:t>
      </w:r>
      <w:r w:rsidRPr="00762AB2">
        <w:rPr>
          <w:rFonts w:cs="微软雅黑" w:hint="eastAsia"/>
          <w:noProof/>
        </w:rPr>
        <w:t>沙盘方位观察终端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_Toc243669770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9</w:t>
      </w:r>
      <w:r>
        <w:rPr>
          <w:noProof/>
        </w:rPr>
        <w:fldChar w:fldCharType="end"/>
      </w:r>
    </w:p>
    <w:p w:rsidR="007E7955" w:rsidRDefault="007E7955">
      <w:pPr>
        <w:pStyle w:val="28"/>
        <w:tabs>
          <w:tab w:val="right" w:leader="dot" w:pos="9856"/>
        </w:tabs>
        <w:ind w:left="420"/>
        <w:rPr>
          <w:rFonts w:asciiTheme="minorHAnsi" w:eastAsiaTheme="minorEastAsia" w:hAnsiTheme="minorHAnsi" w:cstheme="minorBidi"/>
          <w:noProof/>
          <w:color w:val="auto"/>
          <w:kern w:val="2"/>
          <w:sz w:val="21"/>
          <w:lang w:eastAsia="zh-CN"/>
        </w:rPr>
      </w:pPr>
      <w:r w:rsidRPr="00762AB2">
        <w:rPr>
          <w:rFonts w:cs="微软雅黑"/>
          <w:noProof/>
        </w:rPr>
        <w:t xml:space="preserve">04 </w:t>
      </w:r>
      <w:r w:rsidRPr="00762AB2">
        <w:rPr>
          <w:rFonts w:cs="微软雅黑" w:hint="eastAsia"/>
          <w:noProof/>
        </w:rPr>
        <w:t>实体信物触发叙事台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_Toc243669771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10</w:t>
      </w:r>
      <w:r>
        <w:rPr>
          <w:noProof/>
        </w:rPr>
        <w:fldChar w:fldCharType="end"/>
      </w:r>
    </w:p>
    <w:p w:rsidR="007E7955" w:rsidRDefault="007E7955">
      <w:pPr>
        <w:pStyle w:val="28"/>
        <w:tabs>
          <w:tab w:val="right" w:leader="dot" w:pos="9856"/>
        </w:tabs>
        <w:ind w:left="420"/>
        <w:rPr>
          <w:rFonts w:asciiTheme="minorHAnsi" w:eastAsiaTheme="minorEastAsia" w:hAnsiTheme="minorHAnsi" w:cstheme="minorBidi"/>
          <w:noProof/>
          <w:color w:val="auto"/>
          <w:kern w:val="2"/>
          <w:sz w:val="21"/>
          <w:lang w:eastAsia="zh-CN"/>
        </w:rPr>
      </w:pPr>
      <w:r w:rsidRPr="00762AB2">
        <w:rPr>
          <w:rFonts w:cs="微软雅黑"/>
          <w:noProof/>
        </w:rPr>
        <w:t xml:space="preserve">05 </w:t>
      </w:r>
      <w:r w:rsidRPr="00762AB2">
        <w:rPr>
          <w:rFonts w:cs="微软雅黑" w:hint="eastAsia"/>
          <w:noProof/>
        </w:rPr>
        <w:t>纹饰识别旋钮台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_Toc243669772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11</w:t>
      </w:r>
      <w:r>
        <w:rPr>
          <w:noProof/>
        </w:rPr>
        <w:fldChar w:fldCharType="end"/>
      </w:r>
    </w:p>
    <w:p w:rsidR="007E7955" w:rsidRDefault="007E7955">
      <w:pPr>
        <w:pStyle w:val="28"/>
        <w:tabs>
          <w:tab w:val="right" w:leader="dot" w:pos="9856"/>
        </w:tabs>
        <w:ind w:left="420"/>
        <w:rPr>
          <w:rFonts w:asciiTheme="minorHAnsi" w:eastAsiaTheme="minorEastAsia" w:hAnsiTheme="minorHAnsi" w:cstheme="minorBidi"/>
          <w:noProof/>
          <w:color w:val="auto"/>
          <w:kern w:val="2"/>
          <w:sz w:val="21"/>
          <w:lang w:eastAsia="zh-CN"/>
        </w:rPr>
      </w:pPr>
      <w:r w:rsidRPr="00762AB2">
        <w:rPr>
          <w:rFonts w:cs="微软雅黑"/>
          <w:noProof/>
        </w:rPr>
        <w:t>06 NFC</w:t>
      </w:r>
      <w:r w:rsidRPr="00762AB2">
        <w:rPr>
          <w:rFonts w:cs="微软雅黑" w:hint="eastAsia"/>
          <w:noProof/>
        </w:rPr>
        <w:t>研学任务站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_Toc243669773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12</w:t>
      </w:r>
      <w:r>
        <w:rPr>
          <w:noProof/>
        </w:rPr>
        <w:fldChar w:fldCharType="end"/>
      </w:r>
    </w:p>
    <w:p w:rsidR="007E7955" w:rsidRDefault="007E7955">
      <w:pPr>
        <w:pStyle w:val="28"/>
        <w:tabs>
          <w:tab w:val="right" w:leader="dot" w:pos="9856"/>
        </w:tabs>
        <w:ind w:left="420"/>
        <w:rPr>
          <w:rFonts w:asciiTheme="minorHAnsi" w:eastAsiaTheme="minorEastAsia" w:hAnsiTheme="minorHAnsi" w:cstheme="minorBidi"/>
          <w:noProof/>
          <w:color w:val="auto"/>
          <w:kern w:val="2"/>
          <w:sz w:val="21"/>
          <w:lang w:eastAsia="zh-CN"/>
        </w:rPr>
      </w:pPr>
      <w:r w:rsidRPr="00762AB2">
        <w:rPr>
          <w:rFonts w:cs="微软雅黑"/>
          <w:noProof/>
        </w:rPr>
        <w:t xml:space="preserve">07 </w:t>
      </w:r>
      <w:r w:rsidRPr="00762AB2">
        <w:rPr>
          <w:rFonts w:cs="微软雅黑" w:hint="eastAsia"/>
          <w:noProof/>
        </w:rPr>
        <w:t>考古层位剥离台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_Toc243669774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13</w:t>
      </w:r>
      <w:r>
        <w:rPr>
          <w:noProof/>
        </w:rPr>
        <w:fldChar w:fldCharType="end"/>
      </w:r>
    </w:p>
    <w:p w:rsidR="007E7955" w:rsidRDefault="007E7955">
      <w:pPr>
        <w:pStyle w:val="28"/>
        <w:tabs>
          <w:tab w:val="right" w:leader="dot" w:pos="9856"/>
        </w:tabs>
        <w:ind w:left="420"/>
        <w:rPr>
          <w:rFonts w:asciiTheme="minorHAnsi" w:eastAsiaTheme="minorEastAsia" w:hAnsiTheme="minorHAnsi" w:cstheme="minorBidi"/>
          <w:noProof/>
          <w:color w:val="auto"/>
          <w:kern w:val="2"/>
          <w:sz w:val="21"/>
          <w:lang w:eastAsia="zh-CN"/>
        </w:rPr>
      </w:pPr>
      <w:r w:rsidRPr="00762AB2">
        <w:rPr>
          <w:rFonts w:cs="微软雅黑"/>
          <w:noProof/>
        </w:rPr>
        <w:t xml:space="preserve">08 </w:t>
      </w:r>
      <w:r w:rsidRPr="00762AB2">
        <w:rPr>
          <w:rFonts w:cs="微软雅黑" w:hint="eastAsia"/>
          <w:noProof/>
        </w:rPr>
        <w:t>档案抽屉检索台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_Toc243669775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14</w:t>
      </w:r>
      <w:r>
        <w:rPr>
          <w:noProof/>
        </w:rPr>
        <w:fldChar w:fldCharType="end"/>
      </w:r>
    </w:p>
    <w:p w:rsidR="007E7955" w:rsidRDefault="007E7955">
      <w:pPr>
        <w:pStyle w:val="28"/>
        <w:tabs>
          <w:tab w:val="right" w:leader="dot" w:pos="9856"/>
        </w:tabs>
        <w:ind w:left="420"/>
        <w:rPr>
          <w:rFonts w:asciiTheme="minorHAnsi" w:eastAsiaTheme="minorEastAsia" w:hAnsiTheme="minorHAnsi" w:cstheme="minorBidi"/>
          <w:noProof/>
          <w:color w:val="auto"/>
          <w:kern w:val="2"/>
          <w:sz w:val="21"/>
          <w:lang w:eastAsia="zh-CN"/>
        </w:rPr>
      </w:pPr>
      <w:r w:rsidRPr="00762AB2">
        <w:rPr>
          <w:rFonts w:cs="微软雅黑"/>
          <w:noProof/>
        </w:rPr>
        <w:t xml:space="preserve">09 </w:t>
      </w:r>
      <w:r w:rsidRPr="00762AB2">
        <w:rPr>
          <w:rFonts w:cs="微软雅黑" w:hint="eastAsia"/>
          <w:noProof/>
        </w:rPr>
        <w:t>文物灯光揭示台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_Toc243669776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15</w:t>
      </w:r>
      <w:r>
        <w:rPr>
          <w:noProof/>
        </w:rPr>
        <w:fldChar w:fldCharType="end"/>
      </w:r>
    </w:p>
    <w:p w:rsidR="007E7955" w:rsidRDefault="007E7955">
      <w:pPr>
        <w:pStyle w:val="28"/>
        <w:tabs>
          <w:tab w:val="right" w:leader="dot" w:pos="9856"/>
        </w:tabs>
        <w:ind w:left="420"/>
        <w:rPr>
          <w:rFonts w:asciiTheme="minorHAnsi" w:eastAsiaTheme="minorEastAsia" w:hAnsiTheme="minorHAnsi" w:cstheme="minorBidi"/>
          <w:noProof/>
          <w:color w:val="auto"/>
          <w:kern w:val="2"/>
          <w:sz w:val="21"/>
          <w:lang w:eastAsia="zh-CN"/>
        </w:rPr>
      </w:pPr>
      <w:r w:rsidRPr="00762AB2">
        <w:rPr>
          <w:rFonts w:cs="微软雅黑"/>
          <w:noProof/>
        </w:rPr>
        <w:t xml:space="preserve">10 </w:t>
      </w:r>
      <w:r w:rsidRPr="00762AB2">
        <w:rPr>
          <w:rFonts w:cs="微软雅黑" w:hint="eastAsia"/>
          <w:noProof/>
          <w:lang w:eastAsia="zh-CN"/>
        </w:rPr>
        <w:t>滚轮</w:t>
      </w:r>
      <w:r w:rsidRPr="00762AB2">
        <w:rPr>
          <w:rFonts w:cs="微软雅黑" w:hint="eastAsia"/>
          <w:noProof/>
        </w:rPr>
        <w:t>时光放映台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_Toc243669777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16</w:t>
      </w:r>
      <w:r>
        <w:rPr>
          <w:noProof/>
        </w:rPr>
        <w:fldChar w:fldCharType="end"/>
      </w:r>
    </w:p>
    <w:p w:rsidR="007E7955" w:rsidRDefault="007E7955">
      <w:pPr>
        <w:pStyle w:val="28"/>
        <w:tabs>
          <w:tab w:val="right" w:leader="dot" w:pos="9856"/>
        </w:tabs>
        <w:ind w:left="420"/>
        <w:rPr>
          <w:rFonts w:asciiTheme="minorHAnsi" w:eastAsiaTheme="minorEastAsia" w:hAnsiTheme="minorHAnsi" w:cstheme="minorBidi"/>
          <w:noProof/>
          <w:color w:val="auto"/>
          <w:kern w:val="2"/>
          <w:sz w:val="21"/>
          <w:lang w:eastAsia="zh-CN"/>
        </w:rPr>
      </w:pPr>
      <w:r w:rsidRPr="00762AB2">
        <w:rPr>
          <w:rFonts w:hint="eastAsia"/>
          <w:noProof/>
        </w:rPr>
        <w:t>更多应用场景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_Toc243669778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17</w:t>
      </w:r>
      <w:r>
        <w:rPr>
          <w:noProof/>
        </w:rPr>
        <w:fldChar w:fldCharType="end"/>
      </w:r>
    </w:p>
    <w:p w:rsidR="007E7955" w:rsidRDefault="007E7955">
      <w:pPr>
        <w:pStyle w:val="18"/>
        <w:tabs>
          <w:tab w:val="right" w:leader="dot" w:pos="9856"/>
        </w:tabs>
        <w:rPr>
          <w:rFonts w:asciiTheme="minorHAnsi" w:eastAsiaTheme="minorEastAsia" w:hAnsiTheme="minorHAnsi" w:cstheme="minorBidi"/>
          <w:b w:val="0"/>
          <w:noProof/>
          <w:color w:val="auto"/>
          <w:kern w:val="2"/>
          <w:sz w:val="21"/>
          <w:lang w:eastAsia="zh-CN"/>
        </w:rPr>
      </w:pPr>
      <w:r w:rsidRPr="00762AB2">
        <w:rPr>
          <w:rFonts w:hint="eastAsia"/>
          <w:noProof/>
        </w:rPr>
        <w:t>配套一体化实施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_Toc243669779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32</w:t>
      </w:r>
      <w:r>
        <w:rPr>
          <w:noProof/>
        </w:rPr>
        <w:fldChar w:fldCharType="end"/>
      </w:r>
    </w:p>
    <w:p w:rsidR="007E7955" w:rsidRDefault="007E7955">
      <w:pPr>
        <w:pStyle w:val="28"/>
        <w:tabs>
          <w:tab w:val="right" w:leader="dot" w:pos="9856"/>
        </w:tabs>
        <w:ind w:left="420"/>
        <w:rPr>
          <w:rFonts w:asciiTheme="minorHAnsi" w:eastAsiaTheme="minorEastAsia" w:hAnsiTheme="minorHAnsi" w:cstheme="minorBidi"/>
          <w:noProof/>
          <w:color w:val="auto"/>
          <w:kern w:val="2"/>
          <w:sz w:val="21"/>
          <w:lang w:eastAsia="zh-CN"/>
        </w:rPr>
      </w:pPr>
      <w:r w:rsidRPr="00762AB2">
        <w:rPr>
          <w:rFonts w:hint="eastAsia"/>
          <w:noProof/>
        </w:rPr>
        <w:t>标准终端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_Toc243669780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32</w:t>
      </w:r>
      <w:r>
        <w:rPr>
          <w:noProof/>
        </w:rPr>
        <w:fldChar w:fldCharType="end"/>
      </w:r>
    </w:p>
    <w:p w:rsidR="007E7955" w:rsidRDefault="007E7955">
      <w:pPr>
        <w:pStyle w:val="28"/>
        <w:tabs>
          <w:tab w:val="right" w:leader="dot" w:pos="9856"/>
        </w:tabs>
        <w:ind w:left="420"/>
        <w:rPr>
          <w:rFonts w:asciiTheme="minorHAnsi" w:eastAsiaTheme="minorEastAsia" w:hAnsiTheme="minorHAnsi" w:cstheme="minorBidi"/>
          <w:noProof/>
          <w:color w:val="auto"/>
          <w:kern w:val="2"/>
          <w:sz w:val="21"/>
          <w:lang w:eastAsia="zh-CN"/>
        </w:rPr>
      </w:pPr>
      <w:r w:rsidRPr="00762AB2">
        <w:rPr>
          <w:rFonts w:hint="eastAsia"/>
          <w:noProof/>
        </w:rPr>
        <w:t>标准规格与基础能力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_Toc243669781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33</w:t>
      </w:r>
      <w:r>
        <w:rPr>
          <w:noProof/>
        </w:rPr>
        <w:fldChar w:fldCharType="end"/>
      </w:r>
    </w:p>
    <w:p w:rsidR="007E7955" w:rsidRDefault="007E7955">
      <w:pPr>
        <w:pStyle w:val="28"/>
        <w:tabs>
          <w:tab w:val="right" w:leader="dot" w:pos="9856"/>
        </w:tabs>
        <w:ind w:left="420"/>
        <w:rPr>
          <w:rFonts w:asciiTheme="minorHAnsi" w:eastAsiaTheme="minorEastAsia" w:hAnsiTheme="minorHAnsi" w:cstheme="minorBidi"/>
          <w:noProof/>
          <w:color w:val="auto"/>
          <w:kern w:val="2"/>
          <w:sz w:val="21"/>
          <w:lang w:eastAsia="zh-CN"/>
        </w:rPr>
      </w:pPr>
      <w:r w:rsidRPr="00762AB2">
        <w:rPr>
          <w:rFonts w:hint="eastAsia"/>
          <w:noProof/>
        </w:rPr>
        <w:t>拓展模块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_Toc243669782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34</w:t>
      </w:r>
      <w:r>
        <w:rPr>
          <w:noProof/>
        </w:rPr>
        <w:fldChar w:fldCharType="end"/>
      </w:r>
    </w:p>
    <w:p w:rsidR="007E7955" w:rsidRDefault="007E7955">
      <w:pPr>
        <w:pStyle w:val="28"/>
        <w:tabs>
          <w:tab w:val="right" w:leader="dot" w:pos="9856"/>
        </w:tabs>
        <w:ind w:left="420"/>
        <w:rPr>
          <w:rFonts w:asciiTheme="minorHAnsi" w:eastAsiaTheme="minorEastAsia" w:hAnsiTheme="minorHAnsi" w:cstheme="minorBidi"/>
          <w:noProof/>
          <w:color w:val="auto"/>
          <w:kern w:val="2"/>
          <w:sz w:val="21"/>
          <w:lang w:eastAsia="zh-CN"/>
        </w:rPr>
      </w:pPr>
      <w:r w:rsidRPr="00762AB2">
        <w:rPr>
          <w:rFonts w:hint="eastAsia"/>
          <w:noProof/>
        </w:rPr>
        <w:t>定制服务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_Toc243669783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35</w:t>
      </w:r>
      <w:r>
        <w:rPr>
          <w:noProof/>
        </w:rPr>
        <w:fldChar w:fldCharType="end"/>
      </w:r>
    </w:p>
    <w:p w:rsidR="007E7955" w:rsidRDefault="007E7955">
      <w:pPr>
        <w:pStyle w:val="28"/>
        <w:tabs>
          <w:tab w:val="right" w:leader="dot" w:pos="9856"/>
        </w:tabs>
        <w:ind w:left="420"/>
        <w:rPr>
          <w:rFonts w:asciiTheme="minorHAnsi" w:eastAsiaTheme="minorEastAsia" w:hAnsiTheme="minorHAnsi" w:cstheme="minorBidi"/>
          <w:noProof/>
          <w:color w:val="auto"/>
          <w:kern w:val="2"/>
          <w:sz w:val="21"/>
          <w:lang w:eastAsia="zh-CN"/>
        </w:rPr>
      </w:pPr>
      <w:r w:rsidRPr="00762AB2">
        <w:rPr>
          <w:rFonts w:hint="eastAsia"/>
          <w:noProof/>
        </w:rPr>
        <w:t>国产系统与部署适配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_Toc243669784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36</w:t>
      </w:r>
      <w:r>
        <w:rPr>
          <w:noProof/>
        </w:rPr>
        <w:fldChar w:fldCharType="end"/>
      </w:r>
    </w:p>
    <w:p w:rsidR="007E7955" w:rsidRDefault="007E7955">
      <w:pPr>
        <w:pStyle w:val="28"/>
        <w:tabs>
          <w:tab w:val="right" w:leader="dot" w:pos="9856"/>
        </w:tabs>
        <w:ind w:left="420"/>
        <w:rPr>
          <w:rFonts w:asciiTheme="minorHAnsi" w:eastAsiaTheme="minorEastAsia" w:hAnsiTheme="minorHAnsi" w:cstheme="minorBidi"/>
          <w:noProof/>
          <w:color w:val="auto"/>
          <w:kern w:val="2"/>
          <w:sz w:val="21"/>
          <w:lang w:eastAsia="zh-CN"/>
        </w:rPr>
      </w:pPr>
      <w:r w:rsidRPr="00762AB2">
        <w:rPr>
          <w:rFonts w:hint="eastAsia"/>
          <w:noProof/>
        </w:rPr>
        <w:t>工程实施与协同测试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_Toc243669785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37</w:t>
      </w:r>
      <w:r>
        <w:rPr>
          <w:noProof/>
        </w:rPr>
        <w:fldChar w:fldCharType="end"/>
      </w:r>
    </w:p>
    <w:p w:rsidR="007E7955" w:rsidRDefault="007E7955">
      <w:pPr>
        <w:pStyle w:val="28"/>
        <w:tabs>
          <w:tab w:val="right" w:leader="dot" w:pos="9856"/>
        </w:tabs>
        <w:ind w:left="420"/>
        <w:rPr>
          <w:rFonts w:asciiTheme="minorHAnsi" w:eastAsiaTheme="minorEastAsia" w:hAnsiTheme="minorHAnsi" w:cstheme="minorBidi"/>
          <w:noProof/>
          <w:color w:val="auto"/>
          <w:kern w:val="2"/>
          <w:sz w:val="21"/>
          <w:lang w:eastAsia="zh-CN"/>
        </w:rPr>
      </w:pPr>
      <w:r w:rsidRPr="00762AB2">
        <w:rPr>
          <w:rFonts w:hint="eastAsia"/>
          <w:noProof/>
        </w:rPr>
        <w:t>项目实施交付清单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_Toc243669786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38</w:t>
      </w:r>
      <w:r>
        <w:rPr>
          <w:noProof/>
        </w:rPr>
        <w:fldChar w:fldCharType="end"/>
      </w:r>
    </w:p>
    <w:p w:rsidR="007E7955" w:rsidRDefault="007E7955">
      <w:pPr>
        <w:pStyle w:val="28"/>
        <w:tabs>
          <w:tab w:val="right" w:leader="dot" w:pos="9856"/>
        </w:tabs>
        <w:ind w:left="420"/>
        <w:rPr>
          <w:rFonts w:asciiTheme="minorHAnsi" w:eastAsiaTheme="minorEastAsia" w:hAnsiTheme="minorHAnsi" w:cstheme="minorBidi"/>
          <w:noProof/>
          <w:color w:val="auto"/>
          <w:kern w:val="2"/>
          <w:sz w:val="21"/>
          <w:lang w:eastAsia="zh-CN"/>
        </w:rPr>
      </w:pPr>
      <w:r w:rsidRPr="00762AB2">
        <w:rPr>
          <w:rFonts w:hint="eastAsia"/>
          <w:noProof/>
        </w:rPr>
        <w:t>交付范围与验收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_Toc243669787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39</w:t>
      </w:r>
      <w:r>
        <w:rPr>
          <w:noProof/>
        </w:rPr>
        <w:fldChar w:fldCharType="end"/>
      </w:r>
    </w:p>
    <w:p w:rsidR="007E7955" w:rsidRDefault="007E7955">
      <w:pPr>
        <w:pStyle w:val="18"/>
        <w:tabs>
          <w:tab w:val="right" w:leader="dot" w:pos="9856"/>
        </w:tabs>
        <w:rPr>
          <w:rFonts w:asciiTheme="minorHAnsi" w:eastAsiaTheme="minorEastAsia" w:hAnsiTheme="minorHAnsi" w:cstheme="minorBidi"/>
          <w:b w:val="0"/>
          <w:noProof/>
          <w:color w:val="auto"/>
          <w:kern w:val="2"/>
          <w:sz w:val="21"/>
          <w:lang w:eastAsia="zh-CN"/>
        </w:rPr>
      </w:pPr>
      <w:r w:rsidRPr="00762AB2">
        <w:rPr>
          <w:rFonts w:hint="eastAsia"/>
          <w:noProof/>
        </w:rPr>
        <w:t>运营支持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_Toc243669788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40</w:t>
      </w:r>
      <w:r>
        <w:rPr>
          <w:noProof/>
        </w:rPr>
        <w:fldChar w:fldCharType="end"/>
      </w:r>
    </w:p>
    <w:p w:rsidR="007E7955" w:rsidRDefault="007E7955">
      <w:pPr>
        <w:pStyle w:val="28"/>
        <w:tabs>
          <w:tab w:val="right" w:leader="dot" w:pos="9856"/>
        </w:tabs>
        <w:ind w:left="420"/>
        <w:rPr>
          <w:rFonts w:asciiTheme="minorHAnsi" w:eastAsiaTheme="minorEastAsia" w:hAnsiTheme="minorHAnsi" w:cstheme="minorBidi"/>
          <w:noProof/>
          <w:color w:val="auto"/>
          <w:kern w:val="2"/>
          <w:sz w:val="21"/>
          <w:lang w:eastAsia="zh-CN"/>
        </w:rPr>
      </w:pPr>
      <w:r w:rsidRPr="00762AB2">
        <w:rPr>
          <w:rFonts w:hint="eastAsia"/>
          <w:noProof/>
        </w:rPr>
        <w:t>维护与持续服务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_Toc243669789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41</w:t>
      </w:r>
      <w:r>
        <w:rPr>
          <w:noProof/>
        </w:rPr>
        <w:fldChar w:fldCharType="end"/>
      </w:r>
    </w:p>
    <w:p w:rsidR="001E38C5" w:rsidRPr="007E7955" w:rsidRDefault="007E7955" w:rsidP="007E7955">
      <w:pPr>
        <w:spacing w:after="0" w:line="20" w:lineRule="exact"/>
        <w:ind w:firstLine="0"/>
        <w:rPr>
          <w:sz w:val="2"/>
        </w:rPr>
      </w:pPr>
      <w:r w:rsidRPr="007E7955">
        <w:rPr>
          <w:sz w:val="2"/>
        </w:rPr>
        <w:fldChar w:fldCharType="end"/>
      </w:r>
    </w:p>
    <w:p w:rsidR="001E38C5" w:rsidRDefault="007E7955">
      <w:pPr>
        <w:pStyle w:val="1"/>
        <w:pageBreakBefore/>
      </w:pPr>
      <w:bookmarkStart w:id="1" w:name="_Toc243669764"/>
      <w:r>
        <w:rPr>
          <w:rFonts w:ascii="Arial" w:eastAsia="微软雅黑" w:hAnsi="Arial"/>
        </w:rPr>
        <w:lastRenderedPageBreak/>
        <w:t>解决方案概述</w:t>
      </w:r>
      <w:bookmarkEnd w:id="1"/>
    </w:p>
    <w:p w:rsidR="001E38C5" w:rsidRDefault="007E7955">
      <w:r>
        <w:rPr>
          <w:color w:val="222629"/>
        </w:rPr>
        <w:t>文博数字体验解决方案面向博物馆、纪念馆及文化展示空间，围绕展览主题与观众行为，将空间装置、交互终端、应用软件、数字内容和运营服务组织为一体化的体验项目。项目从观众如何接近展品、通过什么动作参与、获得什么反馈开始设计，再落实终端配置、柜体结构、界面内容与系统部署。</w:t>
      </w:r>
    </w:p>
    <w:p w:rsidR="001E38C5" w:rsidRDefault="007E7955">
      <w:pPr>
        <w:pStyle w:val="31"/>
      </w:pPr>
      <w:r>
        <w:rPr>
          <w:rFonts w:ascii="Arial" w:eastAsia="微软雅黑" w:hAnsi="Arial"/>
          <w:color w:val="000000"/>
        </w:rPr>
        <w:t>文博体验目标</w:t>
      </w:r>
    </w:p>
    <w:p w:rsidR="001E38C5" w:rsidRDefault="007E7955">
      <w:r>
        <w:rPr>
          <w:color w:val="222629"/>
        </w:rPr>
        <w:t>数字体验应帮助观众理解展品及其文化背景。器物细节观察、历史线索推理、工艺操作和研学任务分别需要不同的参与方式。策划阶段首先明确需要观众发现或理解的内容，再确定适合的操作行为、展示尺度与反馈方式，使交互过程服务于展览叙事。</w:t>
      </w:r>
    </w:p>
    <w:p w:rsidR="001E38C5" w:rsidRDefault="007E7955">
      <w:pPr>
        <w:pStyle w:val="31"/>
      </w:pPr>
      <w:r>
        <w:rPr>
          <w:rFonts w:ascii="Arial" w:eastAsia="微软雅黑" w:hAnsi="Arial"/>
          <w:color w:val="000000"/>
        </w:rPr>
        <w:t>完整场景交付</w:t>
      </w:r>
    </w:p>
    <w:p w:rsidR="001E38C5" w:rsidRDefault="007E7955">
      <w:r>
        <w:rPr>
          <w:color w:val="222629"/>
        </w:rPr>
        <w:t>一个完整场景同时包括观众使用的空间、可操作的终端与装置、呈现内容的软件，以及安装调试和后续维护。例如，滑轨展柜场景需要屏幕移动位置与展品位置对应，也需要数字图层随位置切换；观众才能在推动终端后，立即查看当前文物的结构和细节。硬件动作与软件反馈共同构成体验。</w:t>
      </w:r>
    </w:p>
    <w:p w:rsidR="001E38C5" w:rsidRDefault="007E7955">
      <w:pPr>
        <w:pStyle w:val="31"/>
      </w:pPr>
      <w:r>
        <w:rPr>
          <w:rFonts w:ascii="Arial" w:eastAsia="微软雅黑" w:hAnsi="Arial"/>
          <w:color w:val="000000"/>
        </w:rPr>
        <w:t>产品与服务范围</w:t>
      </w:r>
    </w:p>
    <w:p w:rsidR="001E38C5" w:rsidRDefault="007E7955">
      <w:r>
        <w:rPr>
          <w:color w:val="222629"/>
        </w:rPr>
        <w:t>四</w:t>
      </w:r>
      <w:r>
        <w:rPr>
          <w:color w:val="222629"/>
        </w:rPr>
        <w:t>款标准终端提供显示、触摸和计算基础，拓展模块补充识别、运动检测及声光反馈。设计团队围绕场馆条件完成界面、内容、结构和控制逻辑的定制，并负责软硬件联调与现场实施。项目交付后，运营支持继续承担内容更新、设备维护和应用优化。</w:t>
      </w:r>
    </w:p>
    <w:p w:rsidR="001E38C5" w:rsidRDefault="007E7955">
      <w:pPr>
        <w:pStyle w:val="31"/>
      </w:pPr>
      <w:r>
        <w:rPr>
          <w:rFonts w:ascii="Arial" w:eastAsia="微软雅黑" w:hAnsi="Arial"/>
          <w:color w:val="000000"/>
        </w:rPr>
        <w:t>手册内容</w:t>
      </w:r>
    </w:p>
    <w:p w:rsidR="001E38C5" w:rsidRDefault="007E7955">
      <w:r>
        <w:rPr>
          <w:color w:val="222629"/>
        </w:rPr>
        <w:t>本手册先介绍一体化体验的设计关系，再以具体场景说明观众如何参与以及装置如何组成。随后说明标准产品、拓展模块和配套实施服务，最后介绍运营支持。馆方、展项设计师与空间设计师可据此讨论项目需求、确定交付范围，并开展设计深化。</w:t>
      </w:r>
    </w:p>
    <w:p w:rsidR="001E38C5" w:rsidRDefault="007E7955">
      <w:pPr>
        <w:pStyle w:val="21"/>
        <w:pageBreakBefore/>
      </w:pPr>
      <w:bookmarkStart w:id="2" w:name="_Toc243669765"/>
      <w:r>
        <w:rPr>
          <w:rFonts w:ascii="Arial" w:eastAsia="微软雅黑" w:hAnsi="Arial"/>
        </w:rPr>
        <w:lastRenderedPageBreak/>
        <w:t>一体化体验设计</w:t>
      </w:r>
      <w:bookmarkEnd w:id="2"/>
    </w:p>
    <w:p w:rsidR="001E38C5" w:rsidRDefault="007E7955">
      <w:r>
        <w:rPr>
          <w:color w:val="222629"/>
        </w:rPr>
        <w:t>一体化体验设计在同一项目中协同处理展览内容、参</w:t>
      </w:r>
      <w:r>
        <w:rPr>
          <w:color w:val="222629"/>
        </w:rPr>
        <w:t>观行为、空间装置和交互软件。各专业共享体验目标与操作流程，终端位置、机械动作、画面内容和反馈节奏由此相互对应。</w:t>
      </w:r>
    </w:p>
    <w:p w:rsidR="001E38C5" w:rsidRDefault="007E7955">
      <w:pPr>
        <w:pStyle w:val="31"/>
      </w:pPr>
      <w:r>
        <w:rPr>
          <w:rFonts w:ascii="Arial" w:eastAsia="微软雅黑" w:hAnsi="Arial"/>
          <w:color w:val="000000"/>
        </w:rPr>
        <w:t>观众旅程与界面体验</w:t>
      </w:r>
    </w:p>
    <w:p w:rsidR="001E38C5" w:rsidRDefault="007E7955">
      <w:r>
        <w:rPr>
          <w:color w:val="222629"/>
        </w:rPr>
        <w:t>观众通常在行进中判断是否停留，靠近后识别展项用途，并通过首次操作理解参与方式。界面设计据此安排待机提示、进入方式、主要操作、结果反馈和退出复位。短时参观者可迅速获得核心信息，愿意继续探索的观众则能进入图像细读、模型观察或任务推理；内容深度随体验展开。</w:t>
      </w:r>
    </w:p>
    <w:p w:rsidR="001E38C5" w:rsidRDefault="007E7955">
      <w:pPr>
        <w:pStyle w:val="31"/>
      </w:pPr>
      <w:r>
        <w:rPr>
          <w:rFonts w:ascii="Arial" w:eastAsia="微软雅黑" w:hAnsi="Arial"/>
          <w:color w:val="000000"/>
        </w:rPr>
        <w:t>空间与装置设计</w:t>
      </w:r>
    </w:p>
    <w:p w:rsidR="001E38C5" w:rsidRDefault="007E7955">
      <w:r>
        <w:rPr>
          <w:color w:val="222629"/>
        </w:rPr>
        <w:t>空间设计确定观众站在哪里、手如何触及操作面，以及视线如何在实物与数字内容之间移动。柜体、展墙、护栏和互动桌共同组</w:t>
      </w:r>
      <w:r>
        <w:rPr>
          <w:color w:val="222629"/>
        </w:rPr>
        <w:t>织这些关系。终端尺寸、横竖方向、倾斜角度及安装高度与展陈条件同时确定，机械结构只在需要移动、转动或实体操作时引入。</w:t>
      </w:r>
    </w:p>
    <w:p w:rsidR="001E38C5" w:rsidRDefault="007E7955">
      <w:pPr>
        <w:pStyle w:val="31"/>
      </w:pPr>
      <w:r>
        <w:rPr>
          <w:rFonts w:ascii="Arial" w:eastAsia="微软雅黑" w:hAnsi="Arial"/>
          <w:color w:val="000000"/>
        </w:rPr>
        <w:t>软硬件协同设计</w:t>
      </w:r>
    </w:p>
    <w:p w:rsidR="001E38C5" w:rsidRDefault="007E7955">
      <w:r>
        <w:rPr>
          <w:color w:val="222629"/>
        </w:rPr>
        <w:t>软件将触摸和外部模块输入转化为可理解的内容反馈。滑轨位移对应展品位置，旋钮转角对应浏览或参数变化，</w:t>
      </w:r>
      <w:r>
        <w:rPr>
          <w:color w:val="222629"/>
        </w:rPr>
        <w:t>NFC</w:t>
      </w:r>
      <w:r>
        <w:rPr>
          <w:color w:val="222629"/>
        </w:rPr>
        <w:t>识别对应任务身份；应用同时处理触发条件、操作边界、响应速度和异常复位。界面与结构设计共享这些规则，避免装置动作与画面表现脱节。</w:t>
      </w:r>
    </w:p>
    <w:p w:rsidR="001E38C5" w:rsidRDefault="007E7955">
      <w:pPr>
        <w:pStyle w:val="31"/>
      </w:pPr>
      <w:r>
        <w:rPr>
          <w:rFonts w:ascii="Arial" w:eastAsia="微软雅黑" w:hAnsi="Arial"/>
          <w:color w:val="000000"/>
        </w:rPr>
        <w:t>单终端与多终端体验</w:t>
      </w:r>
    </w:p>
    <w:p w:rsidR="001E38C5" w:rsidRDefault="007E7955">
      <w:r>
        <w:rPr>
          <w:color w:val="222629"/>
        </w:rPr>
        <w:t>单终端场景强调实物、操作面与反馈之间的直接关系。多终端场景进一步明确各屏承担的任务，例如个人查证与共同观看，或四方并行操作与团队结果汇总。屏幕数量由体验流程决定，画面分工、同步状态和观众站位在方案中一并表达。</w:t>
      </w:r>
    </w:p>
    <w:p w:rsidR="001E38C5" w:rsidRDefault="007E7955">
      <w:pPr>
        <w:pStyle w:val="31"/>
      </w:pPr>
      <w:r>
        <w:rPr>
          <w:rFonts w:ascii="Arial" w:eastAsia="微软雅黑" w:hAnsi="Arial"/>
          <w:color w:val="000000"/>
        </w:rPr>
        <w:t>设计成果</w:t>
      </w:r>
    </w:p>
    <w:p w:rsidR="001E38C5" w:rsidRDefault="007E7955">
      <w:r>
        <w:rPr>
          <w:color w:val="222629"/>
        </w:rPr>
        <w:t>设计阶段形成观众流程、场景空间图、终端与模块配置、界面原型、内容清单和交互逻辑。上述成果共同约束后续开发与实施，使项目可以围绕同一套体验要求完成验证。</w:t>
      </w:r>
    </w:p>
    <w:p w:rsidR="001E38C5" w:rsidRDefault="007E7955">
      <w:pPr>
        <w:pStyle w:val="21"/>
        <w:pageBreakBefore/>
      </w:pPr>
      <w:bookmarkStart w:id="3" w:name="_Toc243669766"/>
      <w:r>
        <w:rPr>
          <w:rFonts w:ascii="Arial" w:eastAsia="微软雅黑" w:hAnsi="Arial"/>
        </w:rPr>
        <w:lastRenderedPageBreak/>
        <w:t>产品与服务关系</w:t>
      </w:r>
      <w:bookmarkEnd w:id="3"/>
    </w:p>
    <w:p w:rsidR="001E38C5" w:rsidRDefault="007E7955">
      <w:r>
        <w:rPr>
          <w:color w:val="222629"/>
        </w:rPr>
        <w:t>产品体系以体验场景为交付对象，以标准终端和拓展模块为实施基础。场景设计决定项目需要实现的体验；产品服务提供可复用的硬件与基础</w:t>
      </w:r>
      <w:r>
        <w:rPr>
          <w:color w:val="222629"/>
        </w:rPr>
        <w:t>系统；定制服务解决展览主题和现场条件的差异；运营支持延续项目开放后的使用。</w:t>
      </w:r>
    </w:p>
    <w:p w:rsidR="001E38C5" w:rsidRDefault="007E7955">
      <w:pPr>
        <w:pStyle w:val="31"/>
      </w:pPr>
      <w:r>
        <w:rPr>
          <w:rFonts w:ascii="Arial" w:eastAsia="微软雅黑" w:hAnsi="Arial"/>
          <w:color w:val="000000"/>
        </w:rPr>
        <w:t>体验场景设计</w:t>
      </w:r>
    </w:p>
    <w:p w:rsidR="001E38C5" w:rsidRDefault="007E7955">
      <w:r>
        <w:rPr>
          <w:color w:val="222629"/>
        </w:rPr>
        <w:t>体验场景设计明确展览目标、观众任务、空间关系和交互反馈，并据此确定各类设备的职责。该阶段的成果是可讨论、可深化的整体体验方案，既说明观众如何使用，也说明实物、柜体、终端和数字内容如何关联。</w:t>
      </w:r>
    </w:p>
    <w:p w:rsidR="001E38C5" w:rsidRDefault="007E7955">
      <w:pPr>
        <w:pStyle w:val="31"/>
      </w:pPr>
      <w:r>
        <w:rPr>
          <w:rFonts w:ascii="Arial" w:eastAsia="微软雅黑" w:hAnsi="Arial"/>
          <w:color w:val="000000"/>
        </w:rPr>
        <w:t>标准产品服务</w:t>
      </w:r>
    </w:p>
    <w:p w:rsidR="001E38C5" w:rsidRDefault="007E7955">
      <w:r>
        <w:rPr>
          <w:color w:val="222629"/>
        </w:rPr>
        <w:t>标准产品服务提供四款终端、基础系统与通用触摸能力，并明确规格、安装接口和适配条件。统一的产品基础便于不同展项采用一致的设备体系，减少重复适配工作，也为后续维护、内容部署和备件管理提供依据。</w:t>
      </w:r>
    </w:p>
    <w:p w:rsidR="001E38C5" w:rsidRDefault="007E7955">
      <w:pPr>
        <w:pStyle w:val="31"/>
      </w:pPr>
      <w:r>
        <w:rPr>
          <w:rFonts w:ascii="Arial" w:eastAsia="微软雅黑" w:hAnsi="Arial"/>
          <w:color w:val="000000"/>
        </w:rPr>
        <w:t>定制服务与配套实施</w:t>
      </w:r>
    </w:p>
    <w:p w:rsidR="001E38C5" w:rsidRDefault="007E7955">
      <w:r>
        <w:rPr>
          <w:color w:val="222629"/>
        </w:rPr>
        <w:t>定制服务</w:t>
      </w:r>
      <w:r>
        <w:rPr>
          <w:color w:val="222629"/>
        </w:rPr>
        <w:t>根据场馆空间、展陈材料和内容需求，完成外观、柜体、界面、数字内容及专属控制逻辑的开发。配套一体化实施负责将这些成果接入同一项目，包括模块适配、设备安装、系统联调、现场标定与验收。具体选配围绕已明确的项目需求确定。</w:t>
      </w:r>
    </w:p>
    <w:p w:rsidR="001E38C5" w:rsidRDefault="007E7955">
      <w:pPr>
        <w:pStyle w:val="31"/>
      </w:pPr>
      <w:r>
        <w:rPr>
          <w:rFonts w:ascii="Arial" w:eastAsia="微软雅黑" w:hAnsi="Arial"/>
          <w:color w:val="000000"/>
        </w:rPr>
        <w:t>运营支持</w:t>
      </w:r>
    </w:p>
    <w:p w:rsidR="001E38C5" w:rsidRDefault="007E7955">
      <w:r>
        <w:rPr>
          <w:color w:val="222629"/>
        </w:rPr>
        <w:t>运营支持覆盖项目开放后的内容管理、设备巡检、版本升级和服务响应。联网项目可按需求接入运营平台，独立部署项目则通过本地工具和维护流程完成管理。设计阶段预留内容替换、状态查看和维护入口，便于馆方持续使用。</w:t>
      </w:r>
    </w:p>
    <w:p w:rsidR="001E38C5" w:rsidRDefault="007E7955">
      <w:r>
        <w:rPr>
          <w:color w:val="222629"/>
        </w:rPr>
        <w:t>以档案抽屉检索台为例，体验设计定义</w:t>
      </w:r>
      <w:r>
        <w:rPr>
          <w:color w:val="222629"/>
        </w:rPr>
        <w:t>“</w:t>
      </w:r>
      <w:r>
        <w:rPr>
          <w:color w:val="222629"/>
        </w:rPr>
        <w:t>打开主题、检索档案、建立关联</w:t>
      </w:r>
      <w:r>
        <w:rPr>
          <w:color w:val="222629"/>
        </w:rPr>
        <w:t>”</w:t>
      </w:r>
      <w:r>
        <w:rPr>
          <w:color w:val="222629"/>
        </w:rPr>
        <w:t>的流程；标准终端提供阅读和触摸基础；定制服务完成抽屉柜体、档案界面和内容关联；实施阶段校准抽屉检测与软件触发；运营阶段维护档案、分类和应用版本。各项服务围绕同一个体验连续展开。</w:t>
      </w:r>
    </w:p>
    <w:p w:rsidR="001E38C5" w:rsidRDefault="007E7955">
      <w:pPr>
        <w:pStyle w:val="1"/>
        <w:pageBreakBefore/>
      </w:pPr>
      <w:bookmarkStart w:id="4" w:name="_Toc243669767"/>
      <w:r>
        <w:rPr>
          <w:rFonts w:ascii="Arial" w:eastAsia="微软雅黑" w:hAnsi="Arial"/>
        </w:rPr>
        <w:lastRenderedPageBreak/>
        <w:t>文博体验场景</w:t>
      </w:r>
      <w:bookmarkEnd w:id="4"/>
    </w:p>
    <w:p w:rsidR="001E38C5" w:rsidRDefault="007E7955">
      <w:r>
        <w:rPr>
          <w:color w:val="222629"/>
        </w:rPr>
        <w:t>本章以具体场景说明空间、终端、结构装置和交互内容如何共同组织体验。前十个案例配合说明图介绍观众流程与推荐组成，其后收录三十个应用场景，供项目团队结合展览主题和现场条件开展深化。</w:t>
      </w:r>
    </w:p>
    <w:tbl>
      <w:tblPr>
        <w:tblW w:w="0" w:type="auto"/>
        <w:jc w:val="center"/>
        <w:tblBorders>
          <w:top w:val="single" w:sz="6" w:space="0" w:color="D9D9D9"/>
          <w:left w:val="single" w:sz="6" w:space="0" w:color="D9D9D9"/>
          <w:bottom w:val="single" w:sz="6" w:space="0" w:color="D9D9D9"/>
          <w:right w:val="single" w:sz="6" w:space="0" w:color="D9D9D9"/>
          <w:insideH w:val="single" w:sz="6" w:space="0" w:color="D9D9D9"/>
          <w:insideV w:val="single" w:sz="6" w:space="0" w:color="D9D9D9"/>
        </w:tblBorders>
        <w:tblLayout w:type="fixed"/>
        <w:tblLook w:val="04A0" w:firstRow="1" w:lastRow="0" w:firstColumn="1" w:lastColumn="0" w:noHBand="0" w:noVBand="1"/>
      </w:tblPr>
      <w:tblGrid>
        <w:gridCol w:w="737"/>
        <w:gridCol w:w="2551"/>
        <w:gridCol w:w="3288"/>
        <w:gridCol w:w="3288"/>
      </w:tblGrid>
      <w:tr w:rsidR="001E38C5">
        <w:trPr>
          <w:cantSplit/>
          <w:tblHeader/>
          <w:jc w:val="center"/>
        </w:trPr>
        <w:tc>
          <w:tcPr>
            <w:tcW w:w="737" w:type="dxa"/>
            <w:shd w:val="clear" w:color="auto" w:fill="59656C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1E38C5" w:rsidRDefault="007E7955">
            <w:pPr>
              <w:keepLines/>
              <w:spacing w:after="0" w:line="288" w:lineRule="auto"/>
              <w:ind w:firstLine="0"/>
              <w:jc w:val="center"/>
              <w:rPr>
                <w:rFonts w:ascii="微软雅黑" w:hAnsi="微软雅黑" w:cs="微软雅黑"/>
              </w:rPr>
            </w:pPr>
            <w:r>
              <w:rPr>
                <w:rFonts w:cs="微软雅黑" w:hint="eastAsia"/>
                <w:b/>
                <w:color w:val="FFFFFF"/>
                <w:sz w:val="18"/>
              </w:rPr>
              <w:t>编号</w:t>
            </w:r>
          </w:p>
        </w:tc>
        <w:tc>
          <w:tcPr>
            <w:tcW w:w="2551" w:type="dxa"/>
            <w:shd w:val="clear" w:color="auto" w:fill="59656C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1E38C5" w:rsidRDefault="007E7955">
            <w:pPr>
              <w:keepLines/>
              <w:spacing w:after="0" w:line="288" w:lineRule="auto"/>
              <w:ind w:firstLine="0"/>
              <w:jc w:val="center"/>
              <w:rPr>
                <w:rFonts w:ascii="微软雅黑" w:hAnsi="微软雅黑" w:cs="微软雅黑"/>
              </w:rPr>
            </w:pPr>
            <w:r>
              <w:rPr>
                <w:rFonts w:cs="微软雅黑" w:hint="eastAsia"/>
                <w:b/>
                <w:color w:val="FFFFFF"/>
                <w:sz w:val="18"/>
              </w:rPr>
              <w:t>场景</w:t>
            </w:r>
          </w:p>
        </w:tc>
        <w:tc>
          <w:tcPr>
            <w:tcW w:w="3288" w:type="dxa"/>
            <w:shd w:val="clear" w:color="auto" w:fill="59656C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1E38C5" w:rsidRDefault="007E7955">
            <w:pPr>
              <w:keepLines/>
              <w:spacing w:after="0" w:line="288" w:lineRule="auto"/>
              <w:ind w:firstLine="0"/>
              <w:jc w:val="center"/>
              <w:rPr>
                <w:rFonts w:ascii="微软雅黑" w:hAnsi="微软雅黑" w:cs="微软雅黑"/>
              </w:rPr>
            </w:pPr>
            <w:r>
              <w:rPr>
                <w:rFonts w:cs="微软雅黑" w:hint="eastAsia"/>
                <w:b/>
                <w:color w:val="FFFFFF"/>
                <w:sz w:val="18"/>
              </w:rPr>
              <w:t>主要体验</w:t>
            </w:r>
          </w:p>
        </w:tc>
        <w:tc>
          <w:tcPr>
            <w:tcW w:w="3288" w:type="dxa"/>
            <w:shd w:val="clear" w:color="auto" w:fill="59656C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1E38C5" w:rsidRDefault="007E7955">
            <w:pPr>
              <w:keepLines/>
              <w:spacing w:after="0" w:line="288" w:lineRule="auto"/>
              <w:ind w:firstLine="0"/>
              <w:jc w:val="center"/>
              <w:rPr>
                <w:rFonts w:ascii="微软雅黑" w:hAnsi="微软雅黑" w:cs="微软雅黑"/>
              </w:rPr>
            </w:pPr>
            <w:r>
              <w:rPr>
                <w:rFonts w:cs="微软雅黑" w:hint="eastAsia"/>
                <w:b/>
                <w:color w:val="FFFFFF"/>
                <w:sz w:val="18"/>
              </w:rPr>
              <w:t>终端配置</w:t>
            </w:r>
          </w:p>
        </w:tc>
      </w:tr>
      <w:tr w:rsidR="001E38C5">
        <w:trPr>
          <w:cantSplit/>
          <w:jc w:val="center"/>
        </w:trPr>
        <w:tc>
          <w:tcPr>
            <w:tcW w:w="737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1E38C5" w:rsidRDefault="007E7955">
            <w:pPr>
              <w:keepLines/>
              <w:spacing w:after="0" w:line="288" w:lineRule="auto"/>
              <w:ind w:firstLine="0"/>
              <w:jc w:val="center"/>
              <w:rPr>
                <w:rFonts w:ascii="微软雅黑" w:hAnsi="微软雅黑" w:cs="微软雅黑"/>
              </w:rPr>
            </w:pPr>
            <w:r>
              <w:rPr>
                <w:rFonts w:cs="微软雅黑" w:hint="eastAsia"/>
                <w:color w:val="222629"/>
                <w:sz w:val="18"/>
              </w:rPr>
              <w:t>01</w:t>
            </w:r>
          </w:p>
        </w:tc>
        <w:tc>
          <w:tcPr>
            <w:tcW w:w="2551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1E38C5" w:rsidRDefault="007E7955">
            <w:pPr>
              <w:keepLines/>
              <w:spacing w:after="0" w:line="288" w:lineRule="auto"/>
              <w:ind w:firstLine="0"/>
            </w:pPr>
            <w:r>
              <w:rPr>
                <w:color w:val="222629"/>
                <w:sz w:val="18"/>
              </w:rPr>
              <w:t>滑轨展柜透视屏</w:t>
            </w:r>
          </w:p>
        </w:tc>
        <w:tc>
          <w:tcPr>
            <w:tcW w:w="3288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1E38C5" w:rsidRDefault="007E7955">
            <w:pPr>
              <w:keepLines/>
              <w:spacing w:after="0" w:line="288" w:lineRule="auto"/>
              <w:ind w:firstLine="0"/>
              <w:rPr>
                <w:rFonts w:ascii="微软雅黑" w:hAnsi="微软雅黑" w:cs="微软雅黑"/>
              </w:rPr>
            </w:pPr>
            <w:r>
              <w:rPr>
                <w:rFonts w:cs="微软雅黑" w:hint="eastAsia"/>
                <w:color w:val="222629"/>
                <w:sz w:val="18"/>
              </w:rPr>
              <w:t>移动屏幕，定位并透视展品</w:t>
            </w:r>
          </w:p>
        </w:tc>
        <w:tc>
          <w:tcPr>
            <w:tcW w:w="3288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1E38C5" w:rsidRDefault="007E7955">
            <w:pPr>
              <w:keepLines/>
              <w:spacing w:after="0" w:line="288" w:lineRule="auto"/>
              <w:ind w:firstLine="0"/>
              <w:rPr>
                <w:rFonts w:ascii="微软雅黑" w:hAnsi="微软雅黑" w:cs="微软雅黑"/>
              </w:rPr>
            </w:pPr>
            <w:r>
              <w:rPr>
                <w:rFonts w:cs="微软雅黑" w:hint="eastAsia"/>
                <w:color w:val="222629"/>
                <w:sz w:val="18"/>
              </w:rPr>
              <w:t>21.5</w:t>
            </w:r>
            <w:r>
              <w:rPr>
                <w:rFonts w:cs="微软雅黑" w:hint="eastAsia"/>
                <w:color w:val="222629"/>
                <w:sz w:val="18"/>
              </w:rPr>
              <w:t>寸终端</w:t>
            </w:r>
            <w:r>
              <w:rPr>
                <w:rFonts w:cs="微软雅黑" w:hint="eastAsia"/>
                <w:color w:val="222629"/>
                <w:sz w:val="18"/>
              </w:rPr>
              <w:t xml:space="preserve"> </w:t>
            </w:r>
            <w:r>
              <w:rPr>
                <w:rFonts w:cs="微软雅黑" w:hint="eastAsia"/>
                <w:color w:val="222629"/>
                <w:sz w:val="18"/>
              </w:rPr>
              <w:t>×</w:t>
            </w:r>
            <w:r>
              <w:rPr>
                <w:rFonts w:cs="微软雅黑" w:hint="eastAsia"/>
                <w:color w:val="222629"/>
                <w:sz w:val="18"/>
              </w:rPr>
              <w:t xml:space="preserve"> 1</w:t>
            </w:r>
          </w:p>
        </w:tc>
      </w:tr>
      <w:tr w:rsidR="001E38C5">
        <w:trPr>
          <w:cantSplit/>
          <w:jc w:val="center"/>
        </w:trPr>
        <w:tc>
          <w:tcPr>
            <w:tcW w:w="737" w:type="dxa"/>
            <w:shd w:val="clear" w:color="auto" w:fill="F4F6F7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1E38C5" w:rsidRDefault="007E7955">
            <w:pPr>
              <w:keepLines/>
              <w:spacing w:after="0" w:line="288" w:lineRule="auto"/>
              <w:ind w:firstLine="0"/>
              <w:jc w:val="center"/>
              <w:rPr>
                <w:rFonts w:ascii="微软雅黑" w:hAnsi="微软雅黑" w:cs="微软雅黑"/>
              </w:rPr>
            </w:pPr>
            <w:r>
              <w:rPr>
                <w:rFonts w:cs="微软雅黑" w:hint="eastAsia"/>
                <w:color w:val="222629"/>
                <w:sz w:val="18"/>
              </w:rPr>
              <w:t>02</w:t>
            </w:r>
          </w:p>
        </w:tc>
        <w:tc>
          <w:tcPr>
            <w:tcW w:w="2551" w:type="dxa"/>
            <w:shd w:val="clear" w:color="auto" w:fill="F4F6F7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1E38C5" w:rsidRDefault="007E7955">
            <w:pPr>
              <w:keepLines/>
              <w:spacing w:after="0" w:line="288" w:lineRule="auto"/>
              <w:ind w:firstLine="0"/>
            </w:pPr>
            <w:r>
              <w:rPr>
                <w:color w:val="222629"/>
                <w:sz w:val="18"/>
              </w:rPr>
              <w:t>唐代服饰数字换装站</w:t>
            </w:r>
          </w:p>
        </w:tc>
        <w:tc>
          <w:tcPr>
            <w:tcW w:w="3288" w:type="dxa"/>
            <w:shd w:val="clear" w:color="auto" w:fill="F4F6F7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1E38C5" w:rsidRDefault="007E7955">
            <w:pPr>
              <w:keepLines/>
              <w:spacing w:after="0" w:line="288" w:lineRule="auto"/>
              <w:ind w:firstLine="0"/>
              <w:rPr>
                <w:rFonts w:ascii="微软雅黑" w:hAnsi="微软雅黑" w:cs="微软雅黑"/>
              </w:rPr>
            </w:pPr>
            <w:r>
              <w:rPr>
                <w:rFonts w:cs="微软雅黑" w:hint="eastAsia"/>
                <w:color w:val="222629"/>
                <w:sz w:val="18"/>
              </w:rPr>
              <w:t>选择服饰并获得实时全身反馈</w:t>
            </w:r>
          </w:p>
        </w:tc>
        <w:tc>
          <w:tcPr>
            <w:tcW w:w="3288" w:type="dxa"/>
            <w:shd w:val="clear" w:color="auto" w:fill="F4F6F7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1E38C5" w:rsidRDefault="007E7955">
            <w:pPr>
              <w:keepLines/>
              <w:spacing w:after="0" w:line="288" w:lineRule="auto"/>
              <w:ind w:firstLine="0"/>
            </w:pPr>
            <w:r>
              <w:rPr>
                <w:color w:val="222629"/>
                <w:sz w:val="18"/>
              </w:rPr>
              <w:t>双屏：</w:t>
            </w:r>
            <w:r>
              <w:rPr>
                <w:color w:val="222629"/>
                <w:sz w:val="18"/>
              </w:rPr>
              <w:t>43</w:t>
            </w:r>
            <w:r>
              <w:rPr>
                <w:color w:val="222629"/>
                <w:sz w:val="18"/>
              </w:rPr>
              <w:t>寸终端＋</w:t>
            </w:r>
            <w:r>
              <w:rPr>
                <w:color w:val="222629"/>
                <w:sz w:val="18"/>
              </w:rPr>
              <w:t>L29</w:t>
            </w:r>
            <w:r>
              <w:rPr>
                <w:color w:val="222629"/>
                <w:sz w:val="18"/>
              </w:rPr>
              <w:t>终端；单屏：竖向</w:t>
            </w:r>
            <w:r>
              <w:rPr>
                <w:color w:val="222629"/>
                <w:sz w:val="18"/>
              </w:rPr>
              <w:t>L29</w:t>
            </w:r>
            <w:r>
              <w:rPr>
                <w:color w:val="222629"/>
                <w:sz w:val="18"/>
              </w:rPr>
              <w:t>终端</w:t>
            </w:r>
          </w:p>
        </w:tc>
      </w:tr>
      <w:tr w:rsidR="001E38C5">
        <w:trPr>
          <w:cantSplit/>
          <w:jc w:val="center"/>
        </w:trPr>
        <w:tc>
          <w:tcPr>
            <w:tcW w:w="737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1E38C5" w:rsidRDefault="007E7955">
            <w:pPr>
              <w:keepLines/>
              <w:spacing w:after="0" w:line="288" w:lineRule="auto"/>
              <w:ind w:firstLine="0"/>
              <w:jc w:val="center"/>
              <w:rPr>
                <w:rFonts w:ascii="微软雅黑" w:hAnsi="微软雅黑" w:cs="微软雅黑"/>
              </w:rPr>
            </w:pPr>
            <w:r>
              <w:rPr>
                <w:rFonts w:cs="微软雅黑" w:hint="eastAsia"/>
                <w:color w:val="222629"/>
                <w:sz w:val="18"/>
              </w:rPr>
              <w:t>03</w:t>
            </w:r>
          </w:p>
        </w:tc>
        <w:tc>
          <w:tcPr>
            <w:tcW w:w="2551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1E38C5" w:rsidRDefault="007E7955">
            <w:pPr>
              <w:keepLines/>
              <w:spacing w:after="0" w:line="288" w:lineRule="auto"/>
              <w:ind w:firstLine="0"/>
            </w:pPr>
            <w:r>
              <w:rPr>
                <w:color w:val="222629"/>
                <w:sz w:val="18"/>
              </w:rPr>
              <w:t>沙盘方位观察终端</w:t>
            </w:r>
          </w:p>
        </w:tc>
        <w:tc>
          <w:tcPr>
            <w:tcW w:w="3288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1E38C5" w:rsidRDefault="007E7955">
            <w:pPr>
              <w:keepLines/>
              <w:spacing w:after="0" w:line="288" w:lineRule="auto"/>
              <w:ind w:firstLine="0"/>
              <w:rPr>
                <w:rFonts w:ascii="微软雅黑" w:hAnsi="微软雅黑" w:cs="微软雅黑"/>
              </w:rPr>
            </w:pPr>
            <w:r>
              <w:rPr>
                <w:rFonts w:cs="微软雅黑" w:hint="eastAsia"/>
                <w:color w:val="222629"/>
                <w:sz w:val="18"/>
              </w:rPr>
              <w:t>转动终端，观察对应方位</w:t>
            </w:r>
          </w:p>
        </w:tc>
        <w:tc>
          <w:tcPr>
            <w:tcW w:w="3288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1E38C5" w:rsidRDefault="007E7955">
            <w:pPr>
              <w:keepLines/>
              <w:spacing w:after="0" w:line="288" w:lineRule="auto"/>
              <w:ind w:firstLine="0"/>
              <w:rPr>
                <w:rFonts w:ascii="微软雅黑" w:hAnsi="微软雅黑" w:cs="微软雅黑"/>
              </w:rPr>
            </w:pPr>
            <w:r>
              <w:rPr>
                <w:rFonts w:cs="微软雅黑" w:hint="eastAsia"/>
                <w:color w:val="222629"/>
                <w:sz w:val="18"/>
              </w:rPr>
              <w:t>21.5</w:t>
            </w:r>
            <w:r>
              <w:rPr>
                <w:rFonts w:cs="微软雅黑" w:hint="eastAsia"/>
                <w:color w:val="222629"/>
                <w:sz w:val="18"/>
              </w:rPr>
              <w:t>寸终端</w:t>
            </w:r>
            <w:r>
              <w:rPr>
                <w:rFonts w:cs="微软雅黑" w:hint="eastAsia"/>
                <w:color w:val="222629"/>
                <w:sz w:val="18"/>
              </w:rPr>
              <w:t xml:space="preserve"> </w:t>
            </w:r>
            <w:r>
              <w:rPr>
                <w:rFonts w:cs="微软雅黑" w:hint="eastAsia"/>
                <w:color w:val="222629"/>
                <w:sz w:val="18"/>
              </w:rPr>
              <w:t>×</w:t>
            </w:r>
            <w:r>
              <w:rPr>
                <w:rFonts w:cs="微软雅黑" w:hint="eastAsia"/>
                <w:color w:val="222629"/>
                <w:sz w:val="18"/>
              </w:rPr>
              <w:t xml:space="preserve"> 2</w:t>
            </w:r>
            <w:r>
              <w:rPr>
                <w:rFonts w:cs="微软雅黑" w:hint="eastAsia"/>
                <w:color w:val="222629"/>
                <w:sz w:val="18"/>
              </w:rPr>
              <w:t>—</w:t>
            </w:r>
            <w:r>
              <w:rPr>
                <w:rFonts w:cs="微软雅黑" w:hint="eastAsia"/>
                <w:color w:val="222629"/>
                <w:sz w:val="18"/>
              </w:rPr>
              <w:t>4</w:t>
            </w:r>
          </w:p>
        </w:tc>
      </w:tr>
      <w:tr w:rsidR="001E38C5">
        <w:trPr>
          <w:cantSplit/>
          <w:jc w:val="center"/>
        </w:trPr>
        <w:tc>
          <w:tcPr>
            <w:tcW w:w="737" w:type="dxa"/>
            <w:shd w:val="clear" w:color="auto" w:fill="F4F6F7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1E38C5" w:rsidRDefault="007E7955">
            <w:pPr>
              <w:keepLines/>
              <w:spacing w:after="0" w:line="288" w:lineRule="auto"/>
              <w:ind w:firstLine="0"/>
              <w:jc w:val="center"/>
              <w:rPr>
                <w:rFonts w:ascii="微软雅黑" w:hAnsi="微软雅黑" w:cs="微软雅黑"/>
              </w:rPr>
            </w:pPr>
            <w:r>
              <w:rPr>
                <w:rFonts w:cs="微软雅黑" w:hint="eastAsia"/>
                <w:color w:val="222629"/>
                <w:sz w:val="18"/>
              </w:rPr>
              <w:t>04</w:t>
            </w:r>
          </w:p>
        </w:tc>
        <w:tc>
          <w:tcPr>
            <w:tcW w:w="2551" w:type="dxa"/>
            <w:shd w:val="clear" w:color="auto" w:fill="F4F6F7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1E38C5" w:rsidRDefault="007E7955">
            <w:pPr>
              <w:keepLines/>
              <w:spacing w:after="0" w:line="288" w:lineRule="auto"/>
              <w:ind w:firstLine="0"/>
            </w:pPr>
            <w:r>
              <w:rPr>
                <w:color w:val="222629"/>
                <w:sz w:val="18"/>
              </w:rPr>
              <w:t>实体信物触发叙事台</w:t>
            </w:r>
          </w:p>
        </w:tc>
        <w:tc>
          <w:tcPr>
            <w:tcW w:w="3288" w:type="dxa"/>
            <w:shd w:val="clear" w:color="auto" w:fill="F4F6F7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1E38C5" w:rsidRDefault="007E7955">
            <w:pPr>
              <w:keepLines/>
              <w:spacing w:after="0" w:line="288" w:lineRule="auto"/>
              <w:ind w:firstLine="0"/>
              <w:rPr>
                <w:rFonts w:ascii="微软雅黑" w:hAnsi="微软雅黑" w:cs="微软雅黑"/>
              </w:rPr>
            </w:pPr>
            <w:r>
              <w:rPr>
                <w:rFonts w:cs="微软雅黑" w:hint="eastAsia"/>
                <w:color w:val="222629"/>
                <w:sz w:val="18"/>
              </w:rPr>
              <w:t>放置信物，查证并展开叙事</w:t>
            </w:r>
          </w:p>
        </w:tc>
        <w:tc>
          <w:tcPr>
            <w:tcW w:w="3288" w:type="dxa"/>
            <w:shd w:val="clear" w:color="auto" w:fill="F4F6F7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1E38C5" w:rsidRDefault="007E7955">
            <w:pPr>
              <w:keepLines/>
              <w:spacing w:after="0" w:line="288" w:lineRule="auto"/>
              <w:ind w:firstLine="0"/>
              <w:rPr>
                <w:rFonts w:ascii="微软雅黑" w:hAnsi="微软雅黑" w:cs="微软雅黑"/>
              </w:rPr>
            </w:pPr>
            <w:r>
              <w:rPr>
                <w:rFonts w:cs="微软雅黑" w:hint="eastAsia"/>
                <w:color w:val="222629"/>
                <w:sz w:val="18"/>
              </w:rPr>
              <w:t>43</w:t>
            </w:r>
            <w:r>
              <w:rPr>
                <w:rFonts w:cs="微软雅黑" w:hint="eastAsia"/>
                <w:color w:val="222629"/>
                <w:sz w:val="18"/>
              </w:rPr>
              <w:t>寸终端</w:t>
            </w:r>
            <w:r>
              <w:rPr>
                <w:rFonts w:cs="微软雅黑" w:hint="eastAsia"/>
                <w:color w:val="222629"/>
                <w:sz w:val="18"/>
              </w:rPr>
              <w:t xml:space="preserve"> </w:t>
            </w:r>
            <w:r>
              <w:rPr>
                <w:rFonts w:cs="微软雅黑" w:hint="eastAsia"/>
                <w:color w:val="222629"/>
                <w:sz w:val="18"/>
              </w:rPr>
              <w:t>×</w:t>
            </w:r>
            <w:r>
              <w:rPr>
                <w:rFonts w:cs="微软雅黑" w:hint="eastAsia"/>
                <w:color w:val="222629"/>
                <w:sz w:val="18"/>
              </w:rPr>
              <w:t xml:space="preserve"> 1</w:t>
            </w:r>
            <w:r>
              <w:rPr>
                <w:rFonts w:cs="微软雅黑" w:hint="eastAsia"/>
                <w:color w:val="222629"/>
                <w:sz w:val="18"/>
              </w:rPr>
              <w:t>；</w:t>
            </w:r>
            <w:r>
              <w:rPr>
                <w:rFonts w:cs="微软雅黑" w:hint="eastAsia"/>
                <w:color w:val="222629"/>
                <w:sz w:val="18"/>
              </w:rPr>
              <w:t>21.5</w:t>
            </w:r>
            <w:r>
              <w:rPr>
                <w:rFonts w:cs="微软雅黑" w:hint="eastAsia"/>
                <w:color w:val="222629"/>
                <w:sz w:val="18"/>
              </w:rPr>
              <w:t>寸终端</w:t>
            </w:r>
            <w:r>
              <w:rPr>
                <w:rFonts w:cs="微软雅黑" w:hint="eastAsia"/>
                <w:color w:val="222629"/>
                <w:sz w:val="18"/>
              </w:rPr>
              <w:t xml:space="preserve"> </w:t>
            </w:r>
            <w:r>
              <w:rPr>
                <w:rFonts w:cs="微软雅黑" w:hint="eastAsia"/>
                <w:color w:val="222629"/>
                <w:sz w:val="18"/>
              </w:rPr>
              <w:t>×</w:t>
            </w:r>
            <w:r>
              <w:rPr>
                <w:rFonts w:cs="微软雅黑" w:hint="eastAsia"/>
                <w:color w:val="222629"/>
                <w:sz w:val="18"/>
              </w:rPr>
              <w:t xml:space="preserve"> 1</w:t>
            </w:r>
          </w:p>
        </w:tc>
      </w:tr>
      <w:tr w:rsidR="001E38C5">
        <w:trPr>
          <w:cantSplit/>
          <w:jc w:val="center"/>
        </w:trPr>
        <w:tc>
          <w:tcPr>
            <w:tcW w:w="737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1E38C5" w:rsidRDefault="007E7955">
            <w:pPr>
              <w:keepLines/>
              <w:spacing w:after="0" w:line="288" w:lineRule="auto"/>
              <w:ind w:firstLine="0"/>
              <w:jc w:val="center"/>
              <w:rPr>
                <w:rFonts w:ascii="微软雅黑" w:hAnsi="微软雅黑" w:cs="微软雅黑"/>
              </w:rPr>
            </w:pPr>
            <w:r>
              <w:rPr>
                <w:rFonts w:cs="微软雅黑" w:hint="eastAsia"/>
                <w:color w:val="222629"/>
                <w:sz w:val="18"/>
              </w:rPr>
              <w:t>05</w:t>
            </w:r>
          </w:p>
        </w:tc>
        <w:tc>
          <w:tcPr>
            <w:tcW w:w="2551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1E38C5" w:rsidRDefault="007E7955">
            <w:pPr>
              <w:keepLines/>
              <w:spacing w:after="0" w:line="288" w:lineRule="auto"/>
              <w:ind w:firstLine="0"/>
            </w:pPr>
            <w:r>
              <w:rPr>
                <w:color w:val="222629"/>
                <w:sz w:val="18"/>
              </w:rPr>
              <w:t>纹饰识别旋钮台</w:t>
            </w:r>
          </w:p>
        </w:tc>
        <w:tc>
          <w:tcPr>
            <w:tcW w:w="3288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1E38C5" w:rsidRDefault="007E7955">
            <w:pPr>
              <w:keepLines/>
              <w:spacing w:after="0" w:line="288" w:lineRule="auto"/>
              <w:ind w:firstLine="0"/>
              <w:rPr>
                <w:rFonts w:ascii="微软雅黑" w:hAnsi="微软雅黑" w:cs="微软雅黑"/>
              </w:rPr>
            </w:pPr>
            <w:r>
              <w:rPr>
                <w:rFonts w:cs="微软雅黑" w:hint="eastAsia"/>
                <w:color w:val="222629"/>
                <w:sz w:val="18"/>
              </w:rPr>
              <w:t>旋转浏览并放大纹饰细节</w:t>
            </w:r>
          </w:p>
        </w:tc>
        <w:tc>
          <w:tcPr>
            <w:tcW w:w="3288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1E38C5" w:rsidRDefault="007E7955">
            <w:pPr>
              <w:keepLines/>
              <w:spacing w:after="0" w:line="288" w:lineRule="auto"/>
              <w:ind w:firstLine="0"/>
              <w:rPr>
                <w:rFonts w:ascii="微软雅黑" w:hAnsi="微软雅黑" w:cs="微软雅黑"/>
              </w:rPr>
            </w:pPr>
            <w:r>
              <w:rPr>
                <w:rFonts w:cs="微软雅黑" w:hint="eastAsia"/>
                <w:color w:val="222629"/>
                <w:sz w:val="18"/>
              </w:rPr>
              <w:t>L29</w:t>
            </w:r>
            <w:r>
              <w:rPr>
                <w:rFonts w:cs="微软雅黑" w:hint="eastAsia"/>
                <w:color w:val="222629"/>
                <w:sz w:val="18"/>
              </w:rPr>
              <w:t>终端</w:t>
            </w:r>
            <w:r>
              <w:rPr>
                <w:rFonts w:cs="微软雅黑" w:hint="eastAsia"/>
                <w:color w:val="222629"/>
                <w:sz w:val="18"/>
              </w:rPr>
              <w:t xml:space="preserve"> </w:t>
            </w:r>
            <w:r>
              <w:rPr>
                <w:rFonts w:cs="微软雅黑" w:hint="eastAsia"/>
                <w:color w:val="222629"/>
                <w:sz w:val="18"/>
              </w:rPr>
              <w:t>×</w:t>
            </w:r>
            <w:r>
              <w:rPr>
                <w:rFonts w:cs="微软雅黑" w:hint="eastAsia"/>
                <w:color w:val="222629"/>
                <w:sz w:val="18"/>
              </w:rPr>
              <w:t xml:space="preserve"> 1</w:t>
            </w:r>
          </w:p>
        </w:tc>
      </w:tr>
      <w:tr w:rsidR="001E38C5">
        <w:trPr>
          <w:cantSplit/>
          <w:jc w:val="center"/>
        </w:trPr>
        <w:tc>
          <w:tcPr>
            <w:tcW w:w="737" w:type="dxa"/>
            <w:shd w:val="clear" w:color="auto" w:fill="F4F6F7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1E38C5" w:rsidRDefault="007E7955">
            <w:pPr>
              <w:keepLines/>
              <w:spacing w:after="0" w:line="288" w:lineRule="auto"/>
              <w:ind w:firstLine="0"/>
              <w:jc w:val="center"/>
              <w:rPr>
                <w:rFonts w:ascii="微软雅黑" w:hAnsi="微软雅黑" w:cs="微软雅黑"/>
              </w:rPr>
            </w:pPr>
            <w:r>
              <w:rPr>
                <w:rFonts w:cs="微软雅黑" w:hint="eastAsia"/>
                <w:color w:val="222629"/>
                <w:sz w:val="18"/>
              </w:rPr>
              <w:t>06</w:t>
            </w:r>
          </w:p>
        </w:tc>
        <w:tc>
          <w:tcPr>
            <w:tcW w:w="2551" w:type="dxa"/>
            <w:shd w:val="clear" w:color="auto" w:fill="F4F6F7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1E38C5" w:rsidRDefault="007E7955">
            <w:pPr>
              <w:keepLines/>
              <w:spacing w:after="0" w:line="288" w:lineRule="auto"/>
              <w:ind w:firstLine="0"/>
            </w:pPr>
            <w:r>
              <w:rPr>
                <w:color w:val="222629"/>
                <w:sz w:val="18"/>
              </w:rPr>
              <w:t>NFC</w:t>
            </w:r>
            <w:r>
              <w:rPr>
                <w:color w:val="222629"/>
                <w:sz w:val="18"/>
              </w:rPr>
              <w:t>研学任务站</w:t>
            </w:r>
          </w:p>
        </w:tc>
        <w:tc>
          <w:tcPr>
            <w:tcW w:w="3288" w:type="dxa"/>
            <w:shd w:val="clear" w:color="auto" w:fill="F4F6F7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1E38C5" w:rsidRDefault="007E7955">
            <w:pPr>
              <w:keepLines/>
              <w:spacing w:after="0" w:line="288" w:lineRule="auto"/>
              <w:ind w:firstLine="0"/>
              <w:rPr>
                <w:rFonts w:ascii="微软雅黑" w:hAnsi="微软雅黑" w:cs="微软雅黑"/>
              </w:rPr>
            </w:pPr>
            <w:r>
              <w:rPr>
                <w:rFonts w:cs="微软雅黑" w:hint="eastAsia"/>
                <w:color w:val="222629"/>
                <w:sz w:val="18"/>
              </w:rPr>
              <w:t>识别身份并完成研学任务</w:t>
            </w:r>
          </w:p>
        </w:tc>
        <w:tc>
          <w:tcPr>
            <w:tcW w:w="3288" w:type="dxa"/>
            <w:shd w:val="clear" w:color="auto" w:fill="F4F6F7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1E38C5" w:rsidRDefault="007E7955">
            <w:pPr>
              <w:keepLines/>
              <w:spacing w:after="0" w:line="288" w:lineRule="auto"/>
              <w:ind w:firstLine="0"/>
              <w:rPr>
                <w:rFonts w:ascii="微软雅黑" w:hAnsi="微软雅黑" w:cs="微软雅黑"/>
              </w:rPr>
            </w:pPr>
            <w:r>
              <w:rPr>
                <w:rFonts w:cs="微软雅黑" w:hint="eastAsia"/>
                <w:color w:val="222629"/>
                <w:sz w:val="18"/>
              </w:rPr>
              <w:t>L29</w:t>
            </w:r>
            <w:r>
              <w:rPr>
                <w:rFonts w:cs="微软雅黑" w:hint="eastAsia"/>
                <w:color w:val="222629"/>
                <w:sz w:val="18"/>
              </w:rPr>
              <w:t>终端</w:t>
            </w:r>
            <w:r>
              <w:rPr>
                <w:rFonts w:cs="微软雅黑" w:hint="eastAsia"/>
                <w:color w:val="222629"/>
                <w:sz w:val="18"/>
              </w:rPr>
              <w:t xml:space="preserve"> </w:t>
            </w:r>
            <w:r>
              <w:rPr>
                <w:rFonts w:cs="微软雅黑" w:hint="eastAsia"/>
                <w:color w:val="222629"/>
                <w:sz w:val="18"/>
              </w:rPr>
              <w:t>×</w:t>
            </w:r>
            <w:r>
              <w:rPr>
                <w:rFonts w:cs="微软雅黑" w:hint="eastAsia"/>
                <w:color w:val="222629"/>
                <w:sz w:val="18"/>
              </w:rPr>
              <w:t xml:space="preserve"> 1</w:t>
            </w:r>
          </w:p>
        </w:tc>
      </w:tr>
      <w:tr w:rsidR="001E38C5">
        <w:trPr>
          <w:cantSplit/>
          <w:jc w:val="center"/>
        </w:trPr>
        <w:tc>
          <w:tcPr>
            <w:tcW w:w="737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1E38C5" w:rsidRDefault="007E7955">
            <w:pPr>
              <w:keepLines/>
              <w:spacing w:after="0" w:line="288" w:lineRule="auto"/>
              <w:ind w:firstLine="0"/>
              <w:jc w:val="center"/>
              <w:rPr>
                <w:rFonts w:ascii="微软雅黑" w:hAnsi="微软雅黑" w:cs="微软雅黑"/>
              </w:rPr>
            </w:pPr>
            <w:r>
              <w:rPr>
                <w:rFonts w:cs="微软雅黑" w:hint="eastAsia"/>
                <w:color w:val="222629"/>
                <w:sz w:val="18"/>
              </w:rPr>
              <w:t>07</w:t>
            </w:r>
          </w:p>
        </w:tc>
        <w:tc>
          <w:tcPr>
            <w:tcW w:w="2551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1E38C5" w:rsidRDefault="007E7955">
            <w:pPr>
              <w:keepLines/>
              <w:spacing w:after="0" w:line="288" w:lineRule="auto"/>
              <w:ind w:firstLine="0"/>
            </w:pPr>
            <w:r>
              <w:rPr>
                <w:color w:val="222629"/>
                <w:sz w:val="18"/>
              </w:rPr>
              <w:t>考古层位剥离台</w:t>
            </w:r>
          </w:p>
        </w:tc>
        <w:tc>
          <w:tcPr>
            <w:tcW w:w="3288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1E38C5" w:rsidRDefault="007E7955">
            <w:pPr>
              <w:keepLines/>
              <w:spacing w:after="0" w:line="288" w:lineRule="auto"/>
              <w:ind w:firstLine="0"/>
              <w:rPr>
                <w:rFonts w:ascii="微软雅黑" w:hAnsi="微软雅黑" w:cs="微软雅黑"/>
              </w:rPr>
            </w:pPr>
            <w:r>
              <w:rPr>
                <w:rFonts w:cs="微软雅黑" w:hint="eastAsia"/>
                <w:color w:val="222629"/>
                <w:sz w:val="18"/>
              </w:rPr>
              <w:t>多指剥离数字层位并判断关系</w:t>
            </w:r>
          </w:p>
        </w:tc>
        <w:tc>
          <w:tcPr>
            <w:tcW w:w="3288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1E38C5" w:rsidRDefault="007E7955">
            <w:pPr>
              <w:keepLines/>
              <w:spacing w:after="0" w:line="288" w:lineRule="auto"/>
              <w:ind w:firstLine="0"/>
              <w:rPr>
                <w:rFonts w:ascii="微软雅黑" w:hAnsi="微软雅黑" w:cs="微软雅黑"/>
              </w:rPr>
            </w:pPr>
            <w:r>
              <w:rPr>
                <w:rFonts w:cs="微软雅黑" w:hint="eastAsia"/>
                <w:color w:val="222629"/>
                <w:sz w:val="18"/>
              </w:rPr>
              <w:t>43</w:t>
            </w:r>
            <w:r>
              <w:rPr>
                <w:rFonts w:cs="微软雅黑" w:hint="eastAsia"/>
                <w:color w:val="222629"/>
                <w:sz w:val="18"/>
              </w:rPr>
              <w:t>寸终端</w:t>
            </w:r>
            <w:r>
              <w:rPr>
                <w:rFonts w:cs="微软雅黑" w:hint="eastAsia"/>
                <w:color w:val="222629"/>
                <w:sz w:val="18"/>
              </w:rPr>
              <w:t xml:space="preserve"> </w:t>
            </w:r>
            <w:r>
              <w:rPr>
                <w:rFonts w:cs="微软雅黑" w:hint="eastAsia"/>
                <w:color w:val="222629"/>
                <w:sz w:val="18"/>
              </w:rPr>
              <w:t>×</w:t>
            </w:r>
            <w:r>
              <w:rPr>
                <w:rFonts w:cs="微软雅黑" w:hint="eastAsia"/>
                <w:color w:val="222629"/>
                <w:sz w:val="18"/>
              </w:rPr>
              <w:t xml:space="preserve"> 1</w:t>
            </w:r>
          </w:p>
        </w:tc>
      </w:tr>
      <w:tr w:rsidR="001E38C5">
        <w:trPr>
          <w:cantSplit/>
          <w:jc w:val="center"/>
        </w:trPr>
        <w:tc>
          <w:tcPr>
            <w:tcW w:w="737" w:type="dxa"/>
            <w:shd w:val="clear" w:color="auto" w:fill="F4F6F7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1E38C5" w:rsidRDefault="007E7955">
            <w:pPr>
              <w:keepLines/>
              <w:spacing w:after="0" w:line="288" w:lineRule="auto"/>
              <w:ind w:firstLine="0"/>
              <w:jc w:val="center"/>
              <w:rPr>
                <w:rFonts w:ascii="微软雅黑" w:hAnsi="微软雅黑" w:cs="微软雅黑"/>
              </w:rPr>
            </w:pPr>
            <w:r>
              <w:rPr>
                <w:rFonts w:cs="微软雅黑" w:hint="eastAsia"/>
                <w:color w:val="222629"/>
                <w:sz w:val="18"/>
              </w:rPr>
              <w:t>08</w:t>
            </w:r>
          </w:p>
        </w:tc>
        <w:tc>
          <w:tcPr>
            <w:tcW w:w="2551" w:type="dxa"/>
            <w:shd w:val="clear" w:color="auto" w:fill="F4F6F7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1E38C5" w:rsidRDefault="007E7955">
            <w:pPr>
              <w:keepLines/>
              <w:spacing w:after="0" w:line="288" w:lineRule="auto"/>
              <w:ind w:firstLine="0"/>
            </w:pPr>
            <w:r>
              <w:rPr>
                <w:color w:val="222629"/>
                <w:sz w:val="18"/>
              </w:rPr>
              <w:t>档案抽屉检索台</w:t>
            </w:r>
          </w:p>
        </w:tc>
        <w:tc>
          <w:tcPr>
            <w:tcW w:w="3288" w:type="dxa"/>
            <w:shd w:val="clear" w:color="auto" w:fill="F4F6F7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1E38C5" w:rsidRDefault="007E7955">
            <w:pPr>
              <w:keepLines/>
              <w:spacing w:after="0" w:line="288" w:lineRule="auto"/>
              <w:ind w:firstLine="0"/>
              <w:rPr>
                <w:rFonts w:ascii="微软雅黑" w:hAnsi="微软雅黑" w:cs="微软雅黑"/>
              </w:rPr>
            </w:pPr>
            <w:r>
              <w:rPr>
                <w:rFonts w:cs="微软雅黑" w:hint="eastAsia"/>
                <w:color w:val="222629"/>
                <w:sz w:val="18"/>
              </w:rPr>
              <w:t>打开抽屉并深读对应档案</w:t>
            </w:r>
          </w:p>
        </w:tc>
        <w:tc>
          <w:tcPr>
            <w:tcW w:w="3288" w:type="dxa"/>
            <w:shd w:val="clear" w:color="auto" w:fill="F4F6F7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1E38C5" w:rsidRDefault="007E7955">
            <w:pPr>
              <w:keepLines/>
              <w:spacing w:after="0" w:line="288" w:lineRule="auto"/>
              <w:ind w:firstLine="0"/>
              <w:rPr>
                <w:rFonts w:ascii="微软雅黑" w:hAnsi="微软雅黑" w:cs="微软雅黑"/>
              </w:rPr>
            </w:pPr>
            <w:r>
              <w:rPr>
                <w:rFonts w:cs="微软雅黑" w:hint="eastAsia"/>
                <w:color w:val="222629"/>
                <w:sz w:val="18"/>
              </w:rPr>
              <w:t>21.5</w:t>
            </w:r>
            <w:r>
              <w:rPr>
                <w:rFonts w:cs="微软雅黑" w:hint="eastAsia"/>
                <w:color w:val="222629"/>
                <w:sz w:val="18"/>
              </w:rPr>
              <w:t>寸终端</w:t>
            </w:r>
            <w:r>
              <w:rPr>
                <w:rFonts w:cs="微软雅黑" w:hint="eastAsia"/>
                <w:color w:val="222629"/>
                <w:sz w:val="18"/>
              </w:rPr>
              <w:t xml:space="preserve"> </w:t>
            </w:r>
            <w:r>
              <w:rPr>
                <w:rFonts w:cs="微软雅黑" w:hint="eastAsia"/>
                <w:color w:val="222629"/>
                <w:sz w:val="18"/>
              </w:rPr>
              <w:t>×</w:t>
            </w:r>
            <w:r>
              <w:rPr>
                <w:rFonts w:cs="微软雅黑" w:hint="eastAsia"/>
                <w:color w:val="222629"/>
                <w:sz w:val="18"/>
              </w:rPr>
              <w:t xml:space="preserve"> 1</w:t>
            </w:r>
          </w:p>
        </w:tc>
      </w:tr>
      <w:tr w:rsidR="001E38C5">
        <w:trPr>
          <w:cantSplit/>
          <w:jc w:val="center"/>
        </w:trPr>
        <w:tc>
          <w:tcPr>
            <w:tcW w:w="737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1E38C5" w:rsidRDefault="007E7955">
            <w:pPr>
              <w:keepLines/>
              <w:spacing w:after="0" w:line="288" w:lineRule="auto"/>
              <w:ind w:firstLine="0"/>
              <w:jc w:val="center"/>
              <w:rPr>
                <w:rFonts w:ascii="微软雅黑" w:hAnsi="微软雅黑" w:cs="微软雅黑"/>
              </w:rPr>
            </w:pPr>
            <w:r>
              <w:rPr>
                <w:rFonts w:cs="微软雅黑" w:hint="eastAsia"/>
                <w:color w:val="222629"/>
                <w:sz w:val="18"/>
              </w:rPr>
              <w:t>09</w:t>
            </w:r>
          </w:p>
        </w:tc>
        <w:tc>
          <w:tcPr>
            <w:tcW w:w="2551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1E38C5" w:rsidRDefault="007E7955">
            <w:pPr>
              <w:keepLines/>
              <w:spacing w:after="0" w:line="288" w:lineRule="auto"/>
              <w:ind w:firstLine="0"/>
            </w:pPr>
            <w:r>
              <w:rPr>
                <w:color w:val="222629"/>
                <w:sz w:val="18"/>
              </w:rPr>
              <w:t>文物灯光揭示台</w:t>
            </w:r>
          </w:p>
        </w:tc>
        <w:tc>
          <w:tcPr>
            <w:tcW w:w="3288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1E38C5" w:rsidRDefault="007E7955">
            <w:pPr>
              <w:keepLines/>
              <w:spacing w:after="0" w:line="288" w:lineRule="auto"/>
              <w:ind w:firstLine="0"/>
              <w:rPr>
                <w:rFonts w:ascii="微软雅黑" w:hAnsi="微软雅黑" w:cs="微软雅黑"/>
              </w:rPr>
            </w:pPr>
            <w:r>
              <w:rPr>
                <w:rFonts w:cs="微软雅黑" w:hint="eastAsia"/>
                <w:color w:val="222629"/>
                <w:sz w:val="18"/>
              </w:rPr>
              <w:t>调整安全照明并观察细节</w:t>
            </w:r>
          </w:p>
        </w:tc>
        <w:tc>
          <w:tcPr>
            <w:tcW w:w="3288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1E38C5" w:rsidRDefault="007E7955">
            <w:pPr>
              <w:keepLines/>
              <w:spacing w:after="0" w:line="288" w:lineRule="auto"/>
              <w:ind w:firstLine="0"/>
              <w:rPr>
                <w:rFonts w:ascii="微软雅黑" w:hAnsi="微软雅黑" w:cs="微软雅黑"/>
              </w:rPr>
            </w:pPr>
            <w:r>
              <w:rPr>
                <w:rFonts w:cs="微软雅黑" w:hint="eastAsia"/>
                <w:color w:val="222629"/>
                <w:sz w:val="18"/>
              </w:rPr>
              <w:t>L29</w:t>
            </w:r>
            <w:r>
              <w:rPr>
                <w:rFonts w:cs="微软雅黑" w:hint="eastAsia"/>
                <w:color w:val="222629"/>
                <w:sz w:val="18"/>
              </w:rPr>
              <w:t>终端</w:t>
            </w:r>
            <w:r>
              <w:rPr>
                <w:rFonts w:cs="微软雅黑" w:hint="eastAsia"/>
                <w:color w:val="222629"/>
                <w:sz w:val="18"/>
              </w:rPr>
              <w:t xml:space="preserve"> </w:t>
            </w:r>
            <w:r>
              <w:rPr>
                <w:rFonts w:cs="微软雅黑" w:hint="eastAsia"/>
                <w:color w:val="222629"/>
                <w:sz w:val="18"/>
              </w:rPr>
              <w:t>×</w:t>
            </w:r>
            <w:r>
              <w:rPr>
                <w:rFonts w:cs="微软雅黑" w:hint="eastAsia"/>
                <w:color w:val="222629"/>
                <w:sz w:val="18"/>
              </w:rPr>
              <w:t xml:space="preserve"> 1</w:t>
            </w:r>
          </w:p>
        </w:tc>
      </w:tr>
      <w:tr w:rsidR="001E38C5">
        <w:trPr>
          <w:cantSplit/>
          <w:jc w:val="center"/>
        </w:trPr>
        <w:tc>
          <w:tcPr>
            <w:tcW w:w="737" w:type="dxa"/>
            <w:shd w:val="clear" w:color="auto" w:fill="F4F6F7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1E38C5" w:rsidRDefault="007E7955">
            <w:pPr>
              <w:keepLines/>
              <w:spacing w:after="0" w:line="288" w:lineRule="auto"/>
              <w:ind w:firstLine="0"/>
              <w:jc w:val="center"/>
              <w:rPr>
                <w:rFonts w:ascii="微软雅黑" w:hAnsi="微软雅黑" w:cs="微软雅黑"/>
              </w:rPr>
            </w:pPr>
            <w:r>
              <w:rPr>
                <w:rFonts w:cs="微软雅黑" w:hint="eastAsia"/>
                <w:color w:val="222629"/>
                <w:sz w:val="18"/>
              </w:rPr>
              <w:t>10</w:t>
            </w:r>
          </w:p>
        </w:tc>
        <w:tc>
          <w:tcPr>
            <w:tcW w:w="2551" w:type="dxa"/>
            <w:shd w:val="clear" w:color="auto" w:fill="F4F6F7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1E38C5" w:rsidRDefault="007E7955">
            <w:pPr>
              <w:keepLines/>
              <w:spacing w:after="0" w:line="288" w:lineRule="auto"/>
              <w:ind w:firstLine="0"/>
            </w:pPr>
            <w:r>
              <w:rPr>
                <w:color w:val="222629"/>
                <w:sz w:val="18"/>
              </w:rPr>
              <w:t>滚轮时光放映台</w:t>
            </w:r>
          </w:p>
        </w:tc>
        <w:tc>
          <w:tcPr>
            <w:tcW w:w="3288" w:type="dxa"/>
            <w:shd w:val="clear" w:color="auto" w:fill="F4F6F7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1E38C5" w:rsidRDefault="007E7955">
            <w:pPr>
              <w:keepLines/>
              <w:spacing w:after="0" w:line="288" w:lineRule="auto"/>
              <w:ind w:firstLine="0"/>
            </w:pPr>
            <w:r>
              <w:rPr>
                <w:color w:val="222629"/>
                <w:sz w:val="18"/>
              </w:rPr>
              <w:t>滚轮控制时间，触摸定位章节与细节</w:t>
            </w:r>
          </w:p>
        </w:tc>
        <w:tc>
          <w:tcPr>
            <w:tcW w:w="3288" w:type="dxa"/>
            <w:shd w:val="clear" w:color="auto" w:fill="F4F6F7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1E38C5" w:rsidRDefault="007E7955">
            <w:pPr>
              <w:keepLines/>
              <w:spacing w:after="0" w:line="288" w:lineRule="auto"/>
              <w:ind w:firstLine="0"/>
            </w:pPr>
            <w:r>
              <w:rPr>
                <w:color w:val="222629"/>
                <w:sz w:val="18"/>
              </w:rPr>
              <w:t>竖向</w:t>
            </w:r>
            <w:r>
              <w:rPr>
                <w:color w:val="222629"/>
                <w:sz w:val="18"/>
              </w:rPr>
              <w:t>L29</w:t>
            </w:r>
            <w:r>
              <w:rPr>
                <w:color w:val="222629"/>
                <w:sz w:val="18"/>
              </w:rPr>
              <w:t>终端</w:t>
            </w:r>
            <w:r>
              <w:rPr>
                <w:color w:val="222629"/>
                <w:sz w:val="18"/>
              </w:rPr>
              <w:t xml:space="preserve"> × 1</w:t>
            </w:r>
          </w:p>
        </w:tc>
      </w:tr>
    </w:tbl>
    <w:p w:rsidR="001E38C5" w:rsidRDefault="007E7955">
      <w:pPr>
        <w:spacing w:before="100" w:after="120" w:line="300" w:lineRule="auto"/>
        <w:ind w:firstLine="0"/>
      </w:pPr>
      <w:r>
        <w:rPr>
          <w:color w:val="575F65"/>
          <w:sz w:val="18"/>
        </w:rPr>
        <w:t>场景中的终端数量、结构形式和拓展模块用于说明推荐组成；安装尺寸、界面方向、内容规模与外部系统接入在项目深化时确认。</w:t>
      </w:r>
    </w:p>
    <w:p w:rsidR="001E38C5" w:rsidRDefault="007E7955">
      <w:pPr>
        <w:pStyle w:val="21"/>
        <w:pageBreakBefore/>
        <w:rPr>
          <w:rFonts w:ascii="微软雅黑" w:eastAsia="微软雅黑" w:hAnsi="微软雅黑" w:cs="微软雅黑"/>
        </w:rPr>
      </w:pPr>
      <w:bookmarkStart w:id="5" w:name="_Toc243669768"/>
      <w:r>
        <w:rPr>
          <w:rFonts w:ascii="Arial" w:eastAsia="微软雅黑" w:hAnsi="Arial" w:cs="微软雅黑" w:hint="eastAsia"/>
        </w:rPr>
        <w:lastRenderedPageBreak/>
        <w:t xml:space="preserve">01 </w:t>
      </w:r>
      <w:r>
        <w:rPr>
          <w:rFonts w:ascii="Arial" w:eastAsia="微软雅黑" w:hAnsi="Arial" w:cs="微软雅黑" w:hint="eastAsia"/>
        </w:rPr>
        <w:t>滑轨展柜透视屏</w:t>
      </w:r>
      <w:bookmarkEnd w:id="5"/>
    </w:p>
    <w:p w:rsidR="001E38C5" w:rsidRDefault="007E7955">
      <w:pPr>
        <w:spacing w:after="100" w:line="312" w:lineRule="auto"/>
        <w:rPr>
          <w:rFonts w:ascii="微软雅黑" w:hAnsi="微软雅黑" w:cs="微软雅黑"/>
        </w:rPr>
      </w:pPr>
      <w:r>
        <w:rPr>
          <w:color w:val="222629"/>
        </w:rPr>
        <w:t>滑轨终端沿展柜移动，将当前展品与数字观察内容对应。观众在同一位置完成实物观看、图层切换与细节比较。</w:t>
      </w:r>
    </w:p>
    <w:p w:rsidR="001E38C5" w:rsidRDefault="007E7955">
      <w:pPr>
        <w:spacing w:before="60" w:line="240" w:lineRule="auto"/>
        <w:ind w:firstLine="0"/>
        <w:jc w:val="center"/>
        <w:rPr>
          <w:rFonts w:ascii="微软雅黑" w:hAnsi="微软雅黑" w:cs="微软雅黑"/>
          <w:lang w:eastAsia="zh-CN"/>
        </w:rPr>
      </w:pPr>
      <w:r>
        <w:rPr>
          <w:rFonts w:ascii="微软雅黑" w:hAnsi="微软雅黑" w:cs="微软雅黑" w:hint="eastAsia"/>
          <w:noProof/>
          <w:lang w:eastAsia="zh-CN"/>
        </w:rPr>
        <w:drawing>
          <wp:inline distT="0" distB="0" distL="114300" distR="114300">
            <wp:extent cx="3395345" cy="3395345"/>
            <wp:effectExtent l="0" t="0" r="14605" b="14605"/>
            <wp:docPr id="12" name="图片 12" descr="C:/Users/7890/Documents/ChatGPT/智慧院交互产品体系/终端场景批量生成/02_SVG场景图/01_S04_滑轨展柜透视屏.png01_S04_滑轨展柜透视屏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图片 12" descr="C:/Users/7890/Documents/ChatGPT/智慧院交互产品体系/终端场景批量生成/02_SVG场景图/01_S04_滑轨展柜透视屏.png01_S04_滑轨展柜透视屏"/>
                    <pic:cNvPicPr>
                      <a:picLocks noChangeAspect="1"/>
                    </pic:cNvPicPr>
                  </pic:nvPicPr>
                  <pic:blipFill>
                    <a:blip r:embed="rId8"/>
                    <a:srcRect t="9" b="9"/>
                    <a:stretch>
                      <a:fillRect/>
                    </a:stretch>
                  </pic:blipFill>
                  <pic:spPr>
                    <a:xfrm>
                      <a:off x="0" y="0"/>
                      <a:ext cx="3395345" cy="33953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E38C5" w:rsidRDefault="007E7955">
      <w:pPr>
        <w:pStyle w:val="31"/>
        <w:rPr>
          <w:rFonts w:ascii="微软雅黑" w:eastAsia="微软雅黑" w:hAnsi="微软雅黑" w:cs="微软雅黑"/>
        </w:rPr>
      </w:pPr>
      <w:r>
        <w:rPr>
          <w:rFonts w:ascii="Arial" w:eastAsia="微软雅黑" w:hAnsi="Arial"/>
          <w:color w:val="000000"/>
        </w:rPr>
        <w:t>体验流程</w:t>
      </w:r>
    </w:p>
    <w:p w:rsidR="001E38C5" w:rsidRDefault="007E7955">
      <w:pPr>
        <w:spacing w:after="100" w:line="312" w:lineRule="auto"/>
        <w:rPr>
          <w:rFonts w:ascii="微软雅黑" w:hAnsi="微软雅黑" w:cs="微软雅黑"/>
        </w:rPr>
      </w:pPr>
      <w:r>
        <w:rPr>
          <w:b/>
          <w:color w:val="222629"/>
        </w:rPr>
        <w:t xml:space="preserve">移动定位　</w:t>
      </w:r>
      <w:r>
        <w:rPr>
          <w:color w:val="222629"/>
        </w:rPr>
        <w:t>观众沿展柜推动终端，对准目标展品。</w:t>
      </w:r>
    </w:p>
    <w:p w:rsidR="001E38C5" w:rsidRDefault="007E7955">
      <w:pPr>
        <w:spacing w:after="100" w:line="312" w:lineRule="auto"/>
        <w:rPr>
          <w:rFonts w:ascii="微软雅黑" w:hAnsi="微软雅黑" w:cs="微软雅黑"/>
        </w:rPr>
      </w:pPr>
      <w:r>
        <w:rPr>
          <w:b/>
          <w:color w:val="222629"/>
        </w:rPr>
        <w:t xml:space="preserve">触摸观察　</w:t>
      </w:r>
      <w:r>
        <w:rPr>
          <w:color w:val="222629"/>
        </w:rPr>
        <w:t>通过点击、滑动和缩放查看现状、</w:t>
      </w:r>
      <w:r>
        <w:rPr>
          <w:color w:val="222629"/>
        </w:rPr>
        <w:t>X</w:t>
      </w:r>
      <w:r>
        <w:rPr>
          <w:color w:val="222629"/>
        </w:rPr>
        <w:t>光、结构与修复记录。</w:t>
      </w:r>
    </w:p>
    <w:p w:rsidR="001E38C5" w:rsidRDefault="007E7955">
      <w:pPr>
        <w:spacing w:after="100" w:line="312" w:lineRule="auto"/>
        <w:rPr>
          <w:rFonts w:ascii="微软雅黑" w:hAnsi="微软雅黑" w:cs="微软雅黑"/>
        </w:rPr>
      </w:pPr>
      <w:r>
        <w:rPr>
          <w:b/>
          <w:color w:val="222629"/>
        </w:rPr>
        <w:t xml:space="preserve">返回实物　</w:t>
      </w:r>
      <w:r>
        <w:rPr>
          <w:color w:val="222629"/>
        </w:rPr>
        <w:t>数字信息保持与展品对应，观众可随时在屏幕与实物之间比较。</w:t>
      </w:r>
    </w:p>
    <w:tbl>
      <w:tblPr>
        <w:tblW w:w="0" w:type="auto"/>
        <w:jc w:val="center"/>
        <w:tblBorders>
          <w:top w:val="single" w:sz="6" w:space="0" w:color="D9D9D9"/>
          <w:left w:val="single" w:sz="6" w:space="0" w:color="D9D9D9"/>
          <w:bottom w:val="single" w:sz="6" w:space="0" w:color="D9D9D9"/>
          <w:right w:val="single" w:sz="6" w:space="0" w:color="D9D9D9"/>
          <w:insideH w:val="single" w:sz="6" w:space="0" w:color="D9D9D9"/>
          <w:insideV w:val="single" w:sz="6" w:space="0" w:color="D9D9D9"/>
        </w:tblBorders>
        <w:tblLayout w:type="fixed"/>
        <w:tblLook w:val="04A0" w:firstRow="1" w:lastRow="0" w:firstColumn="1" w:lastColumn="0" w:noHBand="0" w:noVBand="1"/>
      </w:tblPr>
      <w:tblGrid>
        <w:gridCol w:w="1757"/>
        <w:gridCol w:w="8107"/>
      </w:tblGrid>
      <w:tr w:rsidR="001E38C5">
        <w:trPr>
          <w:cantSplit/>
          <w:tblHeader/>
          <w:jc w:val="center"/>
        </w:trPr>
        <w:tc>
          <w:tcPr>
            <w:tcW w:w="1757" w:type="dxa"/>
            <w:shd w:val="clear" w:color="auto" w:fill="59656C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1E38C5" w:rsidRDefault="007E7955">
            <w:pPr>
              <w:keepLines/>
              <w:spacing w:after="0" w:line="288" w:lineRule="auto"/>
              <w:ind w:firstLine="0"/>
              <w:jc w:val="center"/>
              <w:rPr>
                <w:rFonts w:ascii="微软雅黑" w:hAnsi="微软雅黑" w:cs="微软雅黑"/>
              </w:rPr>
            </w:pPr>
            <w:r>
              <w:rPr>
                <w:rFonts w:cs="微软雅黑" w:hint="eastAsia"/>
                <w:b/>
                <w:color w:val="FFFFFF"/>
                <w:sz w:val="18"/>
              </w:rPr>
              <w:t>配置项</w:t>
            </w:r>
          </w:p>
        </w:tc>
        <w:tc>
          <w:tcPr>
            <w:tcW w:w="8107" w:type="dxa"/>
            <w:shd w:val="clear" w:color="auto" w:fill="59656C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1E38C5" w:rsidRDefault="007E7955">
            <w:pPr>
              <w:keepLines/>
              <w:spacing w:after="0" w:line="288" w:lineRule="auto"/>
              <w:ind w:firstLine="0"/>
              <w:jc w:val="center"/>
              <w:rPr>
                <w:rFonts w:ascii="微软雅黑" w:hAnsi="微软雅黑" w:cs="微软雅黑"/>
              </w:rPr>
            </w:pPr>
            <w:r>
              <w:rPr>
                <w:rFonts w:cs="微软雅黑" w:hint="eastAsia"/>
                <w:b/>
                <w:color w:val="FFFFFF"/>
                <w:sz w:val="18"/>
              </w:rPr>
              <w:t>推荐方案</w:t>
            </w:r>
          </w:p>
        </w:tc>
      </w:tr>
      <w:tr w:rsidR="001E38C5">
        <w:trPr>
          <w:cantSplit/>
          <w:jc w:val="center"/>
        </w:trPr>
        <w:tc>
          <w:tcPr>
            <w:tcW w:w="1757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1E38C5" w:rsidRDefault="007E7955">
            <w:pPr>
              <w:keepLines/>
              <w:spacing w:after="0" w:line="288" w:lineRule="auto"/>
              <w:ind w:firstLine="0"/>
              <w:jc w:val="center"/>
              <w:rPr>
                <w:rFonts w:ascii="微软雅黑" w:hAnsi="微软雅黑" w:cs="微软雅黑"/>
              </w:rPr>
            </w:pPr>
            <w:r>
              <w:rPr>
                <w:rFonts w:cs="微软雅黑" w:hint="eastAsia"/>
                <w:color w:val="222629"/>
                <w:sz w:val="18"/>
              </w:rPr>
              <w:t>终端</w:t>
            </w:r>
          </w:p>
        </w:tc>
        <w:tc>
          <w:tcPr>
            <w:tcW w:w="8107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1E38C5" w:rsidRDefault="007E7955">
            <w:pPr>
              <w:keepLines/>
              <w:spacing w:after="0" w:line="288" w:lineRule="auto"/>
              <w:ind w:firstLine="0"/>
              <w:rPr>
                <w:rFonts w:ascii="微软雅黑" w:hAnsi="微软雅黑" w:cs="微软雅黑"/>
              </w:rPr>
            </w:pPr>
            <w:r>
              <w:rPr>
                <w:rFonts w:cs="微软雅黑" w:hint="eastAsia"/>
                <w:color w:val="222629"/>
                <w:sz w:val="18"/>
              </w:rPr>
              <w:t>21.5</w:t>
            </w:r>
            <w:r>
              <w:rPr>
                <w:rFonts w:cs="微软雅黑" w:hint="eastAsia"/>
                <w:color w:val="222629"/>
                <w:sz w:val="18"/>
              </w:rPr>
              <w:t>寸终端</w:t>
            </w:r>
            <w:r>
              <w:rPr>
                <w:rFonts w:cs="微软雅黑" w:hint="eastAsia"/>
                <w:color w:val="222629"/>
                <w:sz w:val="18"/>
              </w:rPr>
              <w:t xml:space="preserve"> </w:t>
            </w:r>
            <w:r>
              <w:rPr>
                <w:rFonts w:cs="微软雅黑" w:hint="eastAsia"/>
                <w:color w:val="222629"/>
                <w:sz w:val="18"/>
              </w:rPr>
              <w:t>×</w:t>
            </w:r>
            <w:r>
              <w:rPr>
                <w:rFonts w:cs="微软雅黑" w:hint="eastAsia"/>
                <w:color w:val="222629"/>
                <w:sz w:val="18"/>
              </w:rPr>
              <w:t xml:space="preserve"> 1</w:t>
            </w:r>
            <w:r>
              <w:rPr>
                <w:rFonts w:cs="微软雅黑" w:hint="eastAsia"/>
                <w:color w:val="222629"/>
                <w:sz w:val="18"/>
              </w:rPr>
              <w:t>，横向安装</w:t>
            </w:r>
          </w:p>
        </w:tc>
      </w:tr>
      <w:tr w:rsidR="001E38C5">
        <w:trPr>
          <w:cantSplit/>
          <w:jc w:val="center"/>
        </w:trPr>
        <w:tc>
          <w:tcPr>
            <w:tcW w:w="1757" w:type="dxa"/>
            <w:shd w:val="clear" w:color="auto" w:fill="F4F6F7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1E38C5" w:rsidRDefault="007E7955">
            <w:pPr>
              <w:keepLines/>
              <w:spacing w:after="0" w:line="288" w:lineRule="auto"/>
              <w:ind w:firstLine="0"/>
              <w:jc w:val="center"/>
              <w:rPr>
                <w:rFonts w:ascii="微软雅黑" w:hAnsi="微软雅黑" w:cs="微软雅黑"/>
              </w:rPr>
            </w:pPr>
            <w:r>
              <w:rPr>
                <w:rFonts w:cs="微软雅黑" w:hint="eastAsia"/>
                <w:color w:val="222629"/>
                <w:sz w:val="18"/>
              </w:rPr>
              <w:t>柜体</w:t>
            </w:r>
          </w:p>
        </w:tc>
        <w:tc>
          <w:tcPr>
            <w:tcW w:w="8107" w:type="dxa"/>
            <w:shd w:val="clear" w:color="auto" w:fill="F4F6F7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1E38C5" w:rsidRDefault="007E7955">
            <w:pPr>
              <w:keepLines/>
              <w:spacing w:after="0" w:line="288" w:lineRule="auto"/>
              <w:ind w:firstLine="0"/>
              <w:rPr>
                <w:rFonts w:ascii="微软雅黑" w:hAnsi="微软雅黑" w:cs="微软雅黑"/>
              </w:rPr>
            </w:pPr>
            <w:r>
              <w:rPr>
                <w:rFonts w:cs="微软雅黑" w:hint="eastAsia"/>
                <w:color w:val="222629"/>
                <w:sz w:val="18"/>
              </w:rPr>
              <w:t>既有展柜或定制展柜前部结构</w:t>
            </w:r>
          </w:p>
        </w:tc>
      </w:tr>
      <w:tr w:rsidR="001E38C5">
        <w:trPr>
          <w:cantSplit/>
          <w:jc w:val="center"/>
        </w:trPr>
        <w:tc>
          <w:tcPr>
            <w:tcW w:w="1757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1E38C5" w:rsidRDefault="007E7955">
            <w:pPr>
              <w:keepLines/>
              <w:spacing w:after="0" w:line="288" w:lineRule="auto"/>
              <w:ind w:firstLine="0"/>
              <w:jc w:val="center"/>
              <w:rPr>
                <w:rFonts w:ascii="微软雅黑" w:hAnsi="微软雅黑" w:cs="微软雅黑"/>
              </w:rPr>
            </w:pPr>
            <w:r>
              <w:rPr>
                <w:rFonts w:cs="微软雅黑" w:hint="eastAsia"/>
                <w:color w:val="222629"/>
                <w:sz w:val="18"/>
              </w:rPr>
              <w:t>基础结构</w:t>
            </w:r>
          </w:p>
        </w:tc>
        <w:tc>
          <w:tcPr>
            <w:tcW w:w="8107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1E38C5" w:rsidRDefault="007E7955">
            <w:pPr>
              <w:keepLines/>
              <w:spacing w:after="0" w:line="288" w:lineRule="auto"/>
              <w:ind w:firstLine="0"/>
              <w:rPr>
                <w:rFonts w:ascii="微软雅黑" w:hAnsi="微软雅黑" w:cs="微软雅黑"/>
              </w:rPr>
            </w:pPr>
            <w:r>
              <w:rPr>
                <w:rFonts w:cs="微软雅黑" w:hint="eastAsia"/>
                <w:color w:val="222629"/>
                <w:sz w:val="18"/>
              </w:rPr>
              <w:t>水平滑轨、限位与维护结构</w:t>
            </w:r>
          </w:p>
        </w:tc>
      </w:tr>
      <w:tr w:rsidR="001E38C5">
        <w:trPr>
          <w:cantSplit/>
          <w:jc w:val="center"/>
        </w:trPr>
        <w:tc>
          <w:tcPr>
            <w:tcW w:w="1757" w:type="dxa"/>
            <w:shd w:val="clear" w:color="auto" w:fill="F4F6F7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1E38C5" w:rsidRDefault="007E7955">
            <w:pPr>
              <w:keepLines/>
              <w:spacing w:after="0" w:line="288" w:lineRule="auto"/>
              <w:ind w:firstLine="0"/>
              <w:jc w:val="center"/>
              <w:rPr>
                <w:rFonts w:ascii="微软雅黑" w:hAnsi="微软雅黑" w:cs="微软雅黑"/>
              </w:rPr>
            </w:pPr>
            <w:r>
              <w:rPr>
                <w:rFonts w:cs="微软雅黑" w:hint="eastAsia"/>
                <w:color w:val="222629"/>
                <w:sz w:val="18"/>
              </w:rPr>
              <w:t>拓展模块</w:t>
            </w:r>
          </w:p>
        </w:tc>
        <w:tc>
          <w:tcPr>
            <w:tcW w:w="8107" w:type="dxa"/>
            <w:shd w:val="clear" w:color="auto" w:fill="F4F6F7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1E38C5" w:rsidRDefault="007E7955">
            <w:pPr>
              <w:keepLines/>
              <w:spacing w:after="0" w:line="288" w:lineRule="auto"/>
              <w:ind w:firstLine="0"/>
              <w:rPr>
                <w:rFonts w:ascii="微软雅黑" w:hAnsi="微软雅黑" w:cs="微软雅黑"/>
              </w:rPr>
            </w:pPr>
            <w:r>
              <w:rPr>
                <w:rFonts w:cs="微软雅黑" w:hint="eastAsia"/>
                <w:color w:val="222629"/>
                <w:sz w:val="18"/>
              </w:rPr>
              <w:t>位置检测模块</w:t>
            </w:r>
          </w:p>
        </w:tc>
      </w:tr>
    </w:tbl>
    <w:p w:rsidR="001E38C5" w:rsidRDefault="007E7955">
      <w:pPr>
        <w:spacing w:before="120" w:after="100" w:line="312" w:lineRule="auto"/>
        <w:ind w:firstLine="0"/>
        <w:rPr>
          <w:rFonts w:ascii="微软雅黑" w:hAnsi="微软雅黑" w:cs="微软雅黑"/>
        </w:rPr>
      </w:pPr>
      <w:r>
        <w:rPr>
          <w:rFonts w:cs="微软雅黑" w:hint="eastAsia"/>
          <w:color w:val="575F65"/>
          <w:sz w:val="18"/>
        </w:rPr>
        <w:t>适合场馆与展项：考古类、文史类、自然科学类场馆；文物展柜、标本观察、修复研究与细节释读展项。</w:t>
      </w:r>
    </w:p>
    <w:p w:rsidR="001E38C5" w:rsidRDefault="007E7955">
      <w:pPr>
        <w:pStyle w:val="21"/>
        <w:pageBreakBefore/>
        <w:rPr>
          <w:rFonts w:ascii="微软雅黑" w:eastAsia="微软雅黑" w:hAnsi="微软雅黑" w:cs="微软雅黑"/>
        </w:rPr>
      </w:pPr>
      <w:bookmarkStart w:id="6" w:name="_Toc243669769"/>
      <w:r>
        <w:rPr>
          <w:rFonts w:ascii="Arial" w:eastAsia="微软雅黑" w:hAnsi="Arial" w:cs="微软雅黑" w:hint="eastAsia"/>
        </w:rPr>
        <w:lastRenderedPageBreak/>
        <w:t xml:space="preserve">02 </w:t>
      </w:r>
      <w:r>
        <w:rPr>
          <w:rFonts w:ascii="Arial" w:eastAsia="微软雅黑" w:hAnsi="Arial" w:cs="微软雅黑" w:hint="eastAsia"/>
        </w:rPr>
        <w:t>唐代服饰数字换装站</w:t>
      </w:r>
      <w:bookmarkEnd w:id="6"/>
    </w:p>
    <w:p w:rsidR="001E38C5" w:rsidRDefault="007E7955">
      <w:pPr>
        <w:spacing w:after="100" w:line="312" w:lineRule="auto"/>
        <w:rPr>
          <w:rFonts w:ascii="微软雅黑" w:hAnsi="微软雅黑" w:cs="微软雅黑"/>
        </w:rPr>
      </w:pPr>
      <w:r>
        <w:rPr>
          <w:color w:val="222629"/>
        </w:rPr>
        <w:t>服饰选择与实时换装反馈围绕同一取景中轴布置。观众操作终端时，可持续查看自身形象及所选服饰的整体效果。</w:t>
      </w:r>
    </w:p>
    <w:p w:rsidR="001E38C5" w:rsidRDefault="007E7955">
      <w:pPr>
        <w:spacing w:before="60" w:line="240" w:lineRule="auto"/>
        <w:ind w:firstLine="0"/>
        <w:jc w:val="center"/>
        <w:rPr>
          <w:rFonts w:ascii="微软雅黑" w:hAnsi="微软雅黑" w:cs="微软雅黑"/>
          <w:lang w:eastAsia="zh-CN"/>
        </w:rPr>
      </w:pPr>
      <w:r>
        <w:rPr>
          <w:rFonts w:ascii="微软雅黑" w:hAnsi="微软雅黑" w:cs="微软雅黑" w:hint="eastAsia"/>
          <w:noProof/>
          <w:lang w:eastAsia="zh-CN"/>
        </w:rPr>
        <w:drawing>
          <wp:anchor distT="0" distB="0" distL="114300" distR="114300" simplePos="0" relativeHeight="251659264" behindDoc="0" locked="0" layoutInCell="1" allowOverlap="1">
            <wp:simplePos x="0" y="0"/>
            <wp:positionH relativeFrom="column">
              <wp:posOffset>89535</wp:posOffset>
            </wp:positionH>
            <wp:positionV relativeFrom="paragraph">
              <wp:posOffset>22225</wp:posOffset>
            </wp:positionV>
            <wp:extent cx="3059430" cy="3059430"/>
            <wp:effectExtent l="0" t="0" r="7620" b="7620"/>
            <wp:wrapSquare wrapText="bothSides"/>
            <wp:docPr id="2" name="Picture 2" descr="唐代服饰数字换装站" title="唐代服饰数字换装站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 descr="唐代服饰数字换装站" title="唐代服饰数字换装站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059430" cy="305943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微软雅黑" w:hAnsi="微软雅黑" w:cs="微软雅黑" w:hint="eastAsia"/>
          <w:noProof/>
          <w:lang w:eastAsia="zh-CN"/>
        </w:rPr>
        <w:drawing>
          <wp:inline distT="0" distB="0" distL="114300" distR="114300">
            <wp:extent cx="3202940" cy="3237865"/>
            <wp:effectExtent l="0" t="0" r="16510" b="635"/>
            <wp:docPr id="13" name="图片 13" descr="02_S01_唐代服饰数字换装站v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图片 13" descr="02_S01_唐代服饰数字换装站v2"/>
                    <pic:cNvPicPr>
                      <a:picLocks noChangeAspect="1"/>
                    </pic:cNvPicPr>
                  </pic:nvPicPr>
                  <pic:blipFill>
                    <a:blip r:embed="rId10"/>
                    <a:srcRect l="7655" t="7608" r="9257" b="8413"/>
                    <a:stretch>
                      <a:fillRect/>
                    </a:stretch>
                  </pic:blipFill>
                  <pic:spPr>
                    <a:xfrm>
                      <a:off x="0" y="0"/>
                      <a:ext cx="3202940" cy="32378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E38C5" w:rsidRDefault="007E7955">
      <w:pPr>
        <w:pStyle w:val="31"/>
        <w:rPr>
          <w:rFonts w:ascii="微软雅黑" w:eastAsia="微软雅黑" w:hAnsi="微软雅黑" w:cs="微软雅黑"/>
        </w:rPr>
      </w:pPr>
      <w:r>
        <w:rPr>
          <w:rFonts w:ascii="Arial" w:eastAsia="微软雅黑" w:hAnsi="Arial"/>
          <w:color w:val="000000"/>
        </w:rPr>
        <w:t>体验流程</w:t>
      </w:r>
    </w:p>
    <w:p w:rsidR="001E38C5" w:rsidRDefault="007E7955">
      <w:pPr>
        <w:spacing w:after="100" w:line="312" w:lineRule="auto"/>
        <w:rPr>
          <w:rFonts w:ascii="微软雅黑" w:hAnsi="微软雅黑" w:cs="微软雅黑"/>
        </w:rPr>
      </w:pPr>
      <w:r>
        <w:rPr>
          <w:b/>
          <w:color w:val="222629"/>
        </w:rPr>
        <w:t xml:space="preserve">进入取景　</w:t>
      </w:r>
      <w:r>
        <w:rPr>
          <w:color w:val="222629"/>
        </w:rPr>
        <w:t>观众站在地面取景位置，主屏显示实时全身画面。</w:t>
      </w:r>
    </w:p>
    <w:p w:rsidR="001E38C5" w:rsidRDefault="007E7955">
      <w:pPr>
        <w:spacing w:after="100" w:line="312" w:lineRule="auto"/>
        <w:rPr>
          <w:rFonts w:ascii="微软雅黑" w:hAnsi="微软雅黑" w:cs="微软雅黑"/>
        </w:rPr>
      </w:pPr>
      <w:r>
        <w:rPr>
          <w:b/>
          <w:color w:val="222629"/>
        </w:rPr>
        <w:t xml:space="preserve">选择服饰　</w:t>
      </w:r>
      <w:r>
        <w:rPr>
          <w:color w:val="222629"/>
        </w:rPr>
        <w:t>在</w:t>
      </w:r>
      <w:r>
        <w:rPr>
          <w:color w:val="222629"/>
        </w:rPr>
        <w:t>L29</w:t>
      </w:r>
      <w:r>
        <w:rPr>
          <w:color w:val="222629"/>
        </w:rPr>
        <w:t>终端中滑动浏览并选择服饰部件。</w:t>
      </w:r>
    </w:p>
    <w:p w:rsidR="001E38C5" w:rsidRDefault="007E7955">
      <w:pPr>
        <w:spacing w:after="100" w:line="312" w:lineRule="auto"/>
        <w:rPr>
          <w:rFonts w:ascii="微软雅黑" w:hAnsi="微软雅黑" w:cs="微软雅黑"/>
        </w:rPr>
      </w:pPr>
      <w:r>
        <w:rPr>
          <w:b/>
          <w:color w:val="222629"/>
        </w:rPr>
        <w:t xml:space="preserve">查看结果　</w:t>
      </w:r>
      <w:r>
        <w:rPr>
          <w:color w:val="222629"/>
        </w:rPr>
        <w:t>双屏配置由</w:t>
      </w:r>
      <w:r>
        <w:rPr>
          <w:color w:val="222629"/>
        </w:rPr>
        <w:t>43</w:t>
      </w:r>
      <w:r>
        <w:rPr>
          <w:color w:val="222629"/>
        </w:rPr>
        <w:t>寸终端反馈换装效果；单屏配置在竖向</w:t>
      </w:r>
      <w:r>
        <w:rPr>
          <w:color w:val="222629"/>
        </w:rPr>
        <w:t>L29</w:t>
      </w:r>
      <w:r>
        <w:rPr>
          <w:color w:val="222629"/>
        </w:rPr>
        <w:t>中完成选择与查看。</w:t>
      </w:r>
    </w:p>
    <w:tbl>
      <w:tblPr>
        <w:tblW w:w="0" w:type="auto"/>
        <w:jc w:val="center"/>
        <w:tblBorders>
          <w:top w:val="single" w:sz="6" w:space="0" w:color="D9D9D9"/>
          <w:left w:val="single" w:sz="6" w:space="0" w:color="D9D9D9"/>
          <w:bottom w:val="single" w:sz="6" w:space="0" w:color="D9D9D9"/>
          <w:right w:val="single" w:sz="6" w:space="0" w:color="D9D9D9"/>
          <w:insideH w:val="single" w:sz="6" w:space="0" w:color="D9D9D9"/>
          <w:insideV w:val="single" w:sz="6" w:space="0" w:color="D9D9D9"/>
        </w:tblBorders>
        <w:tblLayout w:type="fixed"/>
        <w:tblLook w:val="04A0" w:firstRow="1" w:lastRow="0" w:firstColumn="1" w:lastColumn="0" w:noHBand="0" w:noVBand="1"/>
      </w:tblPr>
      <w:tblGrid>
        <w:gridCol w:w="1757"/>
        <w:gridCol w:w="8107"/>
      </w:tblGrid>
      <w:tr w:rsidR="001E38C5">
        <w:trPr>
          <w:cantSplit/>
          <w:tblHeader/>
          <w:jc w:val="center"/>
        </w:trPr>
        <w:tc>
          <w:tcPr>
            <w:tcW w:w="1757" w:type="dxa"/>
            <w:shd w:val="clear" w:color="auto" w:fill="59656C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1E38C5" w:rsidRDefault="007E7955">
            <w:pPr>
              <w:keepLines/>
              <w:spacing w:after="0" w:line="288" w:lineRule="auto"/>
              <w:ind w:firstLine="0"/>
              <w:jc w:val="center"/>
              <w:rPr>
                <w:rFonts w:ascii="微软雅黑" w:hAnsi="微软雅黑" w:cs="微软雅黑"/>
              </w:rPr>
            </w:pPr>
            <w:r>
              <w:rPr>
                <w:rFonts w:cs="微软雅黑" w:hint="eastAsia"/>
                <w:b/>
                <w:color w:val="FFFFFF"/>
                <w:sz w:val="18"/>
              </w:rPr>
              <w:t>配置项</w:t>
            </w:r>
          </w:p>
        </w:tc>
        <w:tc>
          <w:tcPr>
            <w:tcW w:w="8107" w:type="dxa"/>
            <w:shd w:val="clear" w:color="auto" w:fill="59656C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1E38C5" w:rsidRDefault="007E7955">
            <w:pPr>
              <w:keepLines/>
              <w:spacing w:after="0" w:line="288" w:lineRule="auto"/>
              <w:ind w:firstLine="0"/>
              <w:jc w:val="center"/>
              <w:rPr>
                <w:rFonts w:ascii="微软雅黑" w:hAnsi="微软雅黑" w:cs="微软雅黑"/>
              </w:rPr>
            </w:pPr>
            <w:r>
              <w:rPr>
                <w:rFonts w:cs="微软雅黑" w:hint="eastAsia"/>
                <w:b/>
                <w:color w:val="FFFFFF"/>
                <w:sz w:val="18"/>
              </w:rPr>
              <w:t>推荐方案</w:t>
            </w:r>
          </w:p>
        </w:tc>
      </w:tr>
      <w:tr w:rsidR="001E38C5">
        <w:trPr>
          <w:cantSplit/>
          <w:jc w:val="center"/>
        </w:trPr>
        <w:tc>
          <w:tcPr>
            <w:tcW w:w="1757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1E38C5" w:rsidRDefault="007E7955">
            <w:pPr>
              <w:keepLines/>
              <w:spacing w:after="0" w:line="288" w:lineRule="auto"/>
              <w:ind w:firstLine="0"/>
              <w:jc w:val="center"/>
              <w:rPr>
                <w:rFonts w:ascii="微软雅黑" w:hAnsi="微软雅黑" w:cs="微软雅黑"/>
              </w:rPr>
            </w:pPr>
            <w:r>
              <w:rPr>
                <w:rFonts w:cs="微软雅黑" w:hint="eastAsia"/>
                <w:color w:val="222629"/>
                <w:sz w:val="18"/>
              </w:rPr>
              <w:t>终端</w:t>
            </w:r>
          </w:p>
        </w:tc>
        <w:tc>
          <w:tcPr>
            <w:tcW w:w="8107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1E38C5" w:rsidRDefault="007E7955">
            <w:pPr>
              <w:keepLines/>
              <w:spacing w:after="0" w:line="288" w:lineRule="auto"/>
              <w:ind w:firstLine="0"/>
            </w:pPr>
            <w:r>
              <w:rPr>
                <w:color w:val="222629"/>
                <w:sz w:val="18"/>
              </w:rPr>
              <w:t>双屏：竖向</w:t>
            </w:r>
            <w:r>
              <w:rPr>
                <w:color w:val="222629"/>
                <w:sz w:val="18"/>
              </w:rPr>
              <w:t>43</w:t>
            </w:r>
            <w:r>
              <w:rPr>
                <w:color w:val="222629"/>
                <w:sz w:val="18"/>
              </w:rPr>
              <w:t>寸终端</w:t>
            </w:r>
            <w:r>
              <w:rPr>
                <w:color w:val="222629"/>
                <w:sz w:val="18"/>
              </w:rPr>
              <w:t xml:space="preserve"> × 1</w:t>
            </w:r>
            <w:r>
              <w:rPr>
                <w:color w:val="222629"/>
                <w:sz w:val="18"/>
              </w:rPr>
              <w:t>＋低角度</w:t>
            </w:r>
            <w:r>
              <w:rPr>
                <w:color w:val="222629"/>
                <w:sz w:val="18"/>
              </w:rPr>
              <w:t>L29</w:t>
            </w:r>
            <w:r>
              <w:rPr>
                <w:color w:val="222629"/>
                <w:sz w:val="18"/>
              </w:rPr>
              <w:t>终端</w:t>
            </w:r>
            <w:r>
              <w:rPr>
                <w:color w:val="222629"/>
                <w:sz w:val="18"/>
              </w:rPr>
              <w:t xml:space="preserve"> × 1</w:t>
            </w:r>
            <w:r>
              <w:rPr>
                <w:color w:val="222629"/>
                <w:sz w:val="18"/>
              </w:rPr>
              <w:t>；单屏：竖向</w:t>
            </w:r>
            <w:r>
              <w:rPr>
                <w:color w:val="222629"/>
                <w:sz w:val="18"/>
              </w:rPr>
              <w:t>L29</w:t>
            </w:r>
            <w:r>
              <w:rPr>
                <w:color w:val="222629"/>
                <w:sz w:val="18"/>
              </w:rPr>
              <w:t>终端</w:t>
            </w:r>
            <w:r>
              <w:rPr>
                <w:color w:val="222629"/>
                <w:sz w:val="18"/>
              </w:rPr>
              <w:t xml:space="preserve"> × 1</w:t>
            </w:r>
          </w:p>
        </w:tc>
      </w:tr>
      <w:tr w:rsidR="001E38C5">
        <w:trPr>
          <w:cantSplit/>
          <w:jc w:val="center"/>
        </w:trPr>
        <w:tc>
          <w:tcPr>
            <w:tcW w:w="1757" w:type="dxa"/>
            <w:shd w:val="clear" w:color="auto" w:fill="F4F6F7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1E38C5" w:rsidRDefault="007E7955">
            <w:pPr>
              <w:keepLines/>
              <w:spacing w:after="0" w:line="288" w:lineRule="auto"/>
              <w:ind w:firstLine="0"/>
              <w:jc w:val="center"/>
              <w:rPr>
                <w:rFonts w:ascii="微软雅黑" w:hAnsi="微软雅黑" w:cs="微软雅黑"/>
              </w:rPr>
            </w:pPr>
            <w:r>
              <w:rPr>
                <w:rFonts w:cs="微软雅黑" w:hint="eastAsia"/>
                <w:color w:val="222629"/>
                <w:sz w:val="18"/>
              </w:rPr>
              <w:t>柜体</w:t>
            </w:r>
          </w:p>
        </w:tc>
        <w:tc>
          <w:tcPr>
            <w:tcW w:w="8107" w:type="dxa"/>
            <w:shd w:val="clear" w:color="auto" w:fill="F4F6F7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1E38C5" w:rsidRDefault="007E7955">
            <w:pPr>
              <w:keepLines/>
              <w:spacing w:after="0" w:line="288" w:lineRule="auto"/>
              <w:ind w:firstLine="0"/>
              <w:rPr>
                <w:rFonts w:ascii="微软雅黑" w:hAnsi="微软雅黑" w:cs="微软雅黑"/>
              </w:rPr>
            </w:pPr>
            <w:r>
              <w:rPr>
                <w:rFonts w:cs="微软雅黑" w:hint="eastAsia"/>
                <w:color w:val="222629"/>
                <w:sz w:val="18"/>
              </w:rPr>
              <w:t>主屏与操作台一体化柜体</w:t>
            </w:r>
          </w:p>
        </w:tc>
      </w:tr>
      <w:tr w:rsidR="001E38C5">
        <w:trPr>
          <w:cantSplit/>
          <w:jc w:val="center"/>
        </w:trPr>
        <w:tc>
          <w:tcPr>
            <w:tcW w:w="1757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1E38C5" w:rsidRDefault="007E7955">
            <w:pPr>
              <w:keepLines/>
              <w:spacing w:after="0" w:line="288" w:lineRule="auto"/>
              <w:ind w:firstLine="0"/>
              <w:jc w:val="center"/>
              <w:rPr>
                <w:rFonts w:ascii="微软雅黑" w:hAnsi="微软雅黑" w:cs="微软雅黑"/>
              </w:rPr>
            </w:pPr>
            <w:r>
              <w:rPr>
                <w:rFonts w:cs="微软雅黑" w:hint="eastAsia"/>
                <w:color w:val="222629"/>
                <w:sz w:val="18"/>
              </w:rPr>
              <w:t>基础结构</w:t>
            </w:r>
          </w:p>
        </w:tc>
        <w:tc>
          <w:tcPr>
            <w:tcW w:w="8107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1E38C5" w:rsidRDefault="007E7955">
            <w:pPr>
              <w:keepLines/>
              <w:spacing w:after="0" w:line="288" w:lineRule="auto"/>
              <w:ind w:firstLine="0"/>
              <w:rPr>
                <w:rFonts w:ascii="微软雅黑" w:hAnsi="微软雅黑" w:cs="微软雅黑"/>
              </w:rPr>
            </w:pPr>
            <w:r>
              <w:rPr>
                <w:rFonts w:cs="微软雅黑" w:hint="eastAsia"/>
                <w:color w:val="222629"/>
                <w:sz w:val="18"/>
              </w:rPr>
              <w:t>同轴主屏、斜面操作台、地面取景位置</w:t>
            </w:r>
          </w:p>
        </w:tc>
      </w:tr>
      <w:tr w:rsidR="001E38C5">
        <w:trPr>
          <w:cantSplit/>
          <w:jc w:val="center"/>
        </w:trPr>
        <w:tc>
          <w:tcPr>
            <w:tcW w:w="1757" w:type="dxa"/>
            <w:shd w:val="clear" w:color="auto" w:fill="F4F6F7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1E38C5" w:rsidRDefault="007E7955">
            <w:pPr>
              <w:keepLines/>
              <w:spacing w:after="0" w:line="288" w:lineRule="auto"/>
              <w:ind w:firstLine="0"/>
              <w:jc w:val="center"/>
              <w:rPr>
                <w:rFonts w:ascii="微软雅黑" w:hAnsi="微软雅黑" w:cs="微软雅黑"/>
              </w:rPr>
            </w:pPr>
            <w:r>
              <w:rPr>
                <w:rFonts w:cs="微软雅黑" w:hint="eastAsia"/>
                <w:color w:val="222629"/>
                <w:sz w:val="18"/>
              </w:rPr>
              <w:t>拓展模块</w:t>
            </w:r>
          </w:p>
        </w:tc>
        <w:tc>
          <w:tcPr>
            <w:tcW w:w="8107" w:type="dxa"/>
            <w:shd w:val="clear" w:color="auto" w:fill="F4F6F7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1E38C5" w:rsidRDefault="007E7955">
            <w:pPr>
              <w:keepLines/>
              <w:spacing w:after="0" w:line="288" w:lineRule="auto"/>
              <w:ind w:firstLine="0"/>
              <w:rPr>
                <w:rFonts w:ascii="微软雅黑" w:hAnsi="微软雅黑" w:cs="微软雅黑"/>
              </w:rPr>
            </w:pPr>
            <w:r>
              <w:rPr>
                <w:rFonts w:cs="微软雅黑" w:hint="eastAsia"/>
                <w:color w:val="222629"/>
                <w:sz w:val="18"/>
              </w:rPr>
              <w:t>摄像头；项目需要时增加补光与环境检测</w:t>
            </w:r>
          </w:p>
        </w:tc>
      </w:tr>
    </w:tbl>
    <w:p w:rsidR="001E38C5" w:rsidRDefault="007E7955">
      <w:pPr>
        <w:spacing w:before="120" w:after="100" w:line="312" w:lineRule="auto"/>
        <w:ind w:firstLine="0"/>
        <w:rPr>
          <w:rFonts w:ascii="微软雅黑" w:hAnsi="微软雅黑" w:cs="微软雅黑"/>
        </w:rPr>
      </w:pPr>
      <w:r>
        <w:rPr>
          <w:rFonts w:cs="微软雅黑" w:hint="eastAsia"/>
          <w:color w:val="575F65"/>
          <w:sz w:val="18"/>
        </w:rPr>
        <w:t>适合场馆与展项：文史类、服饰类、民俗类与专题博物馆；历史服饰、人物形象、礼制文化与角色换装展项。</w:t>
      </w:r>
    </w:p>
    <w:p w:rsidR="001E38C5" w:rsidRDefault="007E7955">
      <w:pPr>
        <w:pStyle w:val="21"/>
        <w:pageBreakBefore/>
        <w:rPr>
          <w:rFonts w:ascii="微软雅黑" w:eastAsia="微软雅黑" w:hAnsi="微软雅黑" w:cs="微软雅黑"/>
        </w:rPr>
      </w:pPr>
      <w:bookmarkStart w:id="7" w:name="_Toc243669770"/>
      <w:r>
        <w:rPr>
          <w:rFonts w:ascii="Arial" w:eastAsia="微软雅黑" w:hAnsi="Arial" w:cs="微软雅黑" w:hint="eastAsia"/>
        </w:rPr>
        <w:lastRenderedPageBreak/>
        <w:t xml:space="preserve">03 </w:t>
      </w:r>
      <w:r>
        <w:rPr>
          <w:rFonts w:ascii="Arial" w:eastAsia="微软雅黑" w:hAnsi="Arial" w:cs="微软雅黑" w:hint="eastAsia"/>
        </w:rPr>
        <w:t>沙盘方位观察终端</w:t>
      </w:r>
      <w:bookmarkEnd w:id="7"/>
    </w:p>
    <w:p w:rsidR="001E38C5" w:rsidRDefault="007E7955">
      <w:pPr>
        <w:spacing w:after="100" w:line="312" w:lineRule="auto"/>
        <w:rPr>
          <w:rFonts w:ascii="微软雅黑" w:hAnsi="微软雅黑" w:cs="微软雅黑"/>
        </w:rPr>
      </w:pPr>
      <w:r>
        <w:rPr>
          <w:color w:val="222629"/>
        </w:rPr>
        <w:t>可转动终端与实体沙盘建立方位映射。观众通过身体朝向和触摸操作，选择区域并探索与当前视角对应的建筑、事件和数据。</w:t>
      </w:r>
    </w:p>
    <w:p w:rsidR="001E38C5" w:rsidRDefault="007E7955">
      <w:pPr>
        <w:spacing w:before="60" w:line="240" w:lineRule="auto"/>
        <w:ind w:firstLine="0"/>
        <w:jc w:val="center"/>
        <w:rPr>
          <w:rFonts w:ascii="微软雅黑" w:hAnsi="微软雅黑" w:cs="微软雅黑"/>
        </w:rPr>
      </w:pPr>
      <w:r>
        <w:rPr>
          <w:rFonts w:ascii="微软雅黑" w:hAnsi="微软雅黑" w:cs="微软雅黑" w:hint="eastAsia"/>
          <w:noProof/>
          <w:lang w:eastAsia="zh-CN"/>
        </w:rPr>
        <w:drawing>
          <wp:inline distT="0" distB="0" distL="114300" distR="114300">
            <wp:extent cx="3345180" cy="3305175"/>
            <wp:effectExtent l="0" t="0" r="7620" b="9525"/>
            <wp:docPr id="3" name="Picture 3" descr="沙盘方位观察终端" title="沙盘方位观察终端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 descr="沙盘方位观察终端" title="沙盘方位观察终端"/>
                    <pic:cNvPicPr>
                      <a:picLocks noChangeAspect="1"/>
                    </pic:cNvPicPr>
                  </pic:nvPicPr>
                  <pic:blipFill>
                    <a:blip r:embed="rId11"/>
                    <a:srcRect l="10313" t="10984" r="11152" b="11435"/>
                    <a:stretch>
                      <a:fillRect/>
                    </a:stretch>
                  </pic:blipFill>
                  <pic:spPr>
                    <a:xfrm>
                      <a:off x="0" y="0"/>
                      <a:ext cx="3345180" cy="3305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E38C5" w:rsidRDefault="007E7955">
      <w:pPr>
        <w:pStyle w:val="31"/>
        <w:rPr>
          <w:rFonts w:ascii="微软雅黑" w:eastAsia="微软雅黑" w:hAnsi="微软雅黑" w:cs="微软雅黑"/>
        </w:rPr>
      </w:pPr>
      <w:r>
        <w:rPr>
          <w:rFonts w:ascii="Arial" w:eastAsia="微软雅黑" w:hAnsi="Arial"/>
          <w:color w:val="000000"/>
        </w:rPr>
        <w:t>体验流程</w:t>
      </w:r>
    </w:p>
    <w:p w:rsidR="001E38C5" w:rsidRDefault="007E7955">
      <w:pPr>
        <w:spacing w:after="100" w:line="312" w:lineRule="auto"/>
        <w:rPr>
          <w:rFonts w:ascii="微软雅黑" w:hAnsi="微软雅黑" w:cs="微软雅黑"/>
        </w:rPr>
      </w:pPr>
      <w:r>
        <w:rPr>
          <w:b/>
          <w:color w:val="222629"/>
        </w:rPr>
        <w:t xml:space="preserve">转动指向　</w:t>
      </w:r>
      <w:r>
        <w:rPr>
          <w:color w:val="222629"/>
        </w:rPr>
        <w:t>观众握持终端，将屏幕转向沙盘中的目标区域。</w:t>
      </w:r>
    </w:p>
    <w:p w:rsidR="001E38C5" w:rsidRDefault="007E7955">
      <w:pPr>
        <w:spacing w:after="100" w:line="312" w:lineRule="auto"/>
        <w:rPr>
          <w:rFonts w:ascii="微软雅黑" w:hAnsi="微软雅黑" w:cs="微软雅黑"/>
        </w:rPr>
      </w:pPr>
      <w:r>
        <w:rPr>
          <w:b/>
          <w:color w:val="222629"/>
        </w:rPr>
        <w:t xml:space="preserve">触摸探索　</w:t>
      </w:r>
      <w:r>
        <w:rPr>
          <w:color w:val="222629"/>
        </w:rPr>
        <w:t>点击、拖动和缩放查看建筑、事件与数据图层。</w:t>
      </w:r>
    </w:p>
    <w:p w:rsidR="001E38C5" w:rsidRDefault="007E7955">
      <w:pPr>
        <w:spacing w:after="100" w:line="312" w:lineRule="auto"/>
        <w:rPr>
          <w:rFonts w:ascii="微软雅黑" w:hAnsi="微软雅黑" w:cs="微软雅黑"/>
        </w:rPr>
      </w:pPr>
      <w:r>
        <w:rPr>
          <w:b/>
          <w:color w:val="222629"/>
        </w:rPr>
        <w:t xml:space="preserve">多人并行　</w:t>
      </w:r>
      <w:r>
        <w:rPr>
          <w:color w:val="222629"/>
        </w:rPr>
        <w:t>不同位置的观众可同时观察不同方位，互不遮挡。</w:t>
      </w:r>
    </w:p>
    <w:tbl>
      <w:tblPr>
        <w:tblW w:w="0" w:type="auto"/>
        <w:jc w:val="center"/>
        <w:tblBorders>
          <w:top w:val="single" w:sz="6" w:space="0" w:color="D9D9D9"/>
          <w:left w:val="single" w:sz="6" w:space="0" w:color="D9D9D9"/>
          <w:bottom w:val="single" w:sz="6" w:space="0" w:color="D9D9D9"/>
          <w:right w:val="single" w:sz="6" w:space="0" w:color="D9D9D9"/>
          <w:insideH w:val="single" w:sz="6" w:space="0" w:color="D9D9D9"/>
          <w:insideV w:val="single" w:sz="6" w:space="0" w:color="D9D9D9"/>
        </w:tblBorders>
        <w:tblLayout w:type="fixed"/>
        <w:tblLook w:val="04A0" w:firstRow="1" w:lastRow="0" w:firstColumn="1" w:lastColumn="0" w:noHBand="0" w:noVBand="1"/>
      </w:tblPr>
      <w:tblGrid>
        <w:gridCol w:w="1757"/>
        <w:gridCol w:w="8107"/>
      </w:tblGrid>
      <w:tr w:rsidR="001E38C5">
        <w:trPr>
          <w:cantSplit/>
          <w:tblHeader/>
          <w:jc w:val="center"/>
        </w:trPr>
        <w:tc>
          <w:tcPr>
            <w:tcW w:w="1757" w:type="dxa"/>
            <w:shd w:val="clear" w:color="auto" w:fill="59656C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1E38C5" w:rsidRDefault="007E7955">
            <w:pPr>
              <w:keepLines/>
              <w:spacing w:after="0" w:line="288" w:lineRule="auto"/>
              <w:ind w:firstLine="0"/>
              <w:jc w:val="center"/>
              <w:rPr>
                <w:rFonts w:ascii="微软雅黑" w:hAnsi="微软雅黑" w:cs="微软雅黑"/>
              </w:rPr>
            </w:pPr>
            <w:r>
              <w:rPr>
                <w:rFonts w:cs="微软雅黑" w:hint="eastAsia"/>
                <w:b/>
                <w:color w:val="FFFFFF"/>
                <w:sz w:val="18"/>
              </w:rPr>
              <w:t>配置项</w:t>
            </w:r>
          </w:p>
        </w:tc>
        <w:tc>
          <w:tcPr>
            <w:tcW w:w="8107" w:type="dxa"/>
            <w:shd w:val="clear" w:color="auto" w:fill="59656C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1E38C5" w:rsidRDefault="007E7955">
            <w:pPr>
              <w:keepLines/>
              <w:spacing w:after="0" w:line="288" w:lineRule="auto"/>
              <w:ind w:firstLine="0"/>
              <w:jc w:val="center"/>
              <w:rPr>
                <w:rFonts w:ascii="微软雅黑" w:hAnsi="微软雅黑" w:cs="微软雅黑"/>
              </w:rPr>
            </w:pPr>
            <w:r>
              <w:rPr>
                <w:rFonts w:cs="微软雅黑" w:hint="eastAsia"/>
                <w:b/>
                <w:color w:val="FFFFFF"/>
                <w:sz w:val="18"/>
              </w:rPr>
              <w:t>推荐方案</w:t>
            </w:r>
          </w:p>
        </w:tc>
      </w:tr>
      <w:tr w:rsidR="001E38C5">
        <w:trPr>
          <w:cantSplit/>
          <w:jc w:val="center"/>
        </w:trPr>
        <w:tc>
          <w:tcPr>
            <w:tcW w:w="1757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1E38C5" w:rsidRDefault="007E7955">
            <w:pPr>
              <w:keepLines/>
              <w:spacing w:after="0" w:line="288" w:lineRule="auto"/>
              <w:ind w:firstLine="0"/>
              <w:jc w:val="center"/>
              <w:rPr>
                <w:rFonts w:ascii="微软雅黑" w:hAnsi="微软雅黑" w:cs="微软雅黑"/>
              </w:rPr>
            </w:pPr>
            <w:r>
              <w:rPr>
                <w:rFonts w:cs="微软雅黑" w:hint="eastAsia"/>
                <w:color w:val="222629"/>
                <w:sz w:val="18"/>
              </w:rPr>
              <w:t>终端</w:t>
            </w:r>
          </w:p>
        </w:tc>
        <w:tc>
          <w:tcPr>
            <w:tcW w:w="8107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1E38C5" w:rsidRDefault="007E7955">
            <w:pPr>
              <w:keepLines/>
              <w:spacing w:after="0" w:line="288" w:lineRule="auto"/>
              <w:ind w:firstLine="0"/>
              <w:rPr>
                <w:rFonts w:ascii="微软雅黑" w:hAnsi="微软雅黑" w:cs="微软雅黑"/>
              </w:rPr>
            </w:pPr>
            <w:r>
              <w:rPr>
                <w:rFonts w:cs="微软雅黑" w:hint="eastAsia"/>
                <w:color w:val="222629"/>
                <w:sz w:val="18"/>
              </w:rPr>
              <w:t>21.5</w:t>
            </w:r>
            <w:r>
              <w:rPr>
                <w:rFonts w:cs="微软雅黑" w:hint="eastAsia"/>
                <w:color w:val="222629"/>
                <w:sz w:val="18"/>
              </w:rPr>
              <w:t>寸终端</w:t>
            </w:r>
            <w:r>
              <w:rPr>
                <w:rFonts w:cs="微软雅黑" w:hint="eastAsia"/>
                <w:color w:val="222629"/>
                <w:sz w:val="18"/>
              </w:rPr>
              <w:t xml:space="preserve"> </w:t>
            </w:r>
            <w:r>
              <w:rPr>
                <w:rFonts w:cs="微软雅黑" w:hint="eastAsia"/>
                <w:color w:val="222629"/>
                <w:sz w:val="18"/>
              </w:rPr>
              <w:t>×</w:t>
            </w:r>
            <w:r>
              <w:rPr>
                <w:rFonts w:cs="微软雅黑" w:hint="eastAsia"/>
                <w:color w:val="222629"/>
                <w:sz w:val="18"/>
              </w:rPr>
              <w:t xml:space="preserve"> 2</w:t>
            </w:r>
            <w:r>
              <w:rPr>
                <w:rFonts w:cs="微软雅黑" w:hint="eastAsia"/>
                <w:color w:val="222629"/>
                <w:sz w:val="18"/>
              </w:rPr>
              <w:t>—</w:t>
            </w:r>
            <w:r>
              <w:rPr>
                <w:rFonts w:cs="微软雅黑" w:hint="eastAsia"/>
                <w:color w:val="222629"/>
                <w:sz w:val="18"/>
              </w:rPr>
              <w:t>4</w:t>
            </w:r>
          </w:p>
        </w:tc>
      </w:tr>
      <w:tr w:rsidR="001E38C5">
        <w:trPr>
          <w:cantSplit/>
          <w:jc w:val="center"/>
        </w:trPr>
        <w:tc>
          <w:tcPr>
            <w:tcW w:w="1757" w:type="dxa"/>
            <w:shd w:val="clear" w:color="auto" w:fill="F4F6F7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1E38C5" w:rsidRDefault="007E7955">
            <w:pPr>
              <w:keepLines/>
              <w:spacing w:after="0" w:line="288" w:lineRule="auto"/>
              <w:ind w:firstLine="0"/>
              <w:jc w:val="center"/>
              <w:rPr>
                <w:rFonts w:ascii="微软雅黑" w:hAnsi="微软雅黑" w:cs="微软雅黑"/>
              </w:rPr>
            </w:pPr>
            <w:r>
              <w:rPr>
                <w:rFonts w:cs="微软雅黑" w:hint="eastAsia"/>
                <w:color w:val="222629"/>
                <w:sz w:val="18"/>
              </w:rPr>
              <w:t>柜体</w:t>
            </w:r>
          </w:p>
        </w:tc>
        <w:tc>
          <w:tcPr>
            <w:tcW w:w="8107" w:type="dxa"/>
            <w:shd w:val="clear" w:color="auto" w:fill="F4F6F7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1E38C5" w:rsidRDefault="007E7955">
            <w:pPr>
              <w:keepLines/>
              <w:spacing w:after="0" w:line="288" w:lineRule="auto"/>
              <w:ind w:firstLine="0"/>
              <w:rPr>
                <w:rFonts w:ascii="微软雅黑" w:hAnsi="微软雅黑" w:cs="微软雅黑"/>
              </w:rPr>
            </w:pPr>
            <w:r>
              <w:rPr>
                <w:rFonts w:cs="微软雅黑" w:hint="eastAsia"/>
                <w:color w:val="222629"/>
                <w:sz w:val="18"/>
              </w:rPr>
              <w:t>中央沙盘与外圈独立终端节点</w:t>
            </w:r>
          </w:p>
        </w:tc>
      </w:tr>
      <w:tr w:rsidR="001E38C5">
        <w:trPr>
          <w:cantSplit/>
          <w:jc w:val="center"/>
        </w:trPr>
        <w:tc>
          <w:tcPr>
            <w:tcW w:w="1757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1E38C5" w:rsidRDefault="007E7955">
            <w:pPr>
              <w:keepLines/>
              <w:spacing w:after="0" w:line="288" w:lineRule="auto"/>
              <w:ind w:firstLine="0"/>
              <w:jc w:val="center"/>
              <w:rPr>
                <w:rFonts w:ascii="微软雅黑" w:hAnsi="微软雅黑" w:cs="微软雅黑"/>
              </w:rPr>
            </w:pPr>
            <w:r>
              <w:rPr>
                <w:rFonts w:cs="微软雅黑" w:hint="eastAsia"/>
                <w:color w:val="222629"/>
                <w:sz w:val="18"/>
              </w:rPr>
              <w:t>基础结构</w:t>
            </w:r>
          </w:p>
        </w:tc>
        <w:tc>
          <w:tcPr>
            <w:tcW w:w="8107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1E38C5" w:rsidRDefault="007E7955">
            <w:pPr>
              <w:keepLines/>
              <w:spacing w:after="0" w:line="288" w:lineRule="auto"/>
              <w:ind w:firstLine="0"/>
              <w:rPr>
                <w:rFonts w:ascii="微软雅黑" w:hAnsi="微软雅黑" w:cs="微软雅黑"/>
              </w:rPr>
            </w:pPr>
            <w:r>
              <w:rPr>
                <w:rFonts w:cs="微软雅黑" w:hint="eastAsia"/>
                <w:color w:val="222629"/>
                <w:sz w:val="18"/>
              </w:rPr>
              <w:t>独立支撑杆、旋转关节、限位结构</w:t>
            </w:r>
          </w:p>
        </w:tc>
      </w:tr>
      <w:tr w:rsidR="001E38C5">
        <w:trPr>
          <w:cantSplit/>
          <w:jc w:val="center"/>
        </w:trPr>
        <w:tc>
          <w:tcPr>
            <w:tcW w:w="1757" w:type="dxa"/>
            <w:shd w:val="clear" w:color="auto" w:fill="F4F6F7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1E38C5" w:rsidRDefault="007E7955">
            <w:pPr>
              <w:keepLines/>
              <w:spacing w:after="0" w:line="288" w:lineRule="auto"/>
              <w:ind w:firstLine="0"/>
              <w:jc w:val="center"/>
              <w:rPr>
                <w:rFonts w:ascii="微软雅黑" w:hAnsi="微软雅黑" w:cs="微软雅黑"/>
              </w:rPr>
            </w:pPr>
            <w:r>
              <w:rPr>
                <w:rFonts w:cs="微软雅黑" w:hint="eastAsia"/>
                <w:color w:val="222629"/>
                <w:sz w:val="18"/>
              </w:rPr>
              <w:t>拓展模块</w:t>
            </w:r>
          </w:p>
        </w:tc>
        <w:tc>
          <w:tcPr>
            <w:tcW w:w="8107" w:type="dxa"/>
            <w:shd w:val="clear" w:color="auto" w:fill="F4F6F7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1E38C5" w:rsidRDefault="007E7955">
            <w:pPr>
              <w:keepLines/>
              <w:spacing w:after="0" w:line="288" w:lineRule="auto"/>
              <w:ind w:firstLine="0"/>
              <w:rPr>
                <w:rFonts w:ascii="微软雅黑" w:hAnsi="微软雅黑" w:cs="微软雅黑"/>
              </w:rPr>
            </w:pPr>
            <w:r>
              <w:rPr>
                <w:rFonts w:cs="微软雅黑" w:hint="eastAsia"/>
                <w:color w:val="222629"/>
                <w:sz w:val="18"/>
              </w:rPr>
              <w:t>角度编码或姿态检测模块</w:t>
            </w:r>
          </w:p>
        </w:tc>
      </w:tr>
    </w:tbl>
    <w:p w:rsidR="001E38C5" w:rsidRDefault="007E7955">
      <w:pPr>
        <w:spacing w:before="120" w:after="100" w:line="312" w:lineRule="auto"/>
        <w:ind w:firstLine="0"/>
        <w:rPr>
          <w:rFonts w:ascii="微软雅黑" w:hAnsi="微软雅黑" w:cs="微软雅黑"/>
        </w:rPr>
      </w:pPr>
      <w:r>
        <w:rPr>
          <w:rFonts w:cs="微软雅黑" w:hint="eastAsia"/>
          <w:color w:val="575F65"/>
          <w:sz w:val="18"/>
        </w:rPr>
        <w:t>适合场馆与展项：考古类、历史地理类、城市规划类与科普类场馆；遗址沙盘、建筑群、城市演变与地理探索展项。</w:t>
      </w:r>
    </w:p>
    <w:p w:rsidR="001E38C5" w:rsidRDefault="007E7955">
      <w:pPr>
        <w:pStyle w:val="21"/>
        <w:pageBreakBefore/>
        <w:rPr>
          <w:rFonts w:ascii="微软雅黑" w:eastAsia="微软雅黑" w:hAnsi="微软雅黑" w:cs="微软雅黑"/>
        </w:rPr>
      </w:pPr>
      <w:bookmarkStart w:id="8" w:name="_Toc243669771"/>
      <w:r>
        <w:rPr>
          <w:rFonts w:ascii="Arial" w:eastAsia="微软雅黑" w:hAnsi="Arial" w:cs="微软雅黑" w:hint="eastAsia"/>
        </w:rPr>
        <w:lastRenderedPageBreak/>
        <w:t xml:space="preserve">04 </w:t>
      </w:r>
      <w:r>
        <w:rPr>
          <w:rFonts w:ascii="Arial" w:eastAsia="微软雅黑" w:hAnsi="Arial" w:cs="微软雅黑" w:hint="eastAsia"/>
        </w:rPr>
        <w:t>实体信物触发叙事台</w:t>
      </w:r>
      <w:bookmarkEnd w:id="8"/>
    </w:p>
    <w:p w:rsidR="001E38C5" w:rsidRDefault="007E7955">
      <w:pPr>
        <w:spacing w:after="100" w:line="312" w:lineRule="auto"/>
        <w:rPr>
          <w:rFonts w:ascii="微软雅黑" w:hAnsi="微软雅黑" w:cs="微软雅黑"/>
        </w:rPr>
      </w:pPr>
      <w:r>
        <w:rPr>
          <w:color w:val="222629"/>
        </w:rPr>
        <w:t>实体信物引出人物或事件主题，小尺寸终端用于个人查证，大尺寸终端呈现共同观看的叙事结果。</w:t>
      </w:r>
    </w:p>
    <w:p w:rsidR="001E38C5" w:rsidRDefault="007E7955">
      <w:pPr>
        <w:spacing w:before="60" w:line="240" w:lineRule="auto"/>
        <w:ind w:firstLine="0"/>
        <w:jc w:val="center"/>
        <w:rPr>
          <w:rFonts w:ascii="微软雅黑" w:hAnsi="微软雅黑" w:cs="微软雅黑"/>
        </w:rPr>
      </w:pPr>
      <w:r>
        <w:rPr>
          <w:rFonts w:ascii="微软雅黑" w:hAnsi="微软雅黑" w:cs="微软雅黑" w:hint="eastAsia"/>
          <w:noProof/>
          <w:lang w:eastAsia="zh-CN"/>
        </w:rPr>
        <w:drawing>
          <wp:inline distT="0" distB="0" distL="114300" distR="114300">
            <wp:extent cx="3095625" cy="3095625"/>
            <wp:effectExtent l="0" t="0" r="9525" b="9525"/>
            <wp:docPr id="4" name="Picture 4" descr="实体信物触发叙事台" title="实体信物触发叙事台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 descr="实体信物触发叙事台" title="实体信物触发叙事台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096000" cy="3096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E38C5" w:rsidRDefault="007E7955">
      <w:pPr>
        <w:pStyle w:val="31"/>
        <w:rPr>
          <w:rFonts w:ascii="微软雅黑" w:eastAsia="微软雅黑" w:hAnsi="微软雅黑" w:cs="微软雅黑"/>
        </w:rPr>
      </w:pPr>
      <w:r>
        <w:rPr>
          <w:rFonts w:ascii="Arial" w:eastAsia="微软雅黑" w:hAnsi="Arial"/>
          <w:color w:val="000000"/>
        </w:rPr>
        <w:t>体验流程</w:t>
      </w:r>
    </w:p>
    <w:p w:rsidR="001E38C5" w:rsidRDefault="007E7955">
      <w:pPr>
        <w:spacing w:after="100" w:line="312" w:lineRule="auto"/>
        <w:rPr>
          <w:rFonts w:ascii="微软雅黑" w:hAnsi="微软雅黑" w:cs="微软雅黑"/>
        </w:rPr>
      </w:pPr>
      <w:r>
        <w:rPr>
          <w:b/>
          <w:color w:val="222629"/>
        </w:rPr>
        <w:t xml:space="preserve">放置信物　</w:t>
      </w:r>
      <w:r>
        <w:rPr>
          <w:color w:val="222629"/>
        </w:rPr>
        <w:t>观众将人物、事件或文物信物放在识别区。</w:t>
      </w:r>
    </w:p>
    <w:p w:rsidR="001E38C5" w:rsidRDefault="007E7955">
      <w:pPr>
        <w:spacing w:after="100" w:line="312" w:lineRule="auto"/>
        <w:rPr>
          <w:rFonts w:ascii="微软雅黑" w:hAnsi="微软雅黑" w:cs="微软雅黑"/>
        </w:rPr>
      </w:pPr>
      <w:r>
        <w:rPr>
          <w:b/>
          <w:color w:val="222629"/>
        </w:rPr>
        <w:t xml:space="preserve">查证线索　</w:t>
      </w:r>
      <w:r>
        <w:rPr>
          <w:color w:val="222629"/>
        </w:rPr>
        <w:t>在</w:t>
      </w:r>
      <w:r>
        <w:rPr>
          <w:color w:val="222629"/>
        </w:rPr>
        <w:t>21.5</w:t>
      </w:r>
      <w:r>
        <w:rPr>
          <w:color w:val="222629"/>
        </w:rPr>
        <w:t>寸终端中翻查档案、确认人物与证据。</w:t>
      </w:r>
    </w:p>
    <w:p w:rsidR="001E38C5" w:rsidRDefault="007E7955">
      <w:pPr>
        <w:spacing w:after="100" w:line="312" w:lineRule="auto"/>
        <w:rPr>
          <w:rFonts w:ascii="微软雅黑" w:hAnsi="微软雅黑" w:cs="微软雅黑"/>
        </w:rPr>
      </w:pPr>
      <w:r>
        <w:rPr>
          <w:b/>
          <w:color w:val="222629"/>
        </w:rPr>
        <w:t xml:space="preserve">展开叙事　</w:t>
      </w:r>
      <w:r>
        <w:rPr>
          <w:color w:val="222629"/>
        </w:rPr>
        <w:t>43</w:t>
      </w:r>
      <w:r>
        <w:rPr>
          <w:color w:val="222629"/>
        </w:rPr>
        <w:t>寸终端同步呈现关系、时间线和多人可见的叙事结果。</w:t>
      </w:r>
    </w:p>
    <w:tbl>
      <w:tblPr>
        <w:tblW w:w="0" w:type="auto"/>
        <w:jc w:val="center"/>
        <w:tblBorders>
          <w:top w:val="single" w:sz="6" w:space="0" w:color="D9D9D9"/>
          <w:left w:val="single" w:sz="6" w:space="0" w:color="D9D9D9"/>
          <w:bottom w:val="single" w:sz="6" w:space="0" w:color="D9D9D9"/>
          <w:right w:val="single" w:sz="6" w:space="0" w:color="D9D9D9"/>
          <w:insideH w:val="single" w:sz="6" w:space="0" w:color="D9D9D9"/>
          <w:insideV w:val="single" w:sz="6" w:space="0" w:color="D9D9D9"/>
        </w:tblBorders>
        <w:tblLayout w:type="fixed"/>
        <w:tblLook w:val="04A0" w:firstRow="1" w:lastRow="0" w:firstColumn="1" w:lastColumn="0" w:noHBand="0" w:noVBand="1"/>
      </w:tblPr>
      <w:tblGrid>
        <w:gridCol w:w="1757"/>
        <w:gridCol w:w="8107"/>
      </w:tblGrid>
      <w:tr w:rsidR="001E38C5">
        <w:trPr>
          <w:cantSplit/>
          <w:tblHeader/>
          <w:jc w:val="center"/>
        </w:trPr>
        <w:tc>
          <w:tcPr>
            <w:tcW w:w="1757" w:type="dxa"/>
            <w:shd w:val="clear" w:color="auto" w:fill="59656C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1E38C5" w:rsidRDefault="007E7955">
            <w:pPr>
              <w:keepLines/>
              <w:spacing w:after="0" w:line="288" w:lineRule="auto"/>
              <w:ind w:firstLine="0"/>
              <w:jc w:val="center"/>
              <w:rPr>
                <w:rFonts w:ascii="微软雅黑" w:hAnsi="微软雅黑" w:cs="微软雅黑"/>
              </w:rPr>
            </w:pPr>
            <w:r>
              <w:rPr>
                <w:rFonts w:cs="微软雅黑" w:hint="eastAsia"/>
                <w:b/>
                <w:color w:val="FFFFFF"/>
                <w:sz w:val="18"/>
              </w:rPr>
              <w:t>配置项</w:t>
            </w:r>
          </w:p>
        </w:tc>
        <w:tc>
          <w:tcPr>
            <w:tcW w:w="8107" w:type="dxa"/>
            <w:shd w:val="clear" w:color="auto" w:fill="59656C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1E38C5" w:rsidRDefault="007E7955">
            <w:pPr>
              <w:keepLines/>
              <w:spacing w:after="0" w:line="288" w:lineRule="auto"/>
              <w:ind w:firstLine="0"/>
              <w:jc w:val="center"/>
              <w:rPr>
                <w:rFonts w:ascii="微软雅黑" w:hAnsi="微软雅黑" w:cs="微软雅黑"/>
              </w:rPr>
            </w:pPr>
            <w:r>
              <w:rPr>
                <w:rFonts w:cs="微软雅黑" w:hint="eastAsia"/>
                <w:b/>
                <w:color w:val="FFFFFF"/>
                <w:sz w:val="18"/>
              </w:rPr>
              <w:t>推荐方案</w:t>
            </w:r>
          </w:p>
        </w:tc>
      </w:tr>
      <w:tr w:rsidR="001E38C5">
        <w:trPr>
          <w:cantSplit/>
          <w:jc w:val="center"/>
        </w:trPr>
        <w:tc>
          <w:tcPr>
            <w:tcW w:w="1757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1E38C5" w:rsidRDefault="007E7955">
            <w:pPr>
              <w:keepLines/>
              <w:spacing w:after="0" w:line="288" w:lineRule="auto"/>
              <w:ind w:firstLine="0"/>
              <w:jc w:val="center"/>
              <w:rPr>
                <w:rFonts w:ascii="微软雅黑" w:hAnsi="微软雅黑" w:cs="微软雅黑"/>
              </w:rPr>
            </w:pPr>
            <w:r>
              <w:rPr>
                <w:rFonts w:cs="微软雅黑" w:hint="eastAsia"/>
                <w:color w:val="222629"/>
                <w:sz w:val="18"/>
              </w:rPr>
              <w:t>终端</w:t>
            </w:r>
          </w:p>
        </w:tc>
        <w:tc>
          <w:tcPr>
            <w:tcW w:w="8107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1E38C5" w:rsidRDefault="007E7955">
            <w:pPr>
              <w:keepLines/>
              <w:spacing w:after="0" w:line="288" w:lineRule="auto"/>
              <w:ind w:firstLine="0"/>
            </w:pPr>
            <w:r>
              <w:rPr>
                <w:color w:val="222629"/>
                <w:sz w:val="18"/>
              </w:rPr>
              <w:t>43</w:t>
            </w:r>
            <w:r>
              <w:rPr>
                <w:color w:val="222629"/>
                <w:sz w:val="18"/>
              </w:rPr>
              <w:t>寸终端</w:t>
            </w:r>
            <w:r>
              <w:rPr>
                <w:color w:val="222629"/>
                <w:sz w:val="18"/>
              </w:rPr>
              <w:t xml:space="preserve"> × 1</w:t>
            </w:r>
            <w:r>
              <w:rPr>
                <w:color w:val="222629"/>
                <w:sz w:val="18"/>
              </w:rPr>
              <w:t>；</w:t>
            </w:r>
            <w:r>
              <w:rPr>
                <w:color w:val="222629"/>
                <w:sz w:val="18"/>
              </w:rPr>
              <w:t>21.5</w:t>
            </w:r>
            <w:r>
              <w:rPr>
                <w:color w:val="222629"/>
                <w:sz w:val="18"/>
              </w:rPr>
              <w:t>寸终端</w:t>
            </w:r>
            <w:r>
              <w:rPr>
                <w:color w:val="222629"/>
                <w:sz w:val="18"/>
              </w:rPr>
              <w:t xml:space="preserve"> × 1</w:t>
            </w:r>
          </w:p>
        </w:tc>
      </w:tr>
      <w:tr w:rsidR="001E38C5">
        <w:trPr>
          <w:cantSplit/>
          <w:jc w:val="center"/>
        </w:trPr>
        <w:tc>
          <w:tcPr>
            <w:tcW w:w="1757" w:type="dxa"/>
            <w:shd w:val="clear" w:color="auto" w:fill="F4F6F7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1E38C5" w:rsidRDefault="007E7955">
            <w:pPr>
              <w:keepLines/>
              <w:spacing w:after="0" w:line="288" w:lineRule="auto"/>
              <w:ind w:firstLine="0"/>
              <w:jc w:val="center"/>
              <w:rPr>
                <w:rFonts w:ascii="微软雅黑" w:hAnsi="微软雅黑" w:cs="微软雅黑"/>
              </w:rPr>
            </w:pPr>
            <w:r>
              <w:rPr>
                <w:rFonts w:cs="微软雅黑" w:hint="eastAsia"/>
                <w:color w:val="222629"/>
                <w:sz w:val="18"/>
              </w:rPr>
              <w:t>柜体</w:t>
            </w:r>
          </w:p>
        </w:tc>
        <w:tc>
          <w:tcPr>
            <w:tcW w:w="8107" w:type="dxa"/>
            <w:shd w:val="clear" w:color="auto" w:fill="F4F6F7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1E38C5" w:rsidRDefault="007E7955">
            <w:pPr>
              <w:keepLines/>
              <w:spacing w:after="0" w:line="288" w:lineRule="auto"/>
              <w:ind w:firstLine="0"/>
              <w:rPr>
                <w:rFonts w:ascii="微软雅黑" w:hAnsi="微软雅黑" w:cs="微软雅黑"/>
              </w:rPr>
            </w:pPr>
            <w:r>
              <w:rPr>
                <w:rFonts w:cs="微软雅黑" w:hint="eastAsia"/>
                <w:color w:val="222629"/>
                <w:sz w:val="18"/>
              </w:rPr>
              <w:t>后部主屏柜体＋前部斜面操作台</w:t>
            </w:r>
          </w:p>
        </w:tc>
      </w:tr>
      <w:tr w:rsidR="001E38C5">
        <w:trPr>
          <w:cantSplit/>
          <w:jc w:val="center"/>
        </w:trPr>
        <w:tc>
          <w:tcPr>
            <w:tcW w:w="1757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1E38C5" w:rsidRDefault="007E7955">
            <w:pPr>
              <w:keepLines/>
              <w:spacing w:after="0" w:line="288" w:lineRule="auto"/>
              <w:ind w:firstLine="0"/>
              <w:jc w:val="center"/>
              <w:rPr>
                <w:rFonts w:ascii="微软雅黑" w:hAnsi="微软雅黑" w:cs="微软雅黑"/>
              </w:rPr>
            </w:pPr>
            <w:r>
              <w:rPr>
                <w:rFonts w:cs="微软雅黑" w:hint="eastAsia"/>
                <w:color w:val="222629"/>
                <w:sz w:val="18"/>
              </w:rPr>
              <w:t>基础结构</w:t>
            </w:r>
          </w:p>
        </w:tc>
        <w:tc>
          <w:tcPr>
            <w:tcW w:w="8107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1E38C5" w:rsidRDefault="007E7955">
            <w:pPr>
              <w:keepLines/>
              <w:spacing w:after="0" w:line="288" w:lineRule="auto"/>
              <w:ind w:firstLine="0"/>
              <w:rPr>
                <w:rFonts w:ascii="微软雅黑" w:hAnsi="微软雅黑" w:cs="微软雅黑"/>
              </w:rPr>
            </w:pPr>
            <w:r>
              <w:rPr>
                <w:rFonts w:cs="微软雅黑" w:hint="eastAsia"/>
                <w:color w:val="222629"/>
                <w:sz w:val="18"/>
              </w:rPr>
              <w:t>识别面、信物放置区与收纳位置</w:t>
            </w:r>
          </w:p>
        </w:tc>
      </w:tr>
      <w:tr w:rsidR="001E38C5">
        <w:trPr>
          <w:cantSplit/>
          <w:jc w:val="center"/>
        </w:trPr>
        <w:tc>
          <w:tcPr>
            <w:tcW w:w="1757" w:type="dxa"/>
            <w:shd w:val="clear" w:color="auto" w:fill="F4F6F7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1E38C5" w:rsidRDefault="007E7955">
            <w:pPr>
              <w:keepLines/>
              <w:spacing w:after="0" w:line="288" w:lineRule="auto"/>
              <w:ind w:firstLine="0"/>
              <w:jc w:val="center"/>
              <w:rPr>
                <w:rFonts w:ascii="微软雅黑" w:hAnsi="微软雅黑" w:cs="微软雅黑"/>
              </w:rPr>
            </w:pPr>
            <w:r>
              <w:rPr>
                <w:rFonts w:cs="微软雅黑" w:hint="eastAsia"/>
                <w:color w:val="222629"/>
                <w:sz w:val="18"/>
              </w:rPr>
              <w:t>拓展模块</w:t>
            </w:r>
          </w:p>
        </w:tc>
        <w:tc>
          <w:tcPr>
            <w:tcW w:w="8107" w:type="dxa"/>
            <w:shd w:val="clear" w:color="auto" w:fill="F4F6F7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1E38C5" w:rsidRDefault="007E7955">
            <w:pPr>
              <w:keepLines/>
              <w:spacing w:after="0" w:line="288" w:lineRule="auto"/>
              <w:ind w:firstLine="0"/>
              <w:rPr>
                <w:rFonts w:ascii="微软雅黑" w:hAnsi="微软雅黑" w:cs="微软雅黑"/>
              </w:rPr>
            </w:pPr>
            <w:r>
              <w:rPr>
                <w:rFonts w:cs="微软雅黑" w:hint="eastAsia"/>
                <w:color w:val="222629"/>
                <w:sz w:val="18"/>
              </w:rPr>
              <w:t>NFC</w:t>
            </w:r>
            <w:r>
              <w:rPr>
                <w:rFonts w:cs="微软雅黑" w:hint="eastAsia"/>
                <w:color w:val="222629"/>
                <w:sz w:val="18"/>
              </w:rPr>
              <w:t>或</w:t>
            </w:r>
            <w:r>
              <w:rPr>
                <w:rFonts w:cs="微软雅黑" w:hint="eastAsia"/>
                <w:color w:val="222629"/>
                <w:sz w:val="18"/>
              </w:rPr>
              <w:t>RFID</w:t>
            </w:r>
            <w:r>
              <w:rPr>
                <w:rFonts w:cs="微软雅黑" w:hint="eastAsia"/>
                <w:color w:val="222629"/>
                <w:sz w:val="18"/>
              </w:rPr>
              <w:t>识别模块；实体信物</w:t>
            </w:r>
          </w:p>
        </w:tc>
      </w:tr>
    </w:tbl>
    <w:p w:rsidR="001E38C5" w:rsidRDefault="007E7955">
      <w:pPr>
        <w:spacing w:before="120" w:after="100" w:line="312" w:lineRule="auto"/>
        <w:ind w:firstLine="0"/>
        <w:rPr>
          <w:rFonts w:ascii="微软雅黑" w:hAnsi="微软雅黑" w:cs="微软雅黑"/>
        </w:rPr>
      </w:pPr>
      <w:r>
        <w:rPr>
          <w:rFonts w:cs="微软雅黑" w:hint="eastAsia"/>
          <w:color w:val="575F65"/>
          <w:sz w:val="18"/>
        </w:rPr>
        <w:t>适合场馆与展项：纪念馆、文史类场馆、人物专题馆与红色文化场馆；人物关系、事件线索、档案查证与口述历史展项。</w:t>
      </w:r>
    </w:p>
    <w:p w:rsidR="001E38C5" w:rsidRDefault="007E7955">
      <w:pPr>
        <w:pStyle w:val="21"/>
        <w:pageBreakBefore/>
        <w:rPr>
          <w:rFonts w:ascii="微软雅黑" w:eastAsia="微软雅黑" w:hAnsi="微软雅黑" w:cs="微软雅黑"/>
        </w:rPr>
      </w:pPr>
      <w:bookmarkStart w:id="9" w:name="_Toc243669772"/>
      <w:r>
        <w:rPr>
          <w:rFonts w:ascii="Arial" w:eastAsia="微软雅黑" w:hAnsi="Arial" w:cs="微软雅黑" w:hint="eastAsia"/>
        </w:rPr>
        <w:lastRenderedPageBreak/>
        <w:t xml:space="preserve">05 </w:t>
      </w:r>
      <w:r>
        <w:rPr>
          <w:rFonts w:ascii="Arial" w:eastAsia="微软雅黑" w:hAnsi="Arial" w:cs="微软雅黑" w:hint="eastAsia"/>
        </w:rPr>
        <w:t>纹饰识别旋钮台</w:t>
      </w:r>
      <w:bookmarkEnd w:id="9"/>
    </w:p>
    <w:p w:rsidR="001E38C5" w:rsidRDefault="007E7955">
      <w:pPr>
        <w:spacing w:after="100" w:line="312" w:lineRule="auto"/>
        <w:rPr>
          <w:rFonts w:ascii="微软雅黑" w:hAnsi="微软雅黑" w:cs="微软雅黑"/>
          <w:color w:val="212629"/>
        </w:rPr>
      </w:pPr>
      <w:r>
        <w:rPr>
          <w:color w:val="222629"/>
        </w:rPr>
        <w:t>L29</w:t>
      </w:r>
      <w:r>
        <w:rPr>
          <w:color w:val="222629"/>
        </w:rPr>
        <w:t>、实体纹饰样片和旋钮沿展柜前缘布置，观众可在连续浏览与局部细读之间切换，并直接对照实物。</w:t>
      </w:r>
    </w:p>
    <w:p w:rsidR="001E38C5" w:rsidRDefault="007E7955">
      <w:pPr>
        <w:spacing w:before="60" w:line="240" w:lineRule="auto"/>
        <w:ind w:firstLine="0"/>
        <w:jc w:val="center"/>
        <w:rPr>
          <w:rFonts w:ascii="微软雅黑" w:hAnsi="微软雅黑" w:cs="微软雅黑"/>
        </w:rPr>
      </w:pPr>
      <w:r>
        <w:rPr>
          <w:rFonts w:ascii="微软雅黑" w:hAnsi="微软雅黑" w:cs="微软雅黑" w:hint="eastAsia"/>
          <w:noProof/>
          <w:lang w:eastAsia="zh-CN"/>
        </w:rPr>
        <w:drawing>
          <wp:inline distT="0" distB="0" distL="114300" distR="114300">
            <wp:extent cx="3076575" cy="3091180"/>
            <wp:effectExtent l="0" t="0" r="0" b="0"/>
            <wp:docPr id="5" name="Picture 5" descr="C:/Users/7890/Documents/ChatGPT/智慧院交互产品体系/终端场景批量生成/02_SVG场景图/05_S09_纹饰识别旋钮台.png05_S09_纹饰识别旋钮台" title="纹饰识别旋钮台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 descr="C:/Users/7890/Documents/ChatGPT/智慧院交互产品体系/终端场景批量生成/02_SVG场景图/05_S09_纹饰识别旋钮台.png05_S09_纹饰识别旋钮台" title="纹饰识别旋钮台"/>
                    <pic:cNvPicPr>
                      <a:picLocks noChangeAspect="1"/>
                    </pic:cNvPicPr>
                  </pic:nvPicPr>
                  <pic:blipFill>
                    <a:blip r:embed="rId13"/>
                    <a:srcRect l="3230" t="3224" r="7334" b="6904"/>
                    <a:stretch>
                      <a:fillRect/>
                    </a:stretch>
                  </pic:blipFill>
                  <pic:spPr>
                    <a:xfrm>
                      <a:off x="0" y="0"/>
                      <a:ext cx="3076575" cy="30913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E38C5" w:rsidRDefault="007E7955">
      <w:pPr>
        <w:pStyle w:val="31"/>
        <w:rPr>
          <w:rFonts w:ascii="微软雅黑" w:eastAsia="微软雅黑" w:hAnsi="微软雅黑" w:cs="微软雅黑"/>
        </w:rPr>
      </w:pPr>
      <w:r>
        <w:rPr>
          <w:rFonts w:ascii="Arial" w:eastAsia="微软雅黑" w:hAnsi="Arial"/>
          <w:color w:val="000000"/>
        </w:rPr>
        <w:t>体验流程</w:t>
      </w:r>
    </w:p>
    <w:p w:rsidR="001E38C5" w:rsidRDefault="007E7955">
      <w:pPr>
        <w:spacing w:after="100" w:line="312" w:lineRule="auto"/>
        <w:rPr>
          <w:rFonts w:ascii="微软雅黑" w:hAnsi="微软雅黑" w:cs="微软雅黑"/>
        </w:rPr>
      </w:pPr>
      <w:r>
        <w:rPr>
          <w:b/>
          <w:color w:val="222629"/>
        </w:rPr>
        <w:t xml:space="preserve">对照样片　</w:t>
      </w:r>
      <w:r>
        <w:rPr>
          <w:color w:val="222629"/>
        </w:rPr>
        <w:t>观众观察终端后方的纹饰样片或复制件。</w:t>
      </w:r>
    </w:p>
    <w:p w:rsidR="001E38C5" w:rsidRDefault="007E7955">
      <w:pPr>
        <w:spacing w:after="100" w:line="312" w:lineRule="auto"/>
        <w:rPr>
          <w:rFonts w:ascii="微软雅黑" w:hAnsi="微软雅黑" w:cs="微软雅黑"/>
        </w:rPr>
      </w:pPr>
      <w:r>
        <w:rPr>
          <w:b/>
          <w:color w:val="222629"/>
        </w:rPr>
        <w:t xml:space="preserve">连续浏览　</w:t>
      </w:r>
      <w:r>
        <w:rPr>
          <w:color w:val="222629"/>
        </w:rPr>
        <w:t>横向滑动屏幕或转动旋钮切换纹饰。</w:t>
      </w:r>
    </w:p>
    <w:p w:rsidR="001E38C5" w:rsidRDefault="007E7955">
      <w:pPr>
        <w:spacing w:after="100" w:line="312" w:lineRule="auto"/>
        <w:rPr>
          <w:rFonts w:ascii="微软雅黑" w:hAnsi="微软雅黑" w:cs="微软雅黑"/>
        </w:rPr>
      </w:pPr>
      <w:r>
        <w:rPr>
          <w:b/>
          <w:color w:val="222629"/>
        </w:rPr>
        <w:t xml:space="preserve">查看细节　</w:t>
      </w:r>
      <w:r>
        <w:rPr>
          <w:color w:val="222629"/>
        </w:rPr>
        <w:t>点击器物卡并缩放纹样，了解年代、工艺与文化含义。</w:t>
      </w:r>
    </w:p>
    <w:tbl>
      <w:tblPr>
        <w:tblW w:w="0" w:type="auto"/>
        <w:jc w:val="center"/>
        <w:tblBorders>
          <w:top w:val="single" w:sz="6" w:space="0" w:color="D9D9D9"/>
          <w:left w:val="single" w:sz="6" w:space="0" w:color="D9D9D9"/>
          <w:bottom w:val="single" w:sz="6" w:space="0" w:color="D9D9D9"/>
          <w:right w:val="single" w:sz="6" w:space="0" w:color="D9D9D9"/>
          <w:insideH w:val="single" w:sz="6" w:space="0" w:color="D9D9D9"/>
          <w:insideV w:val="single" w:sz="6" w:space="0" w:color="D9D9D9"/>
        </w:tblBorders>
        <w:tblLayout w:type="fixed"/>
        <w:tblLook w:val="04A0" w:firstRow="1" w:lastRow="0" w:firstColumn="1" w:lastColumn="0" w:noHBand="0" w:noVBand="1"/>
      </w:tblPr>
      <w:tblGrid>
        <w:gridCol w:w="1757"/>
        <w:gridCol w:w="8107"/>
      </w:tblGrid>
      <w:tr w:rsidR="001E38C5">
        <w:trPr>
          <w:cantSplit/>
          <w:tblHeader/>
          <w:jc w:val="center"/>
        </w:trPr>
        <w:tc>
          <w:tcPr>
            <w:tcW w:w="1757" w:type="dxa"/>
            <w:shd w:val="clear" w:color="auto" w:fill="59656C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1E38C5" w:rsidRDefault="007E7955">
            <w:pPr>
              <w:keepLines/>
              <w:spacing w:after="0" w:line="288" w:lineRule="auto"/>
              <w:ind w:firstLine="0"/>
              <w:jc w:val="center"/>
              <w:rPr>
                <w:rFonts w:ascii="微软雅黑" w:hAnsi="微软雅黑" w:cs="微软雅黑"/>
              </w:rPr>
            </w:pPr>
            <w:r>
              <w:rPr>
                <w:rFonts w:cs="微软雅黑" w:hint="eastAsia"/>
                <w:b/>
                <w:color w:val="FFFFFF"/>
                <w:sz w:val="18"/>
              </w:rPr>
              <w:t>配置项</w:t>
            </w:r>
          </w:p>
        </w:tc>
        <w:tc>
          <w:tcPr>
            <w:tcW w:w="8107" w:type="dxa"/>
            <w:shd w:val="clear" w:color="auto" w:fill="59656C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1E38C5" w:rsidRDefault="007E7955">
            <w:pPr>
              <w:keepLines/>
              <w:spacing w:after="0" w:line="288" w:lineRule="auto"/>
              <w:ind w:firstLine="0"/>
              <w:jc w:val="center"/>
              <w:rPr>
                <w:rFonts w:ascii="微软雅黑" w:hAnsi="微软雅黑" w:cs="微软雅黑"/>
              </w:rPr>
            </w:pPr>
            <w:r>
              <w:rPr>
                <w:rFonts w:cs="微软雅黑" w:hint="eastAsia"/>
                <w:b/>
                <w:color w:val="FFFFFF"/>
                <w:sz w:val="18"/>
              </w:rPr>
              <w:t>推荐方案</w:t>
            </w:r>
          </w:p>
        </w:tc>
      </w:tr>
      <w:tr w:rsidR="001E38C5">
        <w:trPr>
          <w:cantSplit/>
          <w:jc w:val="center"/>
        </w:trPr>
        <w:tc>
          <w:tcPr>
            <w:tcW w:w="1757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1E38C5" w:rsidRDefault="007E7955">
            <w:pPr>
              <w:keepLines/>
              <w:spacing w:after="0" w:line="288" w:lineRule="auto"/>
              <w:ind w:firstLine="0"/>
              <w:jc w:val="center"/>
              <w:rPr>
                <w:rFonts w:ascii="微软雅黑" w:hAnsi="微软雅黑" w:cs="微软雅黑"/>
              </w:rPr>
            </w:pPr>
            <w:r>
              <w:rPr>
                <w:rFonts w:cs="微软雅黑" w:hint="eastAsia"/>
                <w:color w:val="222629"/>
                <w:sz w:val="18"/>
              </w:rPr>
              <w:t>终端</w:t>
            </w:r>
          </w:p>
        </w:tc>
        <w:tc>
          <w:tcPr>
            <w:tcW w:w="8107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1E38C5" w:rsidRDefault="007E7955">
            <w:pPr>
              <w:keepLines/>
              <w:spacing w:after="0" w:line="288" w:lineRule="auto"/>
              <w:ind w:firstLine="0"/>
              <w:rPr>
                <w:rFonts w:ascii="微软雅黑" w:hAnsi="微软雅黑" w:cs="微软雅黑"/>
              </w:rPr>
            </w:pPr>
            <w:r>
              <w:rPr>
                <w:rFonts w:cs="微软雅黑" w:hint="eastAsia"/>
                <w:color w:val="222629"/>
                <w:sz w:val="18"/>
              </w:rPr>
              <w:t>L29</w:t>
            </w:r>
            <w:r>
              <w:rPr>
                <w:rFonts w:cs="微软雅黑" w:hint="eastAsia"/>
                <w:color w:val="222629"/>
                <w:sz w:val="18"/>
              </w:rPr>
              <w:t>终端</w:t>
            </w:r>
            <w:r>
              <w:rPr>
                <w:rFonts w:cs="微软雅黑" w:hint="eastAsia"/>
                <w:color w:val="222629"/>
                <w:sz w:val="18"/>
              </w:rPr>
              <w:t xml:space="preserve"> </w:t>
            </w:r>
            <w:r>
              <w:rPr>
                <w:rFonts w:cs="微软雅黑" w:hint="eastAsia"/>
                <w:color w:val="222629"/>
                <w:sz w:val="18"/>
              </w:rPr>
              <w:t>×</w:t>
            </w:r>
            <w:r>
              <w:rPr>
                <w:rFonts w:cs="微软雅黑" w:hint="eastAsia"/>
                <w:color w:val="222629"/>
                <w:sz w:val="18"/>
              </w:rPr>
              <w:t xml:space="preserve"> 1</w:t>
            </w:r>
            <w:r>
              <w:rPr>
                <w:rFonts w:cs="微软雅黑" w:hint="eastAsia"/>
                <w:color w:val="222629"/>
                <w:sz w:val="18"/>
              </w:rPr>
              <w:t>，横向安装</w:t>
            </w:r>
          </w:p>
        </w:tc>
      </w:tr>
      <w:tr w:rsidR="001E38C5">
        <w:trPr>
          <w:cantSplit/>
          <w:jc w:val="center"/>
        </w:trPr>
        <w:tc>
          <w:tcPr>
            <w:tcW w:w="1757" w:type="dxa"/>
            <w:shd w:val="clear" w:color="auto" w:fill="F4F6F7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1E38C5" w:rsidRDefault="007E7955">
            <w:pPr>
              <w:keepLines/>
              <w:spacing w:after="0" w:line="288" w:lineRule="auto"/>
              <w:ind w:firstLine="0"/>
              <w:jc w:val="center"/>
              <w:rPr>
                <w:rFonts w:ascii="微软雅黑" w:hAnsi="微软雅黑" w:cs="微软雅黑"/>
              </w:rPr>
            </w:pPr>
            <w:r>
              <w:rPr>
                <w:rFonts w:cs="微软雅黑" w:hint="eastAsia"/>
                <w:color w:val="222629"/>
                <w:sz w:val="18"/>
              </w:rPr>
              <w:t>柜体</w:t>
            </w:r>
          </w:p>
        </w:tc>
        <w:tc>
          <w:tcPr>
            <w:tcW w:w="8107" w:type="dxa"/>
            <w:shd w:val="clear" w:color="auto" w:fill="F4F6F7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1E38C5" w:rsidRDefault="007E7955">
            <w:pPr>
              <w:keepLines/>
              <w:spacing w:after="0" w:line="288" w:lineRule="auto"/>
              <w:ind w:firstLine="0"/>
              <w:rPr>
                <w:rFonts w:ascii="微软雅黑" w:hAnsi="微软雅黑" w:cs="微软雅黑"/>
              </w:rPr>
            </w:pPr>
            <w:r>
              <w:rPr>
                <w:rFonts w:cs="微软雅黑" w:hint="eastAsia"/>
                <w:color w:val="222629"/>
                <w:sz w:val="18"/>
              </w:rPr>
              <w:t>展柜前缘或独立窄柜体</w:t>
            </w:r>
          </w:p>
        </w:tc>
      </w:tr>
      <w:tr w:rsidR="001E38C5">
        <w:trPr>
          <w:cantSplit/>
          <w:jc w:val="center"/>
        </w:trPr>
        <w:tc>
          <w:tcPr>
            <w:tcW w:w="1757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1E38C5" w:rsidRDefault="007E7955">
            <w:pPr>
              <w:keepLines/>
              <w:spacing w:after="0" w:line="288" w:lineRule="auto"/>
              <w:ind w:firstLine="0"/>
              <w:jc w:val="center"/>
              <w:rPr>
                <w:rFonts w:ascii="微软雅黑" w:hAnsi="微软雅黑" w:cs="微软雅黑"/>
              </w:rPr>
            </w:pPr>
            <w:r>
              <w:rPr>
                <w:rFonts w:cs="微软雅黑" w:hint="eastAsia"/>
                <w:color w:val="222629"/>
                <w:sz w:val="18"/>
              </w:rPr>
              <w:t>基础结构</w:t>
            </w:r>
          </w:p>
        </w:tc>
        <w:tc>
          <w:tcPr>
            <w:tcW w:w="8107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1E38C5" w:rsidRDefault="007E7955">
            <w:pPr>
              <w:keepLines/>
              <w:spacing w:after="0" w:line="288" w:lineRule="auto"/>
              <w:ind w:firstLine="0"/>
              <w:rPr>
                <w:rFonts w:ascii="微软雅黑" w:hAnsi="微软雅黑" w:cs="微软雅黑"/>
              </w:rPr>
            </w:pPr>
            <w:r>
              <w:rPr>
                <w:rFonts w:cs="微软雅黑" w:hint="eastAsia"/>
                <w:color w:val="222629"/>
                <w:sz w:val="18"/>
              </w:rPr>
              <w:t>终端、样片带与旋钮沿同一长轴布置</w:t>
            </w:r>
          </w:p>
        </w:tc>
      </w:tr>
      <w:tr w:rsidR="001E38C5">
        <w:trPr>
          <w:cantSplit/>
          <w:jc w:val="center"/>
        </w:trPr>
        <w:tc>
          <w:tcPr>
            <w:tcW w:w="1757" w:type="dxa"/>
            <w:shd w:val="clear" w:color="auto" w:fill="F4F6F7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1E38C5" w:rsidRDefault="007E7955">
            <w:pPr>
              <w:keepLines/>
              <w:spacing w:after="0" w:line="288" w:lineRule="auto"/>
              <w:ind w:firstLine="0"/>
              <w:jc w:val="center"/>
              <w:rPr>
                <w:rFonts w:ascii="微软雅黑" w:hAnsi="微软雅黑" w:cs="微软雅黑"/>
              </w:rPr>
            </w:pPr>
            <w:r>
              <w:rPr>
                <w:rFonts w:cs="微软雅黑" w:hint="eastAsia"/>
                <w:color w:val="222629"/>
                <w:sz w:val="18"/>
              </w:rPr>
              <w:t>拓展模块</w:t>
            </w:r>
          </w:p>
        </w:tc>
        <w:tc>
          <w:tcPr>
            <w:tcW w:w="8107" w:type="dxa"/>
            <w:shd w:val="clear" w:color="auto" w:fill="F4F6F7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1E38C5" w:rsidRDefault="007E7955">
            <w:pPr>
              <w:keepLines/>
              <w:spacing w:after="0" w:line="288" w:lineRule="auto"/>
              <w:ind w:firstLine="0"/>
              <w:rPr>
                <w:rFonts w:ascii="微软雅黑" w:hAnsi="微软雅黑" w:cs="微软雅黑"/>
              </w:rPr>
            </w:pPr>
            <w:r>
              <w:rPr>
                <w:rFonts w:cs="微软雅黑" w:hint="eastAsia"/>
                <w:color w:val="222629"/>
                <w:sz w:val="18"/>
              </w:rPr>
              <w:t>实体旋钮与旋转编码模块</w:t>
            </w:r>
          </w:p>
        </w:tc>
      </w:tr>
    </w:tbl>
    <w:p w:rsidR="001E38C5" w:rsidRDefault="007E7955">
      <w:pPr>
        <w:spacing w:before="120" w:after="100" w:line="312" w:lineRule="auto"/>
        <w:ind w:firstLine="0"/>
        <w:rPr>
          <w:rFonts w:ascii="微软雅黑" w:hAnsi="微软雅黑" w:cs="微软雅黑"/>
        </w:rPr>
      </w:pPr>
      <w:r>
        <w:rPr>
          <w:rFonts w:cs="微软雅黑" w:hint="eastAsia"/>
          <w:color w:val="575F65"/>
          <w:sz w:val="18"/>
        </w:rPr>
        <w:t>适合场馆与展项：考古类、文史类、工艺美术类与非遗类场馆；器物纹饰、工艺分类、图案演变与样片对照展项。</w:t>
      </w:r>
    </w:p>
    <w:p w:rsidR="001E38C5" w:rsidRDefault="007E7955">
      <w:pPr>
        <w:pStyle w:val="21"/>
        <w:pageBreakBefore/>
        <w:rPr>
          <w:rFonts w:ascii="微软雅黑" w:eastAsia="微软雅黑" w:hAnsi="微软雅黑" w:cs="微软雅黑"/>
        </w:rPr>
      </w:pPr>
      <w:bookmarkStart w:id="10" w:name="_Toc243669773"/>
      <w:r>
        <w:rPr>
          <w:rFonts w:ascii="Arial" w:eastAsia="微软雅黑" w:hAnsi="Arial" w:cs="微软雅黑" w:hint="eastAsia"/>
        </w:rPr>
        <w:lastRenderedPageBreak/>
        <w:t>06 NFC</w:t>
      </w:r>
      <w:r>
        <w:rPr>
          <w:rFonts w:ascii="Arial" w:eastAsia="微软雅黑" w:hAnsi="Arial" w:cs="微软雅黑" w:hint="eastAsia"/>
        </w:rPr>
        <w:t>研学任务站</w:t>
      </w:r>
      <w:bookmarkEnd w:id="10"/>
    </w:p>
    <w:p w:rsidR="001E38C5" w:rsidRDefault="007E7955">
      <w:pPr>
        <w:spacing w:after="100" w:line="312" w:lineRule="auto"/>
        <w:rPr>
          <w:rFonts w:ascii="微软雅黑" w:hAnsi="微软雅黑" w:cs="微软雅黑"/>
        </w:rPr>
      </w:pPr>
      <w:r>
        <w:rPr>
          <w:color w:val="222629"/>
        </w:rPr>
        <w:t>研学身份识别、任务操作与进度记录集中于同一节点。观众使用研学卡调取任务，在终端完成操作后继续后续参观。</w:t>
      </w:r>
    </w:p>
    <w:p w:rsidR="001E38C5" w:rsidRDefault="007E7955">
      <w:pPr>
        <w:spacing w:before="60" w:line="240" w:lineRule="auto"/>
        <w:ind w:firstLine="0"/>
        <w:jc w:val="center"/>
        <w:rPr>
          <w:rFonts w:ascii="微软雅黑" w:hAnsi="微软雅黑" w:cs="微软雅黑"/>
        </w:rPr>
      </w:pPr>
      <w:r>
        <w:rPr>
          <w:rFonts w:ascii="微软雅黑" w:hAnsi="微软雅黑" w:cs="微软雅黑" w:hint="eastAsia"/>
          <w:noProof/>
          <w:lang w:eastAsia="zh-CN"/>
        </w:rPr>
        <w:drawing>
          <wp:inline distT="0" distB="0" distL="114300" distR="114300">
            <wp:extent cx="3095625" cy="3095625"/>
            <wp:effectExtent l="0" t="0" r="9525" b="9525"/>
            <wp:docPr id="6" name="Picture 6" descr="C:/Users/7890/Documents/ChatGPT/智慧院交互产品体系/终端场景批量生成/02_SVG场景图/06_S13_NFC研学任务站.png06_S13_NFC研学任务站" title="NFC研学任务站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6" descr="C:/Users/7890/Documents/ChatGPT/智慧院交互产品体系/终端场景批量生成/02_SVG场景图/06_S13_NFC研学任务站.png06_S13_NFC研学任务站" title="NFC研学任务站"/>
                    <pic:cNvPicPr>
                      <a:picLocks noChangeAspect="1"/>
                    </pic:cNvPicPr>
                  </pic:nvPicPr>
                  <pic:blipFill>
                    <a:blip r:embed="rId1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096000" cy="3096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E38C5" w:rsidRDefault="007E7955">
      <w:pPr>
        <w:pStyle w:val="31"/>
        <w:rPr>
          <w:rFonts w:ascii="微软雅黑" w:eastAsia="微软雅黑" w:hAnsi="微软雅黑" w:cs="微软雅黑"/>
        </w:rPr>
      </w:pPr>
      <w:r>
        <w:rPr>
          <w:rFonts w:ascii="Arial" w:eastAsia="微软雅黑" w:hAnsi="Arial"/>
          <w:color w:val="000000"/>
        </w:rPr>
        <w:t>体验流程</w:t>
      </w:r>
    </w:p>
    <w:p w:rsidR="001E38C5" w:rsidRDefault="007E7955">
      <w:pPr>
        <w:spacing w:after="100" w:line="312" w:lineRule="auto"/>
        <w:rPr>
          <w:rFonts w:ascii="微软雅黑" w:hAnsi="微软雅黑" w:cs="微软雅黑"/>
        </w:rPr>
      </w:pPr>
      <w:r>
        <w:rPr>
          <w:b/>
          <w:color w:val="222629"/>
        </w:rPr>
        <w:t xml:space="preserve">识别身份　</w:t>
      </w:r>
      <w:r>
        <w:rPr>
          <w:color w:val="222629"/>
        </w:rPr>
        <w:t>观众将研学卡靠近识别面，调取个人任务。</w:t>
      </w:r>
    </w:p>
    <w:p w:rsidR="001E38C5" w:rsidRDefault="007E7955">
      <w:pPr>
        <w:spacing w:after="100" w:line="312" w:lineRule="auto"/>
        <w:rPr>
          <w:rFonts w:ascii="微软雅黑" w:hAnsi="微软雅黑" w:cs="微软雅黑"/>
        </w:rPr>
      </w:pPr>
      <w:r>
        <w:rPr>
          <w:b/>
          <w:color w:val="222629"/>
        </w:rPr>
        <w:t xml:space="preserve">完成任务　</w:t>
      </w:r>
      <w:r>
        <w:rPr>
          <w:color w:val="222629"/>
        </w:rPr>
        <w:t>在竖向</w:t>
      </w:r>
      <w:r>
        <w:rPr>
          <w:color w:val="222629"/>
        </w:rPr>
        <w:t>L29</w:t>
      </w:r>
      <w:r>
        <w:rPr>
          <w:color w:val="222629"/>
        </w:rPr>
        <w:t>终端中阅读提示、拖拽答案并上传发现。</w:t>
      </w:r>
    </w:p>
    <w:p w:rsidR="001E38C5" w:rsidRDefault="007E7955">
      <w:pPr>
        <w:spacing w:after="100" w:line="312" w:lineRule="auto"/>
        <w:rPr>
          <w:rFonts w:ascii="微软雅黑" w:hAnsi="微软雅黑" w:cs="微软雅黑"/>
        </w:rPr>
      </w:pPr>
      <w:r>
        <w:rPr>
          <w:b/>
          <w:color w:val="222629"/>
        </w:rPr>
        <w:t xml:space="preserve">记录进度　</w:t>
      </w:r>
      <w:r>
        <w:rPr>
          <w:color w:val="222629"/>
        </w:rPr>
        <w:t>系统保存完成状态，并在后续节点继续研学路径。</w:t>
      </w:r>
    </w:p>
    <w:tbl>
      <w:tblPr>
        <w:tblW w:w="0" w:type="auto"/>
        <w:jc w:val="center"/>
        <w:tblBorders>
          <w:top w:val="single" w:sz="6" w:space="0" w:color="D9D9D9"/>
          <w:left w:val="single" w:sz="6" w:space="0" w:color="D9D9D9"/>
          <w:bottom w:val="single" w:sz="6" w:space="0" w:color="D9D9D9"/>
          <w:right w:val="single" w:sz="6" w:space="0" w:color="D9D9D9"/>
          <w:insideH w:val="single" w:sz="6" w:space="0" w:color="D9D9D9"/>
          <w:insideV w:val="single" w:sz="6" w:space="0" w:color="D9D9D9"/>
        </w:tblBorders>
        <w:tblLayout w:type="fixed"/>
        <w:tblLook w:val="04A0" w:firstRow="1" w:lastRow="0" w:firstColumn="1" w:lastColumn="0" w:noHBand="0" w:noVBand="1"/>
      </w:tblPr>
      <w:tblGrid>
        <w:gridCol w:w="1757"/>
        <w:gridCol w:w="8107"/>
      </w:tblGrid>
      <w:tr w:rsidR="001E38C5">
        <w:trPr>
          <w:cantSplit/>
          <w:tblHeader/>
          <w:jc w:val="center"/>
        </w:trPr>
        <w:tc>
          <w:tcPr>
            <w:tcW w:w="1757" w:type="dxa"/>
            <w:shd w:val="clear" w:color="auto" w:fill="59656C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1E38C5" w:rsidRDefault="007E7955">
            <w:pPr>
              <w:keepLines/>
              <w:spacing w:after="0" w:line="288" w:lineRule="auto"/>
              <w:ind w:firstLine="0"/>
              <w:jc w:val="center"/>
              <w:rPr>
                <w:rFonts w:ascii="微软雅黑" w:hAnsi="微软雅黑" w:cs="微软雅黑"/>
              </w:rPr>
            </w:pPr>
            <w:r>
              <w:rPr>
                <w:rFonts w:cs="微软雅黑" w:hint="eastAsia"/>
                <w:b/>
                <w:color w:val="FFFFFF"/>
                <w:sz w:val="18"/>
              </w:rPr>
              <w:t>配置项</w:t>
            </w:r>
          </w:p>
        </w:tc>
        <w:tc>
          <w:tcPr>
            <w:tcW w:w="8107" w:type="dxa"/>
            <w:shd w:val="clear" w:color="auto" w:fill="59656C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1E38C5" w:rsidRDefault="007E7955">
            <w:pPr>
              <w:keepLines/>
              <w:spacing w:after="0" w:line="288" w:lineRule="auto"/>
              <w:ind w:firstLine="0"/>
              <w:jc w:val="center"/>
              <w:rPr>
                <w:rFonts w:ascii="微软雅黑" w:hAnsi="微软雅黑" w:cs="微软雅黑"/>
              </w:rPr>
            </w:pPr>
            <w:r>
              <w:rPr>
                <w:rFonts w:cs="微软雅黑" w:hint="eastAsia"/>
                <w:b/>
                <w:color w:val="FFFFFF"/>
                <w:sz w:val="18"/>
              </w:rPr>
              <w:t>推荐方案</w:t>
            </w:r>
          </w:p>
        </w:tc>
      </w:tr>
      <w:tr w:rsidR="001E38C5">
        <w:trPr>
          <w:cantSplit/>
          <w:jc w:val="center"/>
        </w:trPr>
        <w:tc>
          <w:tcPr>
            <w:tcW w:w="1757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1E38C5" w:rsidRDefault="007E7955">
            <w:pPr>
              <w:keepLines/>
              <w:spacing w:after="0" w:line="288" w:lineRule="auto"/>
              <w:ind w:firstLine="0"/>
              <w:jc w:val="center"/>
              <w:rPr>
                <w:rFonts w:ascii="微软雅黑" w:hAnsi="微软雅黑" w:cs="微软雅黑"/>
              </w:rPr>
            </w:pPr>
            <w:r>
              <w:rPr>
                <w:rFonts w:cs="微软雅黑" w:hint="eastAsia"/>
                <w:color w:val="222629"/>
                <w:sz w:val="18"/>
              </w:rPr>
              <w:t>终端</w:t>
            </w:r>
          </w:p>
        </w:tc>
        <w:tc>
          <w:tcPr>
            <w:tcW w:w="8107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1E38C5" w:rsidRDefault="007E7955">
            <w:pPr>
              <w:keepLines/>
              <w:spacing w:after="0" w:line="288" w:lineRule="auto"/>
              <w:ind w:firstLine="0"/>
              <w:rPr>
                <w:rFonts w:ascii="微软雅黑" w:hAnsi="微软雅黑" w:cs="微软雅黑"/>
              </w:rPr>
            </w:pPr>
            <w:r>
              <w:rPr>
                <w:rFonts w:cs="微软雅黑" w:hint="eastAsia"/>
                <w:color w:val="222629"/>
                <w:sz w:val="18"/>
              </w:rPr>
              <w:t>竖向</w:t>
            </w:r>
            <w:r>
              <w:rPr>
                <w:rFonts w:cs="微软雅黑" w:hint="eastAsia"/>
                <w:color w:val="222629"/>
                <w:sz w:val="18"/>
              </w:rPr>
              <w:t>L29</w:t>
            </w:r>
            <w:r>
              <w:rPr>
                <w:rFonts w:cs="微软雅黑" w:hint="eastAsia"/>
                <w:color w:val="222629"/>
                <w:sz w:val="18"/>
              </w:rPr>
              <w:t>终端</w:t>
            </w:r>
            <w:r>
              <w:rPr>
                <w:rFonts w:cs="微软雅黑" w:hint="eastAsia"/>
                <w:color w:val="222629"/>
                <w:sz w:val="18"/>
              </w:rPr>
              <w:t xml:space="preserve"> </w:t>
            </w:r>
            <w:r>
              <w:rPr>
                <w:rFonts w:cs="微软雅黑" w:hint="eastAsia"/>
                <w:color w:val="222629"/>
                <w:sz w:val="18"/>
              </w:rPr>
              <w:t>×</w:t>
            </w:r>
            <w:r>
              <w:rPr>
                <w:rFonts w:cs="微软雅黑" w:hint="eastAsia"/>
                <w:color w:val="222629"/>
                <w:sz w:val="18"/>
              </w:rPr>
              <w:t xml:space="preserve"> 1</w:t>
            </w:r>
          </w:p>
        </w:tc>
      </w:tr>
      <w:tr w:rsidR="001E38C5">
        <w:trPr>
          <w:cantSplit/>
          <w:jc w:val="center"/>
        </w:trPr>
        <w:tc>
          <w:tcPr>
            <w:tcW w:w="1757" w:type="dxa"/>
            <w:shd w:val="clear" w:color="auto" w:fill="F4F6F7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1E38C5" w:rsidRDefault="007E7955">
            <w:pPr>
              <w:keepLines/>
              <w:spacing w:after="0" w:line="288" w:lineRule="auto"/>
              <w:ind w:firstLine="0"/>
              <w:jc w:val="center"/>
              <w:rPr>
                <w:rFonts w:ascii="微软雅黑" w:hAnsi="微软雅黑" w:cs="微软雅黑"/>
              </w:rPr>
            </w:pPr>
            <w:r>
              <w:rPr>
                <w:rFonts w:cs="微软雅黑" w:hint="eastAsia"/>
                <w:color w:val="222629"/>
                <w:sz w:val="18"/>
              </w:rPr>
              <w:t>柜体</w:t>
            </w:r>
          </w:p>
        </w:tc>
        <w:tc>
          <w:tcPr>
            <w:tcW w:w="8107" w:type="dxa"/>
            <w:shd w:val="clear" w:color="auto" w:fill="F4F6F7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1E38C5" w:rsidRDefault="007E7955">
            <w:pPr>
              <w:keepLines/>
              <w:spacing w:after="0" w:line="288" w:lineRule="auto"/>
              <w:ind w:firstLine="0"/>
              <w:rPr>
                <w:rFonts w:ascii="微软雅黑" w:hAnsi="微软雅黑" w:cs="微软雅黑"/>
              </w:rPr>
            </w:pPr>
            <w:r>
              <w:rPr>
                <w:rFonts w:cs="微软雅黑" w:hint="eastAsia"/>
                <w:color w:val="222629"/>
                <w:sz w:val="18"/>
              </w:rPr>
              <w:t>独立研学柜体或研学空间侧墙柜</w:t>
            </w:r>
          </w:p>
        </w:tc>
      </w:tr>
      <w:tr w:rsidR="001E38C5">
        <w:trPr>
          <w:cantSplit/>
          <w:jc w:val="center"/>
        </w:trPr>
        <w:tc>
          <w:tcPr>
            <w:tcW w:w="1757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1E38C5" w:rsidRDefault="007E7955">
            <w:pPr>
              <w:keepLines/>
              <w:spacing w:after="0" w:line="288" w:lineRule="auto"/>
              <w:ind w:firstLine="0"/>
              <w:jc w:val="center"/>
              <w:rPr>
                <w:rFonts w:ascii="微软雅黑" w:hAnsi="微软雅黑" w:cs="微软雅黑"/>
              </w:rPr>
            </w:pPr>
            <w:r>
              <w:rPr>
                <w:rFonts w:cs="微软雅黑" w:hint="eastAsia"/>
                <w:color w:val="222629"/>
                <w:sz w:val="18"/>
              </w:rPr>
              <w:t>基础结构</w:t>
            </w:r>
          </w:p>
        </w:tc>
        <w:tc>
          <w:tcPr>
            <w:tcW w:w="8107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1E38C5" w:rsidRDefault="007E7955">
            <w:pPr>
              <w:keepLines/>
              <w:spacing w:after="0" w:line="288" w:lineRule="auto"/>
              <w:ind w:firstLine="0"/>
              <w:rPr>
                <w:rFonts w:ascii="微软雅黑" w:hAnsi="微软雅黑" w:cs="微软雅黑"/>
              </w:rPr>
            </w:pPr>
            <w:r>
              <w:rPr>
                <w:rFonts w:cs="微软雅黑" w:hint="eastAsia"/>
                <w:color w:val="222629"/>
                <w:sz w:val="18"/>
              </w:rPr>
              <w:t>上部终端、中部识别面、下部卡片收纳</w:t>
            </w:r>
          </w:p>
        </w:tc>
      </w:tr>
      <w:tr w:rsidR="001E38C5">
        <w:trPr>
          <w:cantSplit/>
          <w:jc w:val="center"/>
        </w:trPr>
        <w:tc>
          <w:tcPr>
            <w:tcW w:w="1757" w:type="dxa"/>
            <w:shd w:val="clear" w:color="auto" w:fill="F4F6F7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1E38C5" w:rsidRDefault="007E7955">
            <w:pPr>
              <w:keepLines/>
              <w:spacing w:after="0" w:line="288" w:lineRule="auto"/>
              <w:ind w:firstLine="0"/>
              <w:jc w:val="center"/>
              <w:rPr>
                <w:rFonts w:ascii="微软雅黑" w:hAnsi="微软雅黑" w:cs="微软雅黑"/>
              </w:rPr>
            </w:pPr>
            <w:r>
              <w:rPr>
                <w:rFonts w:cs="微软雅黑" w:hint="eastAsia"/>
                <w:color w:val="222629"/>
                <w:sz w:val="18"/>
              </w:rPr>
              <w:t>拓展模块</w:t>
            </w:r>
          </w:p>
        </w:tc>
        <w:tc>
          <w:tcPr>
            <w:tcW w:w="8107" w:type="dxa"/>
            <w:shd w:val="clear" w:color="auto" w:fill="F4F6F7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1E38C5" w:rsidRDefault="007E7955">
            <w:pPr>
              <w:keepLines/>
              <w:spacing w:after="0" w:line="288" w:lineRule="auto"/>
              <w:ind w:firstLine="0"/>
              <w:rPr>
                <w:rFonts w:ascii="微软雅黑" w:hAnsi="微软雅黑" w:cs="微软雅黑"/>
              </w:rPr>
            </w:pPr>
            <w:r>
              <w:rPr>
                <w:rFonts w:cs="微软雅黑" w:hint="eastAsia"/>
                <w:color w:val="222629"/>
                <w:sz w:val="18"/>
              </w:rPr>
              <w:t>NFC</w:t>
            </w:r>
            <w:r>
              <w:rPr>
                <w:rFonts w:cs="微软雅黑" w:hint="eastAsia"/>
                <w:color w:val="222629"/>
                <w:sz w:val="18"/>
              </w:rPr>
              <w:t>识别模块；研学卡</w:t>
            </w:r>
          </w:p>
        </w:tc>
      </w:tr>
    </w:tbl>
    <w:p w:rsidR="001E38C5" w:rsidRDefault="007E7955">
      <w:pPr>
        <w:spacing w:before="120" w:after="100" w:line="312" w:lineRule="auto"/>
        <w:ind w:firstLine="0"/>
        <w:rPr>
          <w:rFonts w:ascii="微软雅黑" w:hAnsi="微软雅黑" w:cs="微软雅黑"/>
        </w:rPr>
      </w:pPr>
      <w:r>
        <w:rPr>
          <w:rFonts w:cs="微软雅黑" w:hint="eastAsia"/>
          <w:color w:val="575F65"/>
          <w:sz w:val="18"/>
        </w:rPr>
        <w:t>适合场馆与展项：综合博物馆、科技馆、研学教育中心与儿童博物馆；研学任务、知识闯关、参观路线与青少年学习展项。</w:t>
      </w:r>
    </w:p>
    <w:p w:rsidR="001E38C5" w:rsidRDefault="007E7955">
      <w:pPr>
        <w:pStyle w:val="21"/>
        <w:pageBreakBefore/>
        <w:rPr>
          <w:rFonts w:ascii="微软雅黑" w:eastAsia="微软雅黑" w:hAnsi="微软雅黑" w:cs="微软雅黑"/>
        </w:rPr>
      </w:pPr>
      <w:bookmarkStart w:id="11" w:name="_Toc243669774"/>
      <w:r>
        <w:rPr>
          <w:rFonts w:ascii="Arial" w:eastAsia="微软雅黑" w:hAnsi="Arial" w:cs="微软雅黑" w:hint="eastAsia"/>
        </w:rPr>
        <w:lastRenderedPageBreak/>
        <w:t xml:space="preserve">07 </w:t>
      </w:r>
      <w:r>
        <w:rPr>
          <w:rFonts w:ascii="Arial" w:eastAsia="微软雅黑" w:hAnsi="Arial" w:cs="微软雅黑" w:hint="eastAsia"/>
        </w:rPr>
        <w:t>考古层位剥离台</w:t>
      </w:r>
      <w:bookmarkEnd w:id="11"/>
    </w:p>
    <w:p w:rsidR="001E38C5" w:rsidRDefault="007E7955">
      <w:pPr>
        <w:spacing w:after="100" w:line="312" w:lineRule="auto"/>
        <w:rPr>
          <w:rFonts w:ascii="微软雅黑" w:hAnsi="微软雅黑" w:cs="微软雅黑"/>
          <w:color w:val="212629"/>
        </w:rPr>
      </w:pPr>
      <w:r>
        <w:rPr>
          <w:color w:val="222629"/>
        </w:rPr>
        <w:t>考古方格台将触摸面转化为数字探方。观众通过剥离土层、观察遗迹和标记遗物，理解层位之间的先后关系。</w:t>
      </w:r>
    </w:p>
    <w:p w:rsidR="001E38C5" w:rsidRDefault="007E7955">
      <w:pPr>
        <w:spacing w:before="60" w:line="240" w:lineRule="auto"/>
        <w:ind w:firstLine="0"/>
        <w:jc w:val="center"/>
        <w:rPr>
          <w:rFonts w:ascii="微软雅黑" w:hAnsi="微软雅黑" w:cs="微软雅黑"/>
          <w:color w:val="212629"/>
          <w:lang w:eastAsia="zh-CN"/>
        </w:rPr>
      </w:pPr>
      <w:r>
        <w:rPr>
          <w:rFonts w:ascii="微软雅黑" w:hAnsi="微软雅黑" w:cs="微软雅黑" w:hint="eastAsia"/>
          <w:noProof/>
          <w:color w:val="212629"/>
          <w:lang w:eastAsia="zh-CN"/>
        </w:rPr>
        <w:drawing>
          <wp:inline distT="0" distB="0" distL="114300" distR="114300">
            <wp:extent cx="2910205" cy="2879090"/>
            <wp:effectExtent l="0" t="0" r="4445" b="16510"/>
            <wp:docPr id="7" name="图片 7" descr="C:/Users/7890/Documents/ChatGPT/智慧院交互产品体系/终端场景批量生成/02_SVG场景图/07_S37_考古层位剥离台V2.png07_S37_考古层位剥离台V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7" descr="C:/Users/7890/Documents/ChatGPT/智慧院交互产品体系/终端场景批量生成/02_SVG场景图/07_S37_考古层位剥离台V2.png07_S37_考古层位剥离台V2"/>
                    <pic:cNvPicPr>
                      <a:picLocks noChangeAspect="1"/>
                    </pic:cNvPicPr>
                  </pic:nvPicPr>
                  <pic:blipFill>
                    <a:blip r:embed="rId15"/>
                    <a:srcRect l="9749" t="15655" r="16097" b="11020"/>
                    <a:stretch>
                      <a:fillRect/>
                    </a:stretch>
                  </pic:blipFill>
                  <pic:spPr>
                    <a:xfrm>
                      <a:off x="0" y="0"/>
                      <a:ext cx="2910205" cy="2879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E38C5" w:rsidRDefault="007E7955">
      <w:pPr>
        <w:pStyle w:val="31"/>
        <w:rPr>
          <w:rFonts w:ascii="微软雅黑" w:eastAsia="微软雅黑" w:hAnsi="微软雅黑" w:cs="微软雅黑"/>
        </w:rPr>
      </w:pPr>
      <w:r>
        <w:rPr>
          <w:rFonts w:ascii="Arial" w:eastAsia="微软雅黑" w:hAnsi="Arial"/>
          <w:color w:val="000000"/>
        </w:rPr>
        <w:t>体验流程</w:t>
      </w:r>
    </w:p>
    <w:p w:rsidR="001E38C5" w:rsidRDefault="007E7955">
      <w:pPr>
        <w:spacing w:after="100" w:line="312" w:lineRule="auto"/>
        <w:rPr>
          <w:rFonts w:ascii="微软雅黑" w:hAnsi="微软雅黑" w:cs="微软雅黑"/>
        </w:rPr>
      </w:pPr>
      <w:r>
        <w:rPr>
          <w:b/>
          <w:color w:val="222629"/>
        </w:rPr>
        <w:t xml:space="preserve">观察层位　</w:t>
      </w:r>
      <w:r>
        <w:rPr>
          <w:color w:val="222629"/>
        </w:rPr>
        <w:t>观众查看数字探方中的不同土层与遗迹线索。</w:t>
      </w:r>
    </w:p>
    <w:p w:rsidR="001E38C5" w:rsidRDefault="007E7955">
      <w:pPr>
        <w:spacing w:after="100" w:line="312" w:lineRule="auto"/>
        <w:rPr>
          <w:rFonts w:ascii="微软雅黑" w:hAnsi="微软雅黑" w:cs="微软雅黑"/>
        </w:rPr>
      </w:pPr>
      <w:r>
        <w:rPr>
          <w:b/>
          <w:color w:val="222629"/>
        </w:rPr>
        <w:t xml:space="preserve">多指剥离　</w:t>
      </w:r>
      <w:r>
        <w:rPr>
          <w:color w:val="222629"/>
        </w:rPr>
        <w:t>通过拖动、擦除和缩放逐层揭示遗物。</w:t>
      </w:r>
    </w:p>
    <w:p w:rsidR="001E38C5" w:rsidRDefault="007E7955">
      <w:pPr>
        <w:spacing w:after="100" w:line="312" w:lineRule="auto"/>
        <w:rPr>
          <w:rFonts w:ascii="微软雅黑" w:hAnsi="微软雅黑" w:cs="微软雅黑"/>
        </w:rPr>
      </w:pPr>
      <w:r>
        <w:rPr>
          <w:b/>
          <w:color w:val="222629"/>
        </w:rPr>
        <w:t xml:space="preserve">作出判断　</w:t>
      </w:r>
      <w:r>
        <w:rPr>
          <w:color w:val="222629"/>
        </w:rPr>
        <w:t>标记位置并判断层位关系，系统反馈推理结果。</w:t>
      </w:r>
    </w:p>
    <w:tbl>
      <w:tblPr>
        <w:tblW w:w="0" w:type="auto"/>
        <w:jc w:val="center"/>
        <w:tblBorders>
          <w:top w:val="single" w:sz="6" w:space="0" w:color="D9D9D9"/>
          <w:left w:val="single" w:sz="6" w:space="0" w:color="D9D9D9"/>
          <w:bottom w:val="single" w:sz="6" w:space="0" w:color="D9D9D9"/>
          <w:right w:val="single" w:sz="6" w:space="0" w:color="D9D9D9"/>
          <w:insideH w:val="single" w:sz="6" w:space="0" w:color="D9D9D9"/>
          <w:insideV w:val="single" w:sz="6" w:space="0" w:color="D9D9D9"/>
        </w:tblBorders>
        <w:tblLayout w:type="fixed"/>
        <w:tblLook w:val="04A0" w:firstRow="1" w:lastRow="0" w:firstColumn="1" w:lastColumn="0" w:noHBand="0" w:noVBand="1"/>
      </w:tblPr>
      <w:tblGrid>
        <w:gridCol w:w="1757"/>
        <w:gridCol w:w="8107"/>
      </w:tblGrid>
      <w:tr w:rsidR="001E38C5">
        <w:trPr>
          <w:cantSplit/>
          <w:tblHeader/>
          <w:jc w:val="center"/>
        </w:trPr>
        <w:tc>
          <w:tcPr>
            <w:tcW w:w="1757" w:type="dxa"/>
            <w:shd w:val="clear" w:color="auto" w:fill="59656C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1E38C5" w:rsidRDefault="007E7955">
            <w:pPr>
              <w:keepLines/>
              <w:spacing w:after="0" w:line="288" w:lineRule="auto"/>
              <w:ind w:firstLine="0"/>
              <w:jc w:val="center"/>
              <w:rPr>
                <w:rFonts w:ascii="微软雅黑" w:hAnsi="微软雅黑" w:cs="微软雅黑"/>
              </w:rPr>
            </w:pPr>
            <w:r>
              <w:rPr>
                <w:rFonts w:cs="微软雅黑" w:hint="eastAsia"/>
                <w:b/>
                <w:color w:val="FFFFFF"/>
                <w:sz w:val="18"/>
              </w:rPr>
              <w:t>配置项</w:t>
            </w:r>
          </w:p>
        </w:tc>
        <w:tc>
          <w:tcPr>
            <w:tcW w:w="8107" w:type="dxa"/>
            <w:shd w:val="clear" w:color="auto" w:fill="59656C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1E38C5" w:rsidRDefault="007E7955">
            <w:pPr>
              <w:keepLines/>
              <w:spacing w:after="0" w:line="288" w:lineRule="auto"/>
              <w:ind w:firstLine="0"/>
              <w:jc w:val="center"/>
              <w:rPr>
                <w:rFonts w:ascii="微软雅黑" w:hAnsi="微软雅黑" w:cs="微软雅黑"/>
              </w:rPr>
            </w:pPr>
            <w:r>
              <w:rPr>
                <w:rFonts w:cs="微软雅黑" w:hint="eastAsia"/>
                <w:b/>
                <w:color w:val="FFFFFF"/>
                <w:sz w:val="18"/>
              </w:rPr>
              <w:t>推荐方案</w:t>
            </w:r>
          </w:p>
        </w:tc>
      </w:tr>
      <w:tr w:rsidR="001E38C5">
        <w:trPr>
          <w:cantSplit/>
          <w:jc w:val="center"/>
        </w:trPr>
        <w:tc>
          <w:tcPr>
            <w:tcW w:w="1757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1E38C5" w:rsidRDefault="007E7955">
            <w:pPr>
              <w:keepLines/>
              <w:spacing w:after="0" w:line="288" w:lineRule="auto"/>
              <w:ind w:firstLine="0"/>
              <w:jc w:val="center"/>
              <w:rPr>
                <w:rFonts w:ascii="微软雅黑" w:hAnsi="微软雅黑" w:cs="微软雅黑"/>
              </w:rPr>
            </w:pPr>
            <w:r>
              <w:rPr>
                <w:rFonts w:cs="微软雅黑" w:hint="eastAsia"/>
                <w:color w:val="222629"/>
                <w:sz w:val="18"/>
              </w:rPr>
              <w:t>终端</w:t>
            </w:r>
          </w:p>
        </w:tc>
        <w:tc>
          <w:tcPr>
            <w:tcW w:w="8107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1E38C5" w:rsidRDefault="007E7955">
            <w:pPr>
              <w:keepLines/>
              <w:spacing w:after="0" w:line="288" w:lineRule="auto"/>
              <w:ind w:firstLine="0"/>
              <w:rPr>
                <w:rFonts w:ascii="微软雅黑" w:hAnsi="微软雅黑" w:cs="微软雅黑"/>
              </w:rPr>
            </w:pPr>
            <w:r>
              <w:rPr>
                <w:rFonts w:cs="微软雅黑" w:hint="eastAsia"/>
                <w:color w:val="222629"/>
                <w:sz w:val="18"/>
              </w:rPr>
              <w:t>43</w:t>
            </w:r>
            <w:r>
              <w:rPr>
                <w:rFonts w:cs="微软雅黑" w:hint="eastAsia"/>
                <w:color w:val="222629"/>
                <w:sz w:val="18"/>
              </w:rPr>
              <w:t>寸终端</w:t>
            </w:r>
            <w:r>
              <w:rPr>
                <w:rFonts w:cs="微软雅黑" w:hint="eastAsia"/>
                <w:color w:val="222629"/>
                <w:sz w:val="18"/>
              </w:rPr>
              <w:t xml:space="preserve"> </w:t>
            </w:r>
            <w:r>
              <w:rPr>
                <w:rFonts w:cs="微软雅黑" w:hint="eastAsia"/>
                <w:color w:val="222629"/>
                <w:sz w:val="18"/>
              </w:rPr>
              <w:t>×</w:t>
            </w:r>
            <w:r>
              <w:rPr>
                <w:rFonts w:cs="微软雅黑" w:hint="eastAsia"/>
                <w:color w:val="222629"/>
                <w:sz w:val="18"/>
              </w:rPr>
              <w:t xml:space="preserve"> 1</w:t>
            </w:r>
            <w:r>
              <w:rPr>
                <w:rFonts w:cs="微软雅黑" w:hint="eastAsia"/>
                <w:color w:val="222629"/>
                <w:sz w:val="18"/>
              </w:rPr>
              <w:t>，水平或约</w:t>
            </w:r>
            <w:r>
              <w:rPr>
                <w:rFonts w:cs="微软雅黑" w:hint="eastAsia"/>
                <w:color w:val="222629"/>
                <w:sz w:val="18"/>
              </w:rPr>
              <w:t>20</w:t>
            </w:r>
            <w:r>
              <w:rPr>
                <w:rFonts w:cs="微软雅黑" w:hint="eastAsia"/>
                <w:color w:val="222629"/>
                <w:sz w:val="18"/>
              </w:rPr>
              <w:t>°低角度安装</w:t>
            </w:r>
          </w:p>
        </w:tc>
      </w:tr>
      <w:tr w:rsidR="001E38C5">
        <w:trPr>
          <w:cantSplit/>
          <w:jc w:val="center"/>
        </w:trPr>
        <w:tc>
          <w:tcPr>
            <w:tcW w:w="1757" w:type="dxa"/>
            <w:shd w:val="clear" w:color="auto" w:fill="F4F6F7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1E38C5" w:rsidRDefault="007E7955">
            <w:pPr>
              <w:keepLines/>
              <w:spacing w:after="0" w:line="288" w:lineRule="auto"/>
              <w:ind w:firstLine="0"/>
              <w:jc w:val="center"/>
              <w:rPr>
                <w:rFonts w:ascii="微软雅黑" w:hAnsi="微软雅黑" w:cs="微软雅黑"/>
              </w:rPr>
            </w:pPr>
            <w:r>
              <w:rPr>
                <w:rFonts w:cs="微软雅黑" w:hint="eastAsia"/>
                <w:color w:val="222629"/>
                <w:sz w:val="18"/>
              </w:rPr>
              <w:t>柜体</w:t>
            </w:r>
          </w:p>
        </w:tc>
        <w:tc>
          <w:tcPr>
            <w:tcW w:w="8107" w:type="dxa"/>
            <w:shd w:val="clear" w:color="auto" w:fill="F4F6F7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1E38C5" w:rsidRDefault="007E7955">
            <w:pPr>
              <w:keepLines/>
              <w:spacing w:after="0" w:line="288" w:lineRule="auto"/>
              <w:ind w:firstLine="0"/>
              <w:rPr>
                <w:rFonts w:ascii="微软雅黑" w:hAnsi="微软雅黑" w:cs="微软雅黑"/>
              </w:rPr>
            </w:pPr>
            <w:r>
              <w:rPr>
                <w:rFonts w:cs="微软雅黑" w:hint="eastAsia"/>
                <w:color w:val="222629"/>
                <w:sz w:val="18"/>
              </w:rPr>
              <w:t>考古方格主题互动台</w:t>
            </w:r>
          </w:p>
        </w:tc>
      </w:tr>
      <w:tr w:rsidR="001E38C5">
        <w:trPr>
          <w:cantSplit/>
          <w:jc w:val="center"/>
        </w:trPr>
        <w:tc>
          <w:tcPr>
            <w:tcW w:w="1757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1E38C5" w:rsidRDefault="007E7955">
            <w:pPr>
              <w:keepLines/>
              <w:spacing w:after="0" w:line="288" w:lineRule="auto"/>
              <w:ind w:firstLine="0"/>
              <w:jc w:val="center"/>
              <w:rPr>
                <w:rFonts w:ascii="微软雅黑" w:hAnsi="微软雅黑" w:cs="微软雅黑"/>
              </w:rPr>
            </w:pPr>
            <w:r>
              <w:rPr>
                <w:rFonts w:cs="微软雅黑" w:hint="eastAsia"/>
                <w:color w:val="222629"/>
                <w:sz w:val="18"/>
              </w:rPr>
              <w:t>基础结构</w:t>
            </w:r>
          </w:p>
        </w:tc>
        <w:tc>
          <w:tcPr>
            <w:tcW w:w="8107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1E38C5" w:rsidRDefault="007E7955">
            <w:pPr>
              <w:keepLines/>
              <w:spacing w:after="0" w:line="288" w:lineRule="auto"/>
              <w:ind w:firstLine="0"/>
              <w:rPr>
                <w:rFonts w:ascii="微软雅黑" w:hAnsi="微软雅黑" w:cs="微软雅黑"/>
              </w:rPr>
            </w:pPr>
            <w:r>
              <w:rPr>
                <w:rFonts w:cs="微软雅黑" w:hint="eastAsia"/>
                <w:color w:val="222629"/>
                <w:sz w:val="18"/>
              </w:rPr>
              <w:t>大画幅斜面、四周浅层方格边界</w:t>
            </w:r>
          </w:p>
        </w:tc>
      </w:tr>
      <w:tr w:rsidR="001E38C5">
        <w:trPr>
          <w:cantSplit/>
          <w:jc w:val="center"/>
        </w:trPr>
        <w:tc>
          <w:tcPr>
            <w:tcW w:w="1757" w:type="dxa"/>
            <w:shd w:val="clear" w:color="auto" w:fill="F4F6F7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1E38C5" w:rsidRDefault="007E7955">
            <w:pPr>
              <w:keepLines/>
              <w:spacing w:after="0" w:line="288" w:lineRule="auto"/>
              <w:ind w:firstLine="0"/>
              <w:jc w:val="center"/>
              <w:rPr>
                <w:rFonts w:ascii="微软雅黑" w:hAnsi="微软雅黑" w:cs="微软雅黑"/>
              </w:rPr>
            </w:pPr>
            <w:r>
              <w:rPr>
                <w:rFonts w:cs="微软雅黑" w:hint="eastAsia"/>
                <w:color w:val="222629"/>
                <w:sz w:val="18"/>
              </w:rPr>
              <w:t>拓展模块</w:t>
            </w:r>
          </w:p>
        </w:tc>
        <w:tc>
          <w:tcPr>
            <w:tcW w:w="8107" w:type="dxa"/>
            <w:shd w:val="clear" w:color="auto" w:fill="F4F6F7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1E38C5" w:rsidRDefault="007E7955">
            <w:pPr>
              <w:keepLines/>
              <w:spacing w:after="0" w:line="288" w:lineRule="auto"/>
              <w:ind w:firstLine="0"/>
              <w:rPr>
                <w:rFonts w:ascii="微软雅黑" w:hAnsi="微软雅黑" w:cs="微软雅黑"/>
              </w:rPr>
            </w:pPr>
            <w:r>
              <w:rPr>
                <w:rFonts w:cs="微软雅黑" w:hint="eastAsia"/>
                <w:color w:val="222629"/>
                <w:sz w:val="18"/>
              </w:rPr>
              <w:t>标准方案以多点触摸为主；实体工具按项目深化</w:t>
            </w:r>
          </w:p>
        </w:tc>
      </w:tr>
    </w:tbl>
    <w:p w:rsidR="001E38C5" w:rsidRDefault="007E7955">
      <w:pPr>
        <w:spacing w:before="120" w:after="100" w:line="312" w:lineRule="auto"/>
        <w:ind w:firstLine="0"/>
        <w:rPr>
          <w:rFonts w:ascii="微软雅黑" w:hAnsi="微软雅黑" w:cs="微软雅黑"/>
        </w:rPr>
      </w:pPr>
      <w:r>
        <w:rPr>
          <w:rFonts w:cs="微软雅黑" w:hint="eastAsia"/>
          <w:color w:val="575F65"/>
          <w:sz w:val="18"/>
        </w:rPr>
        <w:t>适合场馆与展项：考古类、遗址类、文史类与科普类场馆；考古发掘、地层关系、遗址研究与考古方法展项。</w:t>
      </w:r>
    </w:p>
    <w:p w:rsidR="001E38C5" w:rsidRDefault="007E7955">
      <w:pPr>
        <w:pStyle w:val="21"/>
        <w:pageBreakBefore/>
        <w:rPr>
          <w:rFonts w:ascii="微软雅黑" w:eastAsia="微软雅黑" w:hAnsi="微软雅黑" w:cs="微软雅黑"/>
        </w:rPr>
      </w:pPr>
      <w:bookmarkStart w:id="12" w:name="_Toc243669775"/>
      <w:r>
        <w:rPr>
          <w:rFonts w:ascii="Arial" w:eastAsia="微软雅黑" w:hAnsi="Arial" w:cs="微软雅黑" w:hint="eastAsia"/>
        </w:rPr>
        <w:lastRenderedPageBreak/>
        <w:t xml:space="preserve">08 </w:t>
      </w:r>
      <w:r>
        <w:rPr>
          <w:rFonts w:ascii="Arial" w:eastAsia="微软雅黑" w:hAnsi="Arial" w:cs="微软雅黑" w:hint="eastAsia"/>
        </w:rPr>
        <w:t>档案抽屉检索台</w:t>
      </w:r>
      <w:bookmarkEnd w:id="12"/>
    </w:p>
    <w:p w:rsidR="001E38C5" w:rsidRDefault="007E7955">
      <w:pPr>
        <w:spacing w:after="100" w:line="312" w:lineRule="auto"/>
        <w:rPr>
          <w:rFonts w:ascii="微软雅黑" w:hAnsi="微软雅黑" w:cs="微软雅黑"/>
        </w:rPr>
      </w:pPr>
      <w:r>
        <w:rPr>
          <w:color w:val="222629"/>
        </w:rPr>
        <w:t>实体抽屉提供主题入口，斜面终端承担档案检索、手稿放大和时间线阅读；开合动作与数字内容上下对应。</w:t>
      </w:r>
    </w:p>
    <w:p w:rsidR="001E38C5" w:rsidRDefault="007E7955">
      <w:pPr>
        <w:spacing w:before="60" w:line="240" w:lineRule="auto"/>
        <w:ind w:firstLine="0"/>
        <w:jc w:val="center"/>
        <w:rPr>
          <w:rFonts w:ascii="微软雅黑" w:hAnsi="微软雅黑" w:cs="微软雅黑"/>
        </w:rPr>
      </w:pPr>
      <w:r>
        <w:rPr>
          <w:rFonts w:ascii="微软雅黑" w:hAnsi="微软雅黑" w:cs="微软雅黑" w:hint="eastAsia"/>
          <w:noProof/>
          <w:lang w:eastAsia="zh-CN"/>
        </w:rPr>
        <w:drawing>
          <wp:inline distT="0" distB="0" distL="114300" distR="114300">
            <wp:extent cx="2942590" cy="2942590"/>
            <wp:effectExtent l="0" t="0" r="10160" b="10160"/>
            <wp:docPr id="10" name="图片 10" descr="08_S42_档案抽屉检索台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图片 10" descr="08_S42_档案抽屉检索台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2942590" cy="29425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E38C5" w:rsidRDefault="007E7955">
      <w:pPr>
        <w:pStyle w:val="31"/>
        <w:rPr>
          <w:rFonts w:ascii="微软雅黑" w:eastAsia="微软雅黑" w:hAnsi="微软雅黑" w:cs="微软雅黑"/>
        </w:rPr>
      </w:pPr>
      <w:r>
        <w:rPr>
          <w:rFonts w:ascii="Arial" w:eastAsia="微软雅黑" w:hAnsi="Arial"/>
          <w:color w:val="000000"/>
        </w:rPr>
        <w:t>体验流程</w:t>
      </w:r>
    </w:p>
    <w:p w:rsidR="001E38C5" w:rsidRDefault="007E7955">
      <w:pPr>
        <w:spacing w:after="100" w:line="312" w:lineRule="auto"/>
        <w:rPr>
          <w:rFonts w:ascii="微软雅黑" w:hAnsi="微软雅黑" w:cs="微软雅黑"/>
        </w:rPr>
      </w:pPr>
      <w:r>
        <w:rPr>
          <w:b/>
          <w:color w:val="222629"/>
        </w:rPr>
        <w:t xml:space="preserve">打开主题　</w:t>
      </w:r>
      <w:r>
        <w:rPr>
          <w:color w:val="222629"/>
        </w:rPr>
        <w:t>观众拉开人物、地点或事件抽屉。</w:t>
      </w:r>
    </w:p>
    <w:p w:rsidR="001E38C5" w:rsidRDefault="007E7955">
      <w:pPr>
        <w:spacing w:after="100" w:line="312" w:lineRule="auto"/>
        <w:rPr>
          <w:rFonts w:ascii="微软雅黑" w:hAnsi="微软雅黑" w:cs="微软雅黑"/>
        </w:rPr>
      </w:pPr>
      <w:r>
        <w:rPr>
          <w:b/>
          <w:color w:val="222629"/>
        </w:rPr>
        <w:t xml:space="preserve">检索档案　</w:t>
      </w:r>
      <w:r>
        <w:rPr>
          <w:color w:val="222629"/>
        </w:rPr>
        <w:t>在相邻屏幕中点击索引、缩放手稿并拖动时间线。</w:t>
      </w:r>
    </w:p>
    <w:p w:rsidR="001E38C5" w:rsidRDefault="007E7955">
      <w:pPr>
        <w:spacing w:after="100" w:line="312" w:lineRule="auto"/>
        <w:rPr>
          <w:rFonts w:ascii="微软雅黑" w:hAnsi="微软雅黑" w:cs="微软雅黑"/>
        </w:rPr>
      </w:pPr>
      <w:r>
        <w:rPr>
          <w:b/>
          <w:color w:val="222629"/>
        </w:rPr>
        <w:t xml:space="preserve">建立关联　</w:t>
      </w:r>
      <w:r>
        <w:rPr>
          <w:color w:val="222629"/>
        </w:rPr>
        <w:t>系统呈现抽屉主题与其他馆藏档案的关系。</w:t>
      </w:r>
    </w:p>
    <w:tbl>
      <w:tblPr>
        <w:tblW w:w="0" w:type="auto"/>
        <w:jc w:val="center"/>
        <w:tblBorders>
          <w:top w:val="single" w:sz="6" w:space="0" w:color="D9D9D9"/>
          <w:left w:val="single" w:sz="6" w:space="0" w:color="D9D9D9"/>
          <w:bottom w:val="single" w:sz="6" w:space="0" w:color="D9D9D9"/>
          <w:right w:val="single" w:sz="6" w:space="0" w:color="D9D9D9"/>
          <w:insideH w:val="single" w:sz="6" w:space="0" w:color="D9D9D9"/>
          <w:insideV w:val="single" w:sz="6" w:space="0" w:color="D9D9D9"/>
        </w:tblBorders>
        <w:tblLayout w:type="fixed"/>
        <w:tblLook w:val="04A0" w:firstRow="1" w:lastRow="0" w:firstColumn="1" w:lastColumn="0" w:noHBand="0" w:noVBand="1"/>
      </w:tblPr>
      <w:tblGrid>
        <w:gridCol w:w="1757"/>
        <w:gridCol w:w="8107"/>
      </w:tblGrid>
      <w:tr w:rsidR="001E38C5">
        <w:trPr>
          <w:cantSplit/>
          <w:tblHeader/>
          <w:jc w:val="center"/>
        </w:trPr>
        <w:tc>
          <w:tcPr>
            <w:tcW w:w="1757" w:type="dxa"/>
            <w:shd w:val="clear" w:color="auto" w:fill="59656C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1E38C5" w:rsidRDefault="007E7955">
            <w:pPr>
              <w:keepLines/>
              <w:spacing w:after="0" w:line="288" w:lineRule="auto"/>
              <w:ind w:firstLine="0"/>
              <w:jc w:val="center"/>
              <w:rPr>
                <w:rFonts w:ascii="微软雅黑" w:hAnsi="微软雅黑" w:cs="微软雅黑"/>
              </w:rPr>
            </w:pPr>
            <w:r>
              <w:rPr>
                <w:rFonts w:cs="微软雅黑" w:hint="eastAsia"/>
                <w:b/>
                <w:color w:val="FFFFFF"/>
                <w:sz w:val="18"/>
              </w:rPr>
              <w:t>配置项</w:t>
            </w:r>
          </w:p>
        </w:tc>
        <w:tc>
          <w:tcPr>
            <w:tcW w:w="8107" w:type="dxa"/>
            <w:shd w:val="clear" w:color="auto" w:fill="59656C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1E38C5" w:rsidRDefault="007E7955">
            <w:pPr>
              <w:keepLines/>
              <w:spacing w:after="0" w:line="288" w:lineRule="auto"/>
              <w:ind w:firstLine="0"/>
              <w:jc w:val="center"/>
              <w:rPr>
                <w:rFonts w:ascii="微软雅黑" w:hAnsi="微软雅黑" w:cs="微软雅黑"/>
              </w:rPr>
            </w:pPr>
            <w:r>
              <w:rPr>
                <w:rFonts w:cs="微软雅黑" w:hint="eastAsia"/>
                <w:b/>
                <w:color w:val="FFFFFF"/>
                <w:sz w:val="18"/>
              </w:rPr>
              <w:t>推荐方案</w:t>
            </w:r>
          </w:p>
        </w:tc>
      </w:tr>
      <w:tr w:rsidR="001E38C5">
        <w:trPr>
          <w:cantSplit/>
          <w:jc w:val="center"/>
        </w:trPr>
        <w:tc>
          <w:tcPr>
            <w:tcW w:w="1757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1E38C5" w:rsidRDefault="007E7955">
            <w:pPr>
              <w:keepLines/>
              <w:spacing w:after="0" w:line="288" w:lineRule="auto"/>
              <w:ind w:firstLine="0"/>
              <w:jc w:val="center"/>
              <w:rPr>
                <w:rFonts w:ascii="微软雅黑" w:hAnsi="微软雅黑" w:cs="微软雅黑"/>
              </w:rPr>
            </w:pPr>
            <w:r>
              <w:rPr>
                <w:rFonts w:cs="微软雅黑" w:hint="eastAsia"/>
                <w:color w:val="222629"/>
                <w:sz w:val="18"/>
              </w:rPr>
              <w:t>终端</w:t>
            </w:r>
          </w:p>
        </w:tc>
        <w:tc>
          <w:tcPr>
            <w:tcW w:w="8107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1E38C5" w:rsidRDefault="007E7955">
            <w:pPr>
              <w:keepLines/>
              <w:spacing w:after="0" w:line="288" w:lineRule="auto"/>
              <w:ind w:firstLine="0"/>
              <w:rPr>
                <w:rFonts w:ascii="微软雅黑" w:hAnsi="微软雅黑" w:cs="微软雅黑"/>
              </w:rPr>
            </w:pPr>
            <w:r>
              <w:rPr>
                <w:rFonts w:cs="微软雅黑" w:hint="eastAsia"/>
                <w:color w:val="222629"/>
                <w:sz w:val="18"/>
              </w:rPr>
              <w:t>21.5</w:t>
            </w:r>
            <w:r>
              <w:rPr>
                <w:rFonts w:cs="微软雅黑" w:hint="eastAsia"/>
                <w:color w:val="222629"/>
                <w:sz w:val="18"/>
              </w:rPr>
              <w:t>寸终端</w:t>
            </w:r>
            <w:r>
              <w:rPr>
                <w:rFonts w:cs="微软雅黑" w:hint="eastAsia"/>
                <w:color w:val="222629"/>
                <w:sz w:val="18"/>
              </w:rPr>
              <w:t xml:space="preserve"> </w:t>
            </w:r>
            <w:r>
              <w:rPr>
                <w:rFonts w:cs="微软雅黑" w:hint="eastAsia"/>
                <w:color w:val="222629"/>
                <w:sz w:val="18"/>
              </w:rPr>
              <w:t>×</w:t>
            </w:r>
            <w:r>
              <w:rPr>
                <w:rFonts w:cs="微软雅黑" w:hint="eastAsia"/>
                <w:color w:val="222629"/>
                <w:sz w:val="18"/>
              </w:rPr>
              <w:t xml:space="preserve"> 1</w:t>
            </w:r>
            <w:r>
              <w:rPr>
                <w:rFonts w:cs="微软雅黑" w:hint="eastAsia"/>
                <w:color w:val="222629"/>
                <w:sz w:val="18"/>
              </w:rPr>
              <w:t>，斜面安装</w:t>
            </w:r>
          </w:p>
        </w:tc>
      </w:tr>
      <w:tr w:rsidR="001E38C5">
        <w:trPr>
          <w:cantSplit/>
          <w:jc w:val="center"/>
        </w:trPr>
        <w:tc>
          <w:tcPr>
            <w:tcW w:w="1757" w:type="dxa"/>
            <w:shd w:val="clear" w:color="auto" w:fill="F4F6F7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1E38C5" w:rsidRDefault="007E7955">
            <w:pPr>
              <w:keepLines/>
              <w:spacing w:after="0" w:line="288" w:lineRule="auto"/>
              <w:ind w:firstLine="0"/>
              <w:jc w:val="center"/>
              <w:rPr>
                <w:rFonts w:ascii="微软雅黑" w:hAnsi="微软雅黑" w:cs="微软雅黑"/>
              </w:rPr>
            </w:pPr>
            <w:r>
              <w:rPr>
                <w:rFonts w:cs="微软雅黑" w:hint="eastAsia"/>
                <w:color w:val="222629"/>
                <w:sz w:val="18"/>
              </w:rPr>
              <w:t>柜体</w:t>
            </w:r>
          </w:p>
        </w:tc>
        <w:tc>
          <w:tcPr>
            <w:tcW w:w="8107" w:type="dxa"/>
            <w:shd w:val="clear" w:color="auto" w:fill="F4F6F7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1E38C5" w:rsidRDefault="007E7955">
            <w:pPr>
              <w:keepLines/>
              <w:spacing w:after="0" w:line="288" w:lineRule="auto"/>
              <w:ind w:firstLine="0"/>
              <w:rPr>
                <w:rFonts w:ascii="微软雅黑" w:hAnsi="微软雅黑" w:cs="微软雅黑"/>
              </w:rPr>
            </w:pPr>
            <w:r>
              <w:rPr>
                <w:rFonts w:cs="微软雅黑" w:hint="eastAsia"/>
                <w:color w:val="222629"/>
                <w:sz w:val="18"/>
              </w:rPr>
              <w:t>档案柜主题独立柜体</w:t>
            </w:r>
          </w:p>
        </w:tc>
      </w:tr>
      <w:tr w:rsidR="001E38C5">
        <w:trPr>
          <w:cantSplit/>
          <w:jc w:val="center"/>
        </w:trPr>
        <w:tc>
          <w:tcPr>
            <w:tcW w:w="1757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1E38C5" w:rsidRDefault="007E7955">
            <w:pPr>
              <w:keepLines/>
              <w:spacing w:after="0" w:line="288" w:lineRule="auto"/>
              <w:ind w:firstLine="0"/>
              <w:jc w:val="center"/>
              <w:rPr>
                <w:rFonts w:ascii="微软雅黑" w:hAnsi="微软雅黑" w:cs="微软雅黑"/>
              </w:rPr>
            </w:pPr>
            <w:r>
              <w:rPr>
                <w:rFonts w:cs="微软雅黑" w:hint="eastAsia"/>
                <w:color w:val="222629"/>
                <w:sz w:val="18"/>
              </w:rPr>
              <w:t>基础结构</w:t>
            </w:r>
          </w:p>
        </w:tc>
        <w:tc>
          <w:tcPr>
            <w:tcW w:w="8107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1E38C5" w:rsidRDefault="007E7955">
            <w:pPr>
              <w:keepLines/>
              <w:spacing w:after="0" w:line="288" w:lineRule="auto"/>
              <w:ind w:firstLine="0"/>
              <w:rPr>
                <w:rFonts w:ascii="微软雅黑" w:hAnsi="微软雅黑" w:cs="微软雅黑"/>
              </w:rPr>
            </w:pPr>
            <w:r>
              <w:rPr>
                <w:rFonts w:cs="微软雅黑" w:hint="eastAsia"/>
                <w:color w:val="222629"/>
                <w:sz w:val="18"/>
              </w:rPr>
              <w:t>斜面终端＋</w:t>
            </w:r>
            <w:r>
              <w:rPr>
                <w:rFonts w:cs="微软雅黑" w:hint="eastAsia"/>
                <w:color w:val="222629"/>
                <w:sz w:val="18"/>
              </w:rPr>
              <w:t>2</w:t>
            </w:r>
            <w:r>
              <w:rPr>
                <w:rFonts w:cs="微软雅黑" w:hint="eastAsia"/>
                <w:color w:val="222629"/>
                <w:sz w:val="18"/>
              </w:rPr>
              <w:t>—</w:t>
            </w:r>
            <w:r>
              <w:rPr>
                <w:rFonts w:cs="微软雅黑" w:hint="eastAsia"/>
                <w:color w:val="222629"/>
                <w:sz w:val="18"/>
              </w:rPr>
              <w:t>4</w:t>
            </w:r>
            <w:r>
              <w:rPr>
                <w:rFonts w:cs="微软雅黑" w:hint="eastAsia"/>
                <w:color w:val="222629"/>
                <w:sz w:val="18"/>
              </w:rPr>
              <w:t>个主题抽屉</w:t>
            </w:r>
          </w:p>
        </w:tc>
      </w:tr>
      <w:tr w:rsidR="001E38C5">
        <w:trPr>
          <w:cantSplit/>
          <w:jc w:val="center"/>
        </w:trPr>
        <w:tc>
          <w:tcPr>
            <w:tcW w:w="1757" w:type="dxa"/>
            <w:shd w:val="clear" w:color="auto" w:fill="F4F6F7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1E38C5" w:rsidRDefault="007E7955">
            <w:pPr>
              <w:keepLines/>
              <w:spacing w:after="0" w:line="288" w:lineRule="auto"/>
              <w:ind w:firstLine="0"/>
              <w:jc w:val="center"/>
              <w:rPr>
                <w:rFonts w:ascii="微软雅黑" w:hAnsi="微软雅黑" w:cs="微软雅黑"/>
              </w:rPr>
            </w:pPr>
            <w:r>
              <w:rPr>
                <w:rFonts w:cs="微软雅黑" w:hint="eastAsia"/>
                <w:color w:val="222629"/>
                <w:sz w:val="18"/>
              </w:rPr>
              <w:t>拓展模块</w:t>
            </w:r>
          </w:p>
        </w:tc>
        <w:tc>
          <w:tcPr>
            <w:tcW w:w="8107" w:type="dxa"/>
            <w:shd w:val="clear" w:color="auto" w:fill="F4F6F7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1E38C5" w:rsidRDefault="007E7955">
            <w:pPr>
              <w:keepLines/>
              <w:spacing w:after="0" w:line="288" w:lineRule="auto"/>
              <w:ind w:firstLine="0"/>
              <w:rPr>
                <w:rFonts w:ascii="微软雅黑" w:hAnsi="微软雅黑" w:cs="微软雅黑"/>
              </w:rPr>
            </w:pPr>
            <w:r>
              <w:rPr>
                <w:rFonts w:cs="微软雅黑" w:hint="eastAsia"/>
                <w:color w:val="222629"/>
                <w:sz w:val="18"/>
              </w:rPr>
              <w:t>抽屉开启状态检测</w:t>
            </w:r>
          </w:p>
        </w:tc>
      </w:tr>
    </w:tbl>
    <w:p w:rsidR="001E38C5" w:rsidRDefault="007E7955">
      <w:pPr>
        <w:spacing w:before="120" w:after="100" w:line="312" w:lineRule="auto"/>
        <w:ind w:firstLine="0"/>
        <w:rPr>
          <w:rFonts w:ascii="微软雅黑" w:hAnsi="微软雅黑" w:cs="微软雅黑"/>
        </w:rPr>
      </w:pPr>
      <w:r>
        <w:rPr>
          <w:rFonts w:cs="微软雅黑" w:hint="eastAsia"/>
          <w:color w:val="575F65"/>
          <w:sz w:val="18"/>
        </w:rPr>
        <w:t>适合场馆与展项：纪念馆、档案馆、文史类场馆与人物专题馆；历史档案、人物手稿、事件时间线与馆藏检索展项。</w:t>
      </w:r>
    </w:p>
    <w:p w:rsidR="001E38C5" w:rsidRDefault="007E7955">
      <w:pPr>
        <w:pStyle w:val="21"/>
        <w:pageBreakBefore/>
        <w:rPr>
          <w:rFonts w:ascii="微软雅黑" w:eastAsia="微软雅黑" w:hAnsi="微软雅黑" w:cs="微软雅黑"/>
        </w:rPr>
      </w:pPr>
      <w:bookmarkStart w:id="13" w:name="_Toc243669776"/>
      <w:r>
        <w:rPr>
          <w:rFonts w:ascii="Arial" w:eastAsia="微软雅黑" w:hAnsi="Arial" w:cs="微软雅黑" w:hint="eastAsia"/>
        </w:rPr>
        <w:lastRenderedPageBreak/>
        <w:t xml:space="preserve">09 </w:t>
      </w:r>
      <w:r>
        <w:rPr>
          <w:rFonts w:ascii="Arial" w:eastAsia="微软雅黑" w:hAnsi="Arial" w:cs="微软雅黑" w:hint="eastAsia"/>
        </w:rPr>
        <w:t>文物灯光揭示台</w:t>
      </w:r>
      <w:bookmarkEnd w:id="13"/>
    </w:p>
    <w:p w:rsidR="001E38C5" w:rsidRDefault="007E7955">
      <w:pPr>
        <w:spacing w:after="100" w:line="312" w:lineRule="auto"/>
        <w:rPr>
          <w:rFonts w:ascii="微软雅黑" w:hAnsi="微软雅黑" w:cs="微软雅黑"/>
        </w:rPr>
      </w:pPr>
      <w:r>
        <w:rPr>
          <w:color w:val="222629"/>
        </w:rPr>
        <w:t>L29</w:t>
      </w:r>
      <w:r>
        <w:rPr>
          <w:color w:val="222629"/>
        </w:rPr>
        <w:t>将观察任务、受控照明与细节解释集中在展柜前缘。观众在预设照明范围内比较实物表面与数字图像。</w:t>
      </w:r>
    </w:p>
    <w:p w:rsidR="001E38C5" w:rsidRDefault="007E7955">
      <w:pPr>
        <w:spacing w:before="60" w:line="240" w:lineRule="auto"/>
        <w:ind w:firstLine="0"/>
        <w:jc w:val="center"/>
        <w:rPr>
          <w:rFonts w:ascii="微软雅黑" w:hAnsi="微软雅黑" w:cs="微软雅黑"/>
        </w:rPr>
      </w:pPr>
      <w:r>
        <w:rPr>
          <w:rFonts w:ascii="微软雅黑" w:hAnsi="微软雅黑" w:cs="微软雅黑" w:hint="eastAsia"/>
          <w:noProof/>
          <w:lang w:eastAsia="zh-CN"/>
        </w:rPr>
        <w:drawing>
          <wp:inline distT="0" distB="0" distL="114300" distR="114300">
            <wp:extent cx="3299460" cy="3299460"/>
            <wp:effectExtent l="0" t="0" r="15240" b="15240"/>
            <wp:docPr id="8" name="图片 8" descr="09_S48_文物灯光揭示台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8" descr="09_S48_文物灯光揭示台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299460" cy="3299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E38C5" w:rsidRDefault="007E7955">
      <w:pPr>
        <w:pStyle w:val="31"/>
        <w:rPr>
          <w:rFonts w:ascii="微软雅黑" w:eastAsia="微软雅黑" w:hAnsi="微软雅黑" w:cs="微软雅黑"/>
        </w:rPr>
      </w:pPr>
      <w:r>
        <w:rPr>
          <w:rFonts w:ascii="Arial" w:eastAsia="微软雅黑" w:hAnsi="Arial"/>
          <w:color w:val="000000"/>
        </w:rPr>
        <w:t>体验流程</w:t>
      </w:r>
    </w:p>
    <w:p w:rsidR="001E38C5" w:rsidRDefault="007E7955">
      <w:pPr>
        <w:spacing w:after="100" w:line="312" w:lineRule="auto"/>
        <w:rPr>
          <w:rFonts w:ascii="微软雅黑" w:hAnsi="微软雅黑" w:cs="微软雅黑"/>
        </w:rPr>
      </w:pPr>
      <w:r>
        <w:rPr>
          <w:b/>
          <w:color w:val="222629"/>
        </w:rPr>
        <w:t xml:space="preserve">选择任务　</w:t>
      </w:r>
      <w:r>
        <w:rPr>
          <w:color w:val="222629"/>
        </w:rPr>
        <w:t>观众在</w:t>
      </w:r>
      <w:r>
        <w:rPr>
          <w:color w:val="222629"/>
        </w:rPr>
        <w:t>L29</w:t>
      </w:r>
      <w:r>
        <w:rPr>
          <w:color w:val="222629"/>
        </w:rPr>
        <w:t>终端中选择需要观察的细节。</w:t>
      </w:r>
    </w:p>
    <w:p w:rsidR="001E38C5" w:rsidRDefault="007E7955">
      <w:pPr>
        <w:spacing w:after="100" w:line="312" w:lineRule="auto"/>
        <w:rPr>
          <w:rFonts w:ascii="微软雅黑" w:hAnsi="微软雅黑" w:cs="微软雅黑"/>
        </w:rPr>
      </w:pPr>
      <w:r>
        <w:rPr>
          <w:b/>
          <w:color w:val="222629"/>
        </w:rPr>
        <w:t xml:space="preserve">调整照明　</w:t>
      </w:r>
      <w:r>
        <w:rPr>
          <w:color w:val="222629"/>
        </w:rPr>
        <w:t>在安全预设内滑动切换照明方向或亮度。</w:t>
      </w:r>
    </w:p>
    <w:p w:rsidR="001E38C5" w:rsidRDefault="007E7955">
      <w:pPr>
        <w:spacing w:after="100" w:line="312" w:lineRule="auto"/>
        <w:rPr>
          <w:rFonts w:ascii="微软雅黑" w:hAnsi="微软雅黑" w:cs="微软雅黑"/>
        </w:rPr>
      </w:pPr>
      <w:r>
        <w:rPr>
          <w:b/>
          <w:color w:val="222629"/>
        </w:rPr>
        <w:t xml:space="preserve">对照理解　</w:t>
      </w:r>
      <w:r>
        <w:rPr>
          <w:color w:val="222629"/>
        </w:rPr>
        <w:t>观察实物变化，并在屏幕中放大对应细节和工艺说明。</w:t>
      </w:r>
    </w:p>
    <w:tbl>
      <w:tblPr>
        <w:tblW w:w="0" w:type="auto"/>
        <w:jc w:val="center"/>
        <w:tblBorders>
          <w:top w:val="single" w:sz="6" w:space="0" w:color="D9D9D9"/>
          <w:left w:val="single" w:sz="6" w:space="0" w:color="D9D9D9"/>
          <w:bottom w:val="single" w:sz="6" w:space="0" w:color="D9D9D9"/>
          <w:right w:val="single" w:sz="6" w:space="0" w:color="D9D9D9"/>
          <w:insideH w:val="single" w:sz="6" w:space="0" w:color="D9D9D9"/>
          <w:insideV w:val="single" w:sz="6" w:space="0" w:color="D9D9D9"/>
        </w:tblBorders>
        <w:tblLayout w:type="fixed"/>
        <w:tblLook w:val="04A0" w:firstRow="1" w:lastRow="0" w:firstColumn="1" w:lastColumn="0" w:noHBand="0" w:noVBand="1"/>
      </w:tblPr>
      <w:tblGrid>
        <w:gridCol w:w="1757"/>
        <w:gridCol w:w="8107"/>
      </w:tblGrid>
      <w:tr w:rsidR="001E38C5">
        <w:trPr>
          <w:cantSplit/>
          <w:tblHeader/>
          <w:jc w:val="center"/>
        </w:trPr>
        <w:tc>
          <w:tcPr>
            <w:tcW w:w="1757" w:type="dxa"/>
            <w:shd w:val="clear" w:color="auto" w:fill="59656C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1E38C5" w:rsidRDefault="007E7955">
            <w:pPr>
              <w:keepLines/>
              <w:spacing w:after="0" w:line="288" w:lineRule="auto"/>
              <w:ind w:firstLine="0"/>
              <w:jc w:val="center"/>
              <w:rPr>
                <w:rFonts w:ascii="微软雅黑" w:hAnsi="微软雅黑" w:cs="微软雅黑"/>
              </w:rPr>
            </w:pPr>
            <w:r>
              <w:rPr>
                <w:rFonts w:cs="微软雅黑" w:hint="eastAsia"/>
                <w:b/>
                <w:color w:val="FFFFFF"/>
                <w:sz w:val="18"/>
              </w:rPr>
              <w:t>配置项</w:t>
            </w:r>
          </w:p>
        </w:tc>
        <w:tc>
          <w:tcPr>
            <w:tcW w:w="8107" w:type="dxa"/>
            <w:shd w:val="clear" w:color="auto" w:fill="59656C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1E38C5" w:rsidRDefault="007E7955">
            <w:pPr>
              <w:keepLines/>
              <w:spacing w:after="0" w:line="288" w:lineRule="auto"/>
              <w:ind w:firstLine="0"/>
              <w:jc w:val="center"/>
              <w:rPr>
                <w:rFonts w:ascii="微软雅黑" w:hAnsi="微软雅黑" w:cs="微软雅黑"/>
              </w:rPr>
            </w:pPr>
            <w:r>
              <w:rPr>
                <w:rFonts w:cs="微软雅黑" w:hint="eastAsia"/>
                <w:b/>
                <w:color w:val="FFFFFF"/>
                <w:sz w:val="18"/>
              </w:rPr>
              <w:t>推荐方案</w:t>
            </w:r>
          </w:p>
        </w:tc>
      </w:tr>
      <w:tr w:rsidR="001E38C5">
        <w:trPr>
          <w:cantSplit/>
          <w:jc w:val="center"/>
        </w:trPr>
        <w:tc>
          <w:tcPr>
            <w:tcW w:w="1757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1E38C5" w:rsidRDefault="007E7955">
            <w:pPr>
              <w:keepLines/>
              <w:spacing w:after="0" w:line="288" w:lineRule="auto"/>
              <w:ind w:firstLine="0"/>
              <w:jc w:val="center"/>
              <w:rPr>
                <w:rFonts w:ascii="微软雅黑" w:hAnsi="微软雅黑" w:cs="微软雅黑"/>
              </w:rPr>
            </w:pPr>
            <w:r>
              <w:rPr>
                <w:rFonts w:cs="微软雅黑" w:hint="eastAsia"/>
                <w:color w:val="222629"/>
                <w:sz w:val="18"/>
              </w:rPr>
              <w:t>终端</w:t>
            </w:r>
          </w:p>
        </w:tc>
        <w:tc>
          <w:tcPr>
            <w:tcW w:w="8107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1E38C5" w:rsidRDefault="007E7955">
            <w:pPr>
              <w:keepLines/>
              <w:spacing w:after="0" w:line="288" w:lineRule="auto"/>
              <w:ind w:firstLine="0"/>
              <w:rPr>
                <w:rFonts w:ascii="微软雅黑" w:hAnsi="微软雅黑" w:cs="微软雅黑"/>
              </w:rPr>
            </w:pPr>
            <w:r>
              <w:rPr>
                <w:rFonts w:cs="微软雅黑" w:hint="eastAsia"/>
                <w:color w:val="222629"/>
                <w:sz w:val="18"/>
              </w:rPr>
              <w:t>L29</w:t>
            </w:r>
            <w:r>
              <w:rPr>
                <w:rFonts w:cs="微软雅黑" w:hint="eastAsia"/>
                <w:color w:val="222629"/>
                <w:sz w:val="18"/>
              </w:rPr>
              <w:t>终端</w:t>
            </w:r>
            <w:r>
              <w:rPr>
                <w:rFonts w:cs="微软雅黑" w:hint="eastAsia"/>
                <w:color w:val="222629"/>
                <w:sz w:val="18"/>
              </w:rPr>
              <w:t xml:space="preserve"> </w:t>
            </w:r>
            <w:r>
              <w:rPr>
                <w:rFonts w:cs="微软雅黑" w:hint="eastAsia"/>
                <w:color w:val="222629"/>
                <w:sz w:val="18"/>
              </w:rPr>
              <w:t>×</w:t>
            </w:r>
            <w:r>
              <w:rPr>
                <w:rFonts w:cs="微软雅黑" w:hint="eastAsia"/>
                <w:color w:val="222629"/>
                <w:sz w:val="18"/>
              </w:rPr>
              <w:t xml:space="preserve"> 1</w:t>
            </w:r>
            <w:r>
              <w:rPr>
                <w:rFonts w:cs="微软雅黑" w:hint="eastAsia"/>
                <w:color w:val="222629"/>
                <w:sz w:val="18"/>
              </w:rPr>
              <w:t>，横向安装</w:t>
            </w:r>
          </w:p>
        </w:tc>
      </w:tr>
      <w:tr w:rsidR="001E38C5">
        <w:trPr>
          <w:cantSplit/>
          <w:jc w:val="center"/>
        </w:trPr>
        <w:tc>
          <w:tcPr>
            <w:tcW w:w="1757" w:type="dxa"/>
            <w:shd w:val="clear" w:color="auto" w:fill="F4F6F7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1E38C5" w:rsidRDefault="007E7955">
            <w:pPr>
              <w:keepLines/>
              <w:spacing w:after="0" w:line="288" w:lineRule="auto"/>
              <w:ind w:firstLine="0"/>
              <w:jc w:val="center"/>
              <w:rPr>
                <w:rFonts w:ascii="微软雅黑" w:hAnsi="微软雅黑" w:cs="微软雅黑"/>
              </w:rPr>
            </w:pPr>
            <w:r>
              <w:rPr>
                <w:rFonts w:cs="微软雅黑" w:hint="eastAsia"/>
                <w:color w:val="222629"/>
                <w:sz w:val="18"/>
              </w:rPr>
              <w:t>柜体</w:t>
            </w:r>
          </w:p>
        </w:tc>
        <w:tc>
          <w:tcPr>
            <w:tcW w:w="8107" w:type="dxa"/>
            <w:shd w:val="clear" w:color="auto" w:fill="F4F6F7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1E38C5" w:rsidRDefault="007E7955">
            <w:pPr>
              <w:keepLines/>
              <w:spacing w:after="0" w:line="288" w:lineRule="auto"/>
              <w:ind w:firstLine="0"/>
              <w:rPr>
                <w:rFonts w:ascii="微软雅黑" w:hAnsi="微软雅黑" w:cs="微软雅黑"/>
              </w:rPr>
            </w:pPr>
            <w:r>
              <w:rPr>
                <w:rFonts w:cs="微软雅黑" w:hint="eastAsia"/>
                <w:color w:val="222629"/>
                <w:sz w:val="18"/>
              </w:rPr>
              <w:t>文物展柜前缘信息带</w:t>
            </w:r>
          </w:p>
        </w:tc>
      </w:tr>
      <w:tr w:rsidR="001E38C5">
        <w:trPr>
          <w:cantSplit/>
          <w:jc w:val="center"/>
        </w:trPr>
        <w:tc>
          <w:tcPr>
            <w:tcW w:w="1757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1E38C5" w:rsidRDefault="007E7955">
            <w:pPr>
              <w:keepLines/>
              <w:spacing w:after="0" w:line="288" w:lineRule="auto"/>
              <w:ind w:firstLine="0"/>
              <w:jc w:val="center"/>
              <w:rPr>
                <w:rFonts w:ascii="微软雅黑" w:hAnsi="微软雅黑" w:cs="微软雅黑"/>
              </w:rPr>
            </w:pPr>
            <w:r>
              <w:rPr>
                <w:rFonts w:cs="微软雅黑" w:hint="eastAsia"/>
                <w:color w:val="222629"/>
                <w:sz w:val="18"/>
              </w:rPr>
              <w:t>基础结构</w:t>
            </w:r>
          </w:p>
        </w:tc>
        <w:tc>
          <w:tcPr>
            <w:tcW w:w="8107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1E38C5" w:rsidRDefault="007E7955">
            <w:pPr>
              <w:keepLines/>
              <w:spacing w:after="0" w:line="288" w:lineRule="auto"/>
              <w:ind w:firstLine="0"/>
              <w:rPr>
                <w:rFonts w:ascii="微软雅黑" w:hAnsi="微软雅黑" w:cs="微软雅黑"/>
              </w:rPr>
            </w:pPr>
            <w:r>
              <w:rPr>
                <w:rFonts w:cs="微软雅黑" w:hint="eastAsia"/>
                <w:color w:val="222629"/>
                <w:sz w:val="18"/>
              </w:rPr>
              <w:t>屏幕与展品观察面对应布置</w:t>
            </w:r>
          </w:p>
        </w:tc>
      </w:tr>
      <w:tr w:rsidR="001E38C5">
        <w:trPr>
          <w:cantSplit/>
          <w:jc w:val="center"/>
        </w:trPr>
        <w:tc>
          <w:tcPr>
            <w:tcW w:w="1757" w:type="dxa"/>
            <w:shd w:val="clear" w:color="auto" w:fill="F4F6F7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1E38C5" w:rsidRDefault="007E7955">
            <w:pPr>
              <w:keepLines/>
              <w:spacing w:after="0" w:line="288" w:lineRule="auto"/>
              <w:ind w:firstLine="0"/>
              <w:jc w:val="center"/>
              <w:rPr>
                <w:rFonts w:ascii="微软雅黑" w:hAnsi="微软雅黑" w:cs="微软雅黑"/>
              </w:rPr>
            </w:pPr>
            <w:r>
              <w:rPr>
                <w:rFonts w:cs="微软雅黑" w:hint="eastAsia"/>
                <w:color w:val="222629"/>
                <w:sz w:val="18"/>
              </w:rPr>
              <w:t>拓展模块</w:t>
            </w:r>
          </w:p>
        </w:tc>
        <w:tc>
          <w:tcPr>
            <w:tcW w:w="8107" w:type="dxa"/>
            <w:shd w:val="clear" w:color="auto" w:fill="F4F6F7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1E38C5" w:rsidRDefault="007E7955">
            <w:pPr>
              <w:keepLines/>
              <w:spacing w:after="0" w:line="288" w:lineRule="auto"/>
              <w:ind w:firstLine="0"/>
              <w:rPr>
                <w:rFonts w:ascii="微软雅黑" w:hAnsi="微软雅黑" w:cs="微软雅黑"/>
              </w:rPr>
            </w:pPr>
            <w:r>
              <w:rPr>
                <w:rFonts w:cs="微软雅黑" w:hint="eastAsia"/>
                <w:color w:val="222629"/>
                <w:sz w:val="18"/>
              </w:rPr>
              <w:t>受控灯具、照明控制与安全预设模块</w:t>
            </w:r>
          </w:p>
        </w:tc>
      </w:tr>
    </w:tbl>
    <w:p w:rsidR="001E38C5" w:rsidRDefault="007E7955">
      <w:pPr>
        <w:spacing w:before="120" w:after="100" w:line="312" w:lineRule="auto"/>
        <w:ind w:firstLine="0"/>
        <w:rPr>
          <w:rFonts w:ascii="微软雅黑" w:hAnsi="微软雅黑" w:cs="微软雅黑"/>
        </w:rPr>
      </w:pPr>
      <w:r>
        <w:rPr>
          <w:rFonts w:cs="微软雅黑" w:hint="eastAsia"/>
          <w:color w:val="575F65"/>
          <w:sz w:val="18"/>
        </w:rPr>
        <w:t>适合场馆与展项：文史类、艺术类、工艺美术类与自然科学类场馆；材质观察、制作痕迹、文物修复与标本细节展项。</w:t>
      </w:r>
    </w:p>
    <w:p w:rsidR="001E38C5" w:rsidRDefault="007E7955">
      <w:pPr>
        <w:pStyle w:val="21"/>
        <w:pageBreakBefore/>
        <w:rPr>
          <w:rFonts w:ascii="微软雅黑" w:eastAsia="微软雅黑" w:hAnsi="微软雅黑" w:cs="微软雅黑"/>
        </w:rPr>
      </w:pPr>
      <w:bookmarkStart w:id="14" w:name="_Toc243669777"/>
      <w:r>
        <w:rPr>
          <w:rFonts w:ascii="Arial" w:eastAsia="微软雅黑" w:hAnsi="Arial" w:cs="微软雅黑" w:hint="eastAsia"/>
        </w:rPr>
        <w:lastRenderedPageBreak/>
        <w:t xml:space="preserve">10 </w:t>
      </w:r>
      <w:r>
        <w:rPr>
          <w:rFonts w:ascii="Arial" w:eastAsia="微软雅黑" w:hAnsi="Arial" w:cs="微软雅黑" w:hint="eastAsia"/>
          <w:lang w:eastAsia="zh-CN"/>
        </w:rPr>
        <w:t>滚轮</w:t>
      </w:r>
      <w:r>
        <w:rPr>
          <w:rFonts w:ascii="Arial" w:eastAsia="微软雅黑" w:hAnsi="Arial" w:cs="微软雅黑" w:hint="eastAsia"/>
        </w:rPr>
        <w:t>时光放映台</w:t>
      </w:r>
      <w:bookmarkEnd w:id="14"/>
    </w:p>
    <w:p w:rsidR="001E38C5" w:rsidRDefault="007E7955">
      <w:pPr>
        <w:spacing w:after="100" w:line="312" w:lineRule="auto"/>
        <w:rPr>
          <w:rFonts w:ascii="微软雅黑" w:hAnsi="微软雅黑" w:cs="微软雅黑"/>
        </w:rPr>
      </w:pPr>
      <w:r>
        <w:rPr>
          <w:color w:val="222629"/>
        </w:rPr>
        <w:t>竖向</w:t>
      </w:r>
      <w:r>
        <w:rPr>
          <w:color w:val="222629"/>
        </w:rPr>
        <w:t>L29</w:t>
      </w:r>
      <w:r>
        <w:rPr>
          <w:color w:val="222629"/>
        </w:rPr>
        <w:t>与实体滚轮共同嵌入叙事柜体。观众转动滚轮控制影像的时间方向与播放速度，并通过触摸完成章节选择、时间定位和画面细读。</w:t>
      </w:r>
    </w:p>
    <w:p w:rsidR="001E38C5" w:rsidRDefault="007E7955">
      <w:pPr>
        <w:spacing w:before="60" w:line="240" w:lineRule="auto"/>
        <w:ind w:firstLine="0"/>
        <w:jc w:val="center"/>
        <w:rPr>
          <w:rFonts w:ascii="微软雅黑" w:hAnsi="微软雅黑" w:cs="微软雅黑"/>
          <w:lang w:eastAsia="zh-CN"/>
        </w:rPr>
      </w:pPr>
      <w:r>
        <w:rPr>
          <w:rFonts w:ascii="微软雅黑" w:hAnsi="微软雅黑" w:cs="微软雅黑" w:hint="eastAsia"/>
          <w:noProof/>
          <w:lang w:eastAsia="zh-CN"/>
        </w:rPr>
        <w:drawing>
          <wp:inline distT="0" distB="0" distL="114300" distR="114300">
            <wp:extent cx="3126740" cy="3126740"/>
            <wp:effectExtent l="0" t="0" r="16510" b="16510"/>
            <wp:docPr id="11" name="图片 11" descr="C:/Users/7890/Documents/ChatGPT/智慧院交互产品体系/终端场景批量生成/02_SVG场景图/10_S43_手摇时光放映台V3.png10_S43_手摇时光放映台V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图片 11" descr="C:/Users/7890/Documents/ChatGPT/智慧院交互产品体系/终端场景批量生成/02_SVG场景图/10_S43_手摇时光放映台V3.png10_S43_手摇时光放映台V3"/>
                    <pic:cNvPicPr>
                      <a:picLocks noChangeAspect="1"/>
                    </pic:cNvPicPr>
                  </pic:nvPicPr>
                  <pic:blipFill>
                    <a:blip r:embed="rId1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126740" cy="3126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E38C5" w:rsidRDefault="007E7955">
      <w:pPr>
        <w:pStyle w:val="31"/>
        <w:rPr>
          <w:rFonts w:ascii="微软雅黑" w:eastAsia="微软雅黑" w:hAnsi="微软雅黑" w:cs="微软雅黑"/>
        </w:rPr>
      </w:pPr>
      <w:r>
        <w:rPr>
          <w:rFonts w:ascii="Arial" w:eastAsia="微软雅黑" w:hAnsi="Arial"/>
          <w:color w:val="000000"/>
        </w:rPr>
        <w:t>体验流程</w:t>
      </w:r>
    </w:p>
    <w:p w:rsidR="001E38C5" w:rsidRDefault="007E7955">
      <w:pPr>
        <w:spacing w:after="100" w:line="312" w:lineRule="auto"/>
        <w:rPr>
          <w:rFonts w:ascii="微软雅黑" w:hAnsi="微软雅黑" w:cs="微软雅黑"/>
        </w:rPr>
      </w:pPr>
      <w:r>
        <w:rPr>
          <w:b/>
          <w:color w:val="222629"/>
        </w:rPr>
        <w:t xml:space="preserve">转动滚轮　</w:t>
      </w:r>
      <w:r>
        <w:rPr>
          <w:color w:val="222629"/>
        </w:rPr>
        <w:t>观众正向或反向转动滚轮，使影像前进、后退或改变速度。</w:t>
      </w:r>
    </w:p>
    <w:p w:rsidR="001E38C5" w:rsidRDefault="007E7955">
      <w:pPr>
        <w:spacing w:after="100" w:line="312" w:lineRule="auto"/>
        <w:rPr>
          <w:rFonts w:ascii="微软雅黑" w:hAnsi="微软雅黑" w:cs="微软雅黑"/>
        </w:rPr>
      </w:pPr>
      <w:r>
        <w:rPr>
          <w:b/>
          <w:color w:val="222629"/>
        </w:rPr>
        <w:t xml:space="preserve">触摸定位　</w:t>
      </w:r>
      <w:r>
        <w:rPr>
          <w:color w:val="222629"/>
        </w:rPr>
        <w:t>在</w:t>
      </w:r>
      <w:r>
        <w:rPr>
          <w:color w:val="222629"/>
        </w:rPr>
        <w:t>L29</w:t>
      </w:r>
      <w:r>
        <w:rPr>
          <w:color w:val="222629"/>
        </w:rPr>
        <w:t>终端中点击章节并拖动时间轴。</w:t>
      </w:r>
    </w:p>
    <w:p w:rsidR="001E38C5" w:rsidRDefault="007E7955">
      <w:pPr>
        <w:spacing w:after="100" w:line="312" w:lineRule="auto"/>
        <w:rPr>
          <w:rFonts w:ascii="微软雅黑" w:hAnsi="微软雅黑" w:cs="微软雅黑"/>
        </w:rPr>
      </w:pPr>
      <w:r>
        <w:rPr>
          <w:b/>
          <w:color w:val="222629"/>
        </w:rPr>
        <w:t xml:space="preserve">查看细节　</w:t>
      </w:r>
      <w:r>
        <w:rPr>
          <w:color w:val="222629"/>
        </w:rPr>
        <w:t>暂停画面并缩放人物、建筑或历史事件信息。</w:t>
      </w:r>
    </w:p>
    <w:tbl>
      <w:tblPr>
        <w:tblW w:w="0" w:type="auto"/>
        <w:jc w:val="center"/>
        <w:tblBorders>
          <w:top w:val="single" w:sz="6" w:space="0" w:color="D9D9D9"/>
          <w:left w:val="single" w:sz="6" w:space="0" w:color="D9D9D9"/>
          <w:bottom w:val="single" w:sz="6" w:space="0" w:color="D9D9D9"/>
          <w:right w:val="single" w:sz="6" w:space="0" w:color="D9D9D9"/>
          <w:insideH w:val="single" w:sz="6" w:space="0" w:color="D9D9D9"/>
          <w:insideV w:val="single" w:sz="6" w:space="0" w:color="D9D9D9"/>
        </w:tblBorders>
        <w:tblLayout w:type="fixed"/>
        <w:tblLook w:val="04A0" w:firstRow="1" w:lastRow="0" w:firstColumn="1" w:lastColumn="0" w:noHBand="0" w:noVBand="1"/>
      </w:tblPr>
      <w:tblGrid>
        <w:gridCol w:w="1757"/>
        <w:gridCol w:w="8107"/>
      </w:tblGrid>
      <w:tr w:rsidR="001E38C5">
        <w:trPr>
          <w:cantSplit/>
          <w:tblHeader/>
          <w:jc w:val="center"/>
        </w:trPr>
        <w:tc>
          <w:tcPr>
            <w:tcW w:w="1757" w:type="dxa"/>
            <w:shd w:val="clear" w:color="auto" w:fill="59656C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1E38C5" w:rsidRDefault="007E7955">
            <w:pPr>
              <w:keepLines/>
              <w:spacing w:after="0" w:line="288" w:lineRule="auto"/>
              <w:ind w:firstLine="0"/>
              <w:jc w:val="center"/>
              <w:rPr>
                <w:rFonts w:ascii="微软雅黑" w:hAnsi="微软雅黑" w:cs="微软雅黑"/>
              </w:rPr>
            </w:pPr>
            <w:r>
              <w:rPr>
                <w:rFonts w:cs="微软雅黑" w:hint="eastAsia"/>
                <w:b/>
                <w:color w:val="FFFFFF"/>
                <w:sz w:val="18"/>
              </w:rPr>
              <w:t>配置项</w:t>
            </w:r>
          </w:p>
        </w:tc>
        <w:tc>
          <w:tcPr>
            <w:tcW w:w="8107" w:type="dxa"/>
            <w:shd w:val="clear" w:color="auto" w:fill="59656C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1E38C5" w:rsidRDefault="007E7955">
            <w:pPr>
              <w:keepLines/>
              <w:spacing w:after="0" w:line="288" w:lineRule="auto"/>
              <w:ind w:firstLine="0"/>
              <w:jc w:val="center"/>
              <w:rPr>
                <w:rFonts w:ascii="微软雅黑" w:hAnsi="微软雅黑" w:cs="微软雅黑"/>
              </w:rPr>
            </w:pPr>
            <w:r>
              <w:rPr>
                <w:rFonts w:cs="微软雅黑" w:hint="eastAsia"/>
                <w:b/>
                <w:color w:val="FFFFFF"/>
                <w:sz w:val="18"/>
              </w:rPr>
              <w:t>推荐方案</w:t>
            </w:r>
          </w:p>
        </w:tc>
      </w:tr>
      <w:tr w:rsidR="001E38C5">
        <w:trPr>
          <w:cantSplit/>
          <w:jc w:val="center"/>
        </w:trPr>
        <w:tc>
          <w:tcPr>
            <w:tcW w:w="1757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1E38C5" w:rsidRDefault="007E7955">
            <w:pPr>
              <w:keepLines/>
              <w:spacing w:after="0" w:line="288" w:lineRule="auto"/>
              <w:ind w:firstLine="0"/>
              <w:jc w:val="center"/>
              <w:rPr>
                <w:rFonts w:ascii="微软雅黑" w:hAnsi="微软雅黑" w:cs="微软雅黑"/>
              </w:rPr>
            </w:pPr>
            <w:r>
              <w:rPr>
                <w:rFonts w:cs="微软雅黑" w:hint="eastAsia"/>
                <w:color w:val="222629"/>
                <w:sz w:val="18"/>
              </w:rPr>
              <w:t>终端</w:t>
            </w:r>
          </w:p>
        </w:tc>
        <w:tc>
          <w:tcPr>
            <w:tcW w:w="8107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1E38C5" w:rsidRDefault="007E7955">
            <w:pPr>
              <w:keepLines/>
              <w:spacing w:after="0" w:line="288" w:lineRule="auto"/>
              <w:ind w:firstLine="0"/>
            </w:pPr>
            <w:r>
              <w:rPr>
                <w:color w:val="222629"/>
                <w:sz w:val="18"/>
              </w:rPr>
              <w:t>竖向</w:t>
            </w:r>
            <w:r>
              <w:rPr>
                <w:color w:val="222629"/>
                <w:sz w:val="18"/>
              </w:rPr>
              <w:t>L29</w:t>
            </w:r>
            <w:r>
              <w:rPr>
                <w:color w:val="222629"/>
                <w:sz w:val="18"/>
              </w:rPr>
              <w:t>终端</w:t>
            </w:r>
            <w:r>
              <w:rPr>
                <w:color w:val="222629"/>
                <w:sz w:val="18"/>
              </w:rPr>
              <w:t xml:space="preserve"> × 1</w:t>
            </w:r>
          </w:p>
        </w:tc>
      </w:tr>
      <w:tr w:rsidR="001E38C5">
        <w:trPr>
          <w:cantSplit/>
          <w:jc w:val="center"/>
        </w:trPr>
        <w:tc>
          <w:tcPr>
            <w:tcW w:w="1757" w:type="dxa"/>
            <w:shd w:val="clear" w:color="auto" w:fill="F4F6F7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1E38C5" w:rsidRDefault="007E7955">
            <w:pPr>
              <w:keepLines/>
              <w:spacing w:after="0" w:line="288" w:lineRule="auto"/>
              <w:ind w:firstLine="0"/>
              <w:jc w:val="center"/>
              <w:rPr>
                <w:rFonts w:ascii="微软雅黑" w:hAnsi="微软雅黑" w:cs="微软雅黑"/>
              </w:rPr>
            </w:pPr>
            <w:r>
              <w:rPr>
                <w:rFonts w:cs="微软雅黑" w:hint="eastAsia"/>
                <w:color w:val="222629"/>
                <w:sz w:val="18"/>
              </w:rPr>
              <w:t>柜体</w:t>
            </w:r>
          </w:p>
        </w:tc>
        <w:tc>
          <w:tcPr>
            <w:tcW w:w="8107" w:type="dxa"/>
            <w:shd w:val="clear" w:color="auto" w:fill="F4F6F7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1E38C5" w:rsidRDefault="007E7955">
            <w:pPr>
              <w:keepLines/>
              <w:spacing w:after="0" w:line="288" w:lineRule="auto"/>
              <w:ind w:firstLine="0"/>
            </w:pPr>
            <w:r>
              <w:rPr>
                <w:color w:val="222629"/>
                <w:sz w:val="18"/>
              </w:rPr>
              <w:t>影像叙事主题独立柜体</w:t>
            </w:r>
          </w:p>
        </w:tc>
      </w:tr>
      <w:tr w:rsidR="001E38C5">
        <w:trPr>
          <w:cantSplit/>
          <w:jc w:val="center"/>
        </w:trPr>
        <w:tc>
          <w:tcPr>
            <w:tcW w:w="1757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1E38C5" w:rsidRDefault="007E7955">
            <w:pPr>
              <w:keepLines/>
              <w:spacing w:after="0" w:line="288" w:lineRule="auto"/>
              <w:ind w:firstLine="0"/>
              <w:jc w:val="center"/>
              <w:rPr>
                <w:rFonts w:ascii="微软雅黑" w:hAnsi="微软雅黑" w:cs="微软雅黑"/>
              </w:rPr>
            </w:pPr>
            <w:r>
              <w:rPr>
                <w:rFonts w:cs="微软雅黑" w:hint="eastAsia"/>
                <w:color w:val="222629"/>
                <w:sz w:val="18"/>
              </w:rPr>
              <w:t>基础结构</w:t>
            </w:r>
          </w:p>
        </w:tc>
        <w:tc>
          <w:tcPr>
            <w:tcW w:w="8107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1E38C5" w:rsidRDefault="007E7955">
            <w:pPr>
              <w:keepLines/>
              <w:spacing w:after="0" w:line="288" w:lineRule="auto"/>
              <w:ind w:firstLine="0"/>
            </w:pPr>
            <w:r>
              <w:rPr>
                <w:color w:val="222629"/>
                <w:sz w:val="18"/>
              </w:rPr>
              <w:t>竖向终端与下方实体滚轮共用操作面</w:t>
            </w:r>
          </w:p>
        </w:tc>
      </w:tr>
      <w:tr w:rsidR="001E38C5">
        <w:trPr>
          <w:cantSplit/>
          <w:jc w:val="center"/>
        </w:trPr>
        <w:tc>
          <w:tcPr>
            <w:tcW w:w="1757" w:type="dxa"/>
            <w:shd w:val="clear" w:color="auto" w:fill="F4F6F7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1E38C5" w:rsidRDefault="007E7955">
            <w:pPr>
              <w:keepLines/>
              <w:spacing w:after="0" w:line="288" w:lineRule="auto"/>
              <w:ind w:firstLine="0"/>
              <w:jc w:val="center"/>
              <w:rPr>
                <w:rFonts w:ascii="微软雅黑" w:hAnsi="微软雅黑" w:cs="微软雅黑"/>
              </w:rPr>
            </w:pPr>
            <w:r>
              <w:rPr>
                <w:rFonts w:cs="微软雅黑" w:hint="eastAsia"/>
                <w:color w:val="222629"/>
                <w:sz w:val="18"/>
              </w:rPr>
              <w:t>拓展模块</w:t>
            </w:r>
          </w:p>
        </w:tc>
        <w:tc>
          <w:tcPr>
            <w:tcW w:w="8107" w:type="dxa"/>
            <w:shd w:val="clear" w:color="auto" w:fill="F4F6F7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1E38C5" w:rsidRDefault="007E7955">
            <w:pPr>
              <w:keepLines/>
              <w:spacing w:after="0" w:line="288" w:lineRule="auto"/>
              <w:ind w:firstLine="0"/>
            </w:pPr>
            <w:r>
              <w:rPr>
                <w:color w:val="222629"/>
                <w:sz w:val="18"/>
              </w:rPr>
              <w:t>实体滚轮、旋转编码模块</w:t>
            </w:r>
          </w:p>
        </w:tc>
      </w:tr>
    </w:tbl>
    <w:p w:rsidR="001E38C5" w:rsidRDefault="007E7955">
      <w:pPr>
        <w:spacing w:before="120" w:after="100" w:line="312" w:lineRule="auto"/>
        <w:ind w:firstLine="0"/>
        <w:rPr>
          <w:rFonts w:ascii="微软雅黑" w:hAnsi="微软雅黑" w:cs="微软雅黑"/>
        </w:rPr>
      </w:pPr>
      <w:r>
        <w:rPr>
          <w:rFonts w:cs="微软雅黑" w:hint="eastAsia"/>
          <w:color w:val="575F65"/>
          <w:sz w:val="18"/>
        </w:rPr>
        <w:t>适合场馆与展项：文史类场馆、纪念馆、电影博物馆与工业科普类场馆；历史影像、时代进程、机械原理与档案放映展项。</w:t>
      </w:r>
    </w:p>
    <w:p w:rsidR="001E38C5" w:rsidRDefault="007E7955">
      <w:pPr>
        <w:pStyle w:val="21"/>
        <w:pageBreakBefore/>
      </w:pPr>
      <w:bookmarkStart w:id="15" w:name="_Toc243669778"/>
      <w:r>
        <w:rPr>
          <w:rFonts w:ascii="Arial" w:eastAsia="微软雅黑" w:hAnsi="Arial"/>
        </w:rPr>
        <w:lastRenderedPageBreak/>
        <w:t>更多应用场景</w:t>
      </w:r>
      <w:bookmarkEnd w:id="15"/>
    </w:p>
    <w:p w:rsidR="001E38C5" w:rsidRDefault="007E7955">
      <w:r>
        <w:rPr>
          <w:color w:val="222629"/>
        </w:rPr>
        <w:t>以下三十项场景延伸不同展览主题和空间条件下的体验方式。各项说明包括观众操作、终端硬件、柜体与基础结构，以及参与体验的拓展模块。具体内容与部署范围由项目设计进一步确定。</w:t>
      </w:r>
    </w:p>
    <w:p w:rsidR="001E38C5" w:rsidRDefault="007E7955">
      <w:pPr>
        <w:pStyle w:val="31"/>
        <w:spacing w:before="200" w:after="80"/>
      </w:pPr>
      <w:r>
        <w:rPr>
          <w:rFonts w:ascii="Arial" w:eastAsia="微软雅黑" w:hAnsi="Arial"/>
          <w:color w:val="000000"/>
          <w:sz w:val="24"/>
        </w:rPr>
        <w:t xml:space="preserve">11  </w:t>
      </w:r>
      <w:r>
        <w:rPr>
          <w:rFonts w:ascii="Arial" w:eastAsia="微软雅黑" w:hAnsi="Arial"/>
          <w:color w:val="000000"/>
          <w:sz w:val="24"/>
        </w:rPr>
        <w:t>四向历史线索解谜桌</w:t>
      </w:r>
      <w:r>
        <w:rPr>
          <w:rFonts w:ascii="Arial" w:eastAsia="微软雅黑" w:hAnsi="Arial"/>
          <w:color w:val="000000"/>
          <w:sz w:val="24"/>
        </w:rPr>
        <w:t xml:space="preserve">  ·  S25</w:t>
      </w:r>
    </w:p>
    <w:p w:rsidR="001E38C5" w:rsidRDefault="007E7955">
      <w:pPr>
        <w:spacing w:after="120" w:line="312" w:lineRule="auto"/>
      </w:pPr>
      <w:r>
        <w:rPr>
          <w:color w:val="222629"/>
        </w:rPr>
        <w:t>四组观众从不同方向进入同一任务，分别点击线索、拖拽归类并提交判断。中央进度提示持续汇总四方结果，最终由各组共同完成历史事件、人物或器物关系的推理。</w:t>
      </w:r>
    </w:p>
    <w:tbl>
      <w:tblPr>
        <w:tblW w:w="0" w:type="auto"/>
        <w:jc w:val="center"/>
        <w:tblBorders>
          <w:top w:val="single" w:sz="6" w:space="0" w:color="D9D9D9"/>
          <w:left w:val="single" w:sz="6" w:space="0" w:color="D9D9D9"/>
          <w:bottom w:val="single" w:sz="6" w:space="0" w:color="D9D9D9"/>
          <w:right w:val="single" w:sz="6" w:space="0" w:color="D9D9D9"/>
          <w:insideH w:val="single" w:sz="6" w:space="0" w:color="D9D9D9"/>
          <w:insideV w:val="single" w:sz="6" w:space="0" w:color="D9D9D9"/>
        </w:tblBorders>
        <w:tblLayout w:type="fixed"/>
        <w:tblLook w:val="04A0" w:firstRow="1" w:lastRow="0" w:firstColumn="1" w:lastColumn="0" w:noHBand="0" w:noVBand="1"/>
      </w:tblPr>
      <w:tblGrid>
        <w:gridCol w:w="1814"/>
        <w:gridCol w:w="8050"/>
      </w:tblGrid>
      <w:tr w:rsidR="001E38C5">
        <w:trPr>
          <w:cantSplit/>
          <w:tblHeader/>
          <w:jc w:val="center"/>
        </w:trPr>
        <w:tc>
          <w:tcPr>
            <w:tcW w:w="1814" w:type="dxa"/>
            <w:shd w:val="clear" w:color="auto" w:fill="59656C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1E38C5" w:rsidRDefault="007E7955">
            <w:pPr>
              <w:keepLines/>
              <w:spacing w:after="0" w:line="288" w:lineRule="auto"/>
              <w:ind w:firstLine="0"/>
              <w:jc w:val="center"/>
            </w:pPr>
            <w:r>
              <w:rPr>
                <w:b/>
                <w:color w:val="FFFFFF"/>
                <w:sz w:val="18"/>
              </w:rPr>
              <w:t>组成</w:t>
            </w:r>
          </w:p>
        </w:tc>
        <w:tc>
          <w:tcPr>
            <w:tcW w:w="8050" w:type="dxa"/>
            <w:shd w:val="clear" w:color="auto" w:fill="59656C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1E38C5" w:rsidRDefault="007E7955">
            <w:pPr>
              <w:keepLines/>
              <w:spacing w:after="0" w:line="288" w:lineRule="auto"/>
              <w:ind w:firstLine="0"/>
              <w:jc w:val="center"/>
            </w:pPr>
            <w:r>
              <w:rPr>
                <w:b/>
                <w:color w:val="FFFFFF"/>
                <w:sz w:val="18"/>
              </w:rPr>
              <w:t>推荐配置</w:t>
            </w:r>
          </w:p>
        </w:tc>
      </w:tr>
      <w:tr w:rsidR="001E38C5">
        <w:trPr>
          <w:cantSplit/>
          <w:jc w:val="center"/>
        </w:trPr>
        <w:tc>
          <w:tcPr>
            <w:tcW w:w="1814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1E38C5" w:rsidRDefault="007E7955">
            <w:pPr>
              <w:keepLines/>
              <w:spacing w:after="0" w:line="288" w:lineRule="auto"/>
              <w:ind w:firstLine="0"/>
              <w:jc w:val="center"/>
            </w:pPr>
            <w:r>
              <w:rPr>
                <w:color w:val="222629"/>
                <w:sz w:val="18"/>
              </w:rPr>
              <w:t>终端硬件</w:t>
            </w:r>
          </w:p>
        </w:tc>
        <w:tc>
          <w:tcPr>
            <w:tcW w:w="8050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1E38C5" w:rsidRDefault="007E7955">
            <w:pPr>
              <w:keepLines/>
              <w:spacing w:after="0" w:line="288" w:lineRule="auto"/>
              <w:ind w:firstLine="0"/>
            </w:pPr>
            <w:r>
              <w:rPr>
                <w:color w:val="222629"/>
                <w:sz w:val="18"/>
              </w:rPr>
              <w:t>4</w:t>
            </w:r>
            <w:r>
              <w:rPr>
                <w:color w:val="222629"/>
                <w:sz w:val="18"/>
              </w:rPr>
              <w:t>台</w:t>
            </w:r>
            <w:r>
              <w:rPr>
                <w:color w:val="222629"/>
                <w:sz w:val="18"/>
              </w:rPr>
              <w:t>L29</w:t>
            </w:r>
            <w:r>
              <w:rPr>
                <w:color w:val="222629"/>
                <w:sz w:val="18"/>
              </w:rPr>
              <w:t>终端；同步控制主机；中央进度灯带。</w:t>
            </w:r>
          </w:p>
        </w:tc>
      </w:tr>
      <w:tr w:rsidR="001E38C5">
        <w:trPr>
          <w:cantSplit/>
          <w:jc w:val="center"/>
        </w:trPr>
        <w:tc>
          <w:tcPr>
            <w:tcW w:w="1814" w:type="dxa"/>
            <w:shd w:val="clear" w:color="auto" w:fill="F4F6F7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1E38C5" w:rsidRDefault="007E7955">
            <w:pPr>
              <w:keepLines/>
              <w:spacing w:after="0" w:line="288" w:lineRule="auto"/>
              <w:ind w:firstLine="0"/>
              <w:jc w:val="center"/>
            </w:pPr>
            <w:r>
              <w:rPr>
                <w:color w:val="222629"/>
                <w:sz w:val="18"/>
              </w:rPr>
              <w:t>柜体与基础结构</w:t>
            </w:r>
          </w:p>
        </w:tc>
        <w:tc>
          <w:tcPr>
            <w:tcW w:w="8050" w:type="dxa"/>
            <w:shd w:val="clear" w:color="auto" w:fill="F4F6F7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1E38C5" w:rsidRDefault="007E7955">
            <w:pPr>
              <w:keepLines/>
              <w:spacing w:after="0" w:line="288" w:lineRule="auto"/>
              <w:ind w:firstLine="0"/>
            </w:pPr>
            <w:r>
              <w:rPr>
                <w:color w:val="222629"/>
                <w:sz w:val="18"/>
              </w:rPr>
              <w:t>四台</w:t>
            </w:r>
            <w:r>
              <w:rPr>
                <w:color w:val="222629"/>
                <w:sz w:val="18"/>
              </w:rPr>
              <w:t>L29</w:t>
            </w:r>
            <w:r>
              <w:rPr>
                <w:color w:val="222629"/>
                <w:sz w:val="18"/>
              </w:rPr>
              <w:t>围绕中央线索柜布置成回字形操作岛，每台屏幕面向一组观众；柜体内部统一收纳主机、电源、网络与检修空间。</w:t>
            </w:r>
          </w:p>
        </w:tc>
      </w:tr>
      <w:tr w:rsidR="001E38C5">
        <w:trPr>
          <w:cantSplit/>
          <w:jc w:val="center"/>
        </w:trPr>
        <w:tc>
          <w:tcPr>
            <w:tcW w:w="1814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1E38C5" w:rsidRDefault="007E7955">
            <w:pPr>
              <w:keepLines/>
              <w:spacing w:after="0" w:line="288" w:lineRule="auto"/>
              <w:ind w:firstLine="0"/>
              <w:jc w:val="center"/>
            </w:pPr>
            <w:r>
              <w:rPr>
                <w:color w:val="222629"/>
                <w:sz w:val="18"/>
              </w:rPr>
              <w:t>拓展模块</w:t>
            </w:r>
          </w:p>
        </w:tc>
        <w:tc>
          <w:tcPr>
            <w:tcW w:w="8050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1E38C5" w:rsidRDefault="007E7955">
            <w:pPr>
              <w:keepLines/>
              <w:spacing w:after="0" w:line="288" w:lineRule="auto"/>
              <w:ind w:firstLine="0"/>
            </w:pPr>
            <w:r>
              <w:rPr>
                <w:color w:val="222629"/>
                <w:sz w:val="18"/>
              </w:rPr>
              <w:t>多终端同步、进度灯带、团队计时与结果反馈。</w:t>
            </w:r>
          </w:p>
        </w:tc>
      </w:tr>
    </w:tbl>
    <w:p w:rsidR="001E38C5" w:rsidRDefault="007E7955">
      <w:pPr>
        <w:pStyle w:val="31"/>
        <w:spacing w:before="200" w:after="80"/>
      </w:pPr>
      <w:r>
        <w:rPr>
          <w:rFonts w:ascii="Arial" w:eastAsia="微软雅黑" w:hAnsi="Arial"/>
          <w:color w:val="000000"/>
          <w:sz w:val="24"/>
        </w:rPr>
        <w:t xml:space="preserve">12  </w:t>
      </w:r>
      <w:r>
        <w:rPr>
          <w:rFonts w:ascii="Arial" w:eastAsia="微软雅黑" w:hAnsi="Arial"/>
          <w:color w:val="000000"/>
          <w:sz w:val="24"/>
        </w:rPr>
        <w:t>青铜器铸造流程控制台</w:t>
      </w:r>
      <w:r>
        <w:rPr>
          <w:rFonts w:ascii="Arial" w:eastAsia="微软雅黑" w:hAnsi="Arial"/>
          <w:color w:val="000000"/>
          <w:sz w:val="24"/>
        </w:rPr>
        <w:t xml:space="preserve">  ·  S05</w:t>
      </w:r>
    </w:p>
    <w:p w:rsidR="001E38C5" w:rsidRDefault="007E7955">
      <w:pPr>
        <w:spacing w:after="120" w:line="312" w:lineRule="auto"/>
      </w:pPr>
      <w:r>
        <w:rPr>
          <w:color w:val="222629"/>
        </w:rPr>
        <w:t>观众在屏幕上拖动原料、排列步骤并滑动控制浇注过程，再通过实体旋钮调整温度或时间。后方工艺模型随操作点亮或动作，使参数、流程和铸造结果在同一视野内对应。</w:t>
      </w:r>
    </w:p>
    <w:tbl>
      <w:tblPr>
        <w:tblW w:w="0" w:type="auto"/>
        <w:jc w:val="center"/>
        <w:tblBorders>
          <w:top w:val="single" w:sz="6" w:space="0" w:color="D9D9D9"/>
          <w:left w:val="single" w:sz="6" w:space="0" w:color="D9D9D9"/>
          <w:bottom w:val="single" w:sz="6" w:space="0" w:color="D9D9D9"/>
          <w:right w:val="single" w:sz="6" w:space="0" w:color="D9D9D9"/>
          <w:insideH w:val="single" w:sz="6" w:space="0" w:color="D9D9D9"/>
          <w:insideV w:val="single" w:sz="6" w:space="0" w:color="D9D9D9"/>
        </w:tblBorders>
        <w:tblLayout w:type="fixed"/>
        <w:tblLook w:val="04A0" w:firstRow="1" w:lastRow="0" w:firstColumn="1" w:lastColumn="0" w:noHBand="0" w:noVBand="1"/>
      </w:tblPr>
      <w:tblGrid>
        <w:gridCol w:w="1814"/>
        <w:gridCol w:w="8050"/>
      </w:tblGrid>
      <w:tr w:rsidR="001E38C5">
        <w:trPr>
          <w:cantSplit/>
          <w:tblHeader/>
          <w:jc w:val="center"/>
        </w:trPr>
        <w:tc>
          <w:tcPr>
            <w:tcW w:w="1814" w:type="dxa"/>
            <w:shd w:val="clear" w:color="auto" w:fill="59656C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1E38C5" w:rsidRDefault="007E7955">
            <w:pPr>
              <w:keepLines/>
              <w:spacing w:after="0" w:line="288" w:lineRule="auto"/>
              <w:ind w:firstLine="0"/>
              <w:jc w:val="center"/>
            </w:pPr>
            <w:r>
              <w:rPr>
                <w:b/>
                <w:color w:val="FFFFFF"/>
                <w:sz w:val="18"/>
              </w:rPr>
              <w:t>组成</w:t>
            </w:r>
          </w:p>
        </w:tc>
        <w:tc>
          <w:tcPr>
            <w:tcW w:w="8050" w:type="dxa"/>
            <w:shd w:val="clear" w:color="auto" w:fill="59656C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1E38C5" w:rsidRDefault="007E7955">
            <w:pPr>
              <w:keepLines/>
              <w:spacing w:after="0" w:line="288" w:lineRule="auto"/>
              <w:ind w:firstLine="0"/>
              <w:jc w:val="center"/>
            </w:pPr>
            <w:r>
              <w:rPr>
                <w:b/>
                <w:color w:val="FFFFFF"/>
                <w:sz w:val="18"/>
              </w:rPr>
              <w:t>推荐配置</w:t>
            </w:r>
          </w:p>
        </w:tc>
      </w:tr>
      <w:tr w:rsidR="001E38C5">
        <w:trPr>
          <w:cantSplit/>
          <w:jc w:val="center"/>
        </w:trPr>
        <w:tc>
          <w:tcPr>
            <w:tcW w:w="1814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1E38C5" w:rsidRDefault="007E7955">
            <w:pPr>
              <w:keepLines/>
              <w:spacing w:after="0" w:line="288" w:lineRule="auto"/>
              <w:ind w:firstLine="0"/>
              <w:jc w:val="center"/>
            </w:pPr>
            <w:r>
              <w:rPr>
                <w:color w:val="222629"/>
                <w:sz w:val="18"/>
              </w:rPr>
              <w:t>终端硬件</w:t>
            </w:r>
          </w:p>
        </w:tc>
        <w:tc>
          <w:tcPr>
            <w:tcW w:w="8050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1E38C5" w:rsidRDefault="007E7955">
            <w:pPr>
              <w:keepLines/>
              <w:spacing w:after="0" w:line="288" w:lineRule="auto"/>
              <w:ind w:firstLine="0"/>
            </w:pPr>
            <w:r>
              <w:rPr>
                <w:color w:val="222629"/>
                <w:sz w:val="18"/>
              </w:rPr>
              <w:t>1</w:t>
            </w:r>
            <w:r>
              <w:rPr>
                <w:color w:val="222629"/>
                <w:sz w:val="18"/>
              </w:rPr>
              <w:t>台</w:t>
            </w:r>
            <w:r>
              <w:rPr>
                <w:color w:val="222629"/>
                <w:sz w:val="18"/>
              </w:rPr>
              <w:t>L29</w:t>
            </w:r>
            <w:r>
              <w:rPr>
                <w:color w:val="222629"/>
                <w:sz w:val="18"/>
              </w:rPr>
              <w:t>终端；铸造流程控制主机；五段式工艺模型。</w:t>
            </w:r>
          </w:p>
        </w:tc>
      </w:tr>
      <w:tr w:rsidR="001E38C5">
        <w:trPr>
          <w:cantSplit/>
          <w:jc w:val="center"/>
        </w:trPr>
        <w:tc>
          <w:tcPr>
            <w:tcW w:w="1814" w:type="dxa"/>
            <w:shd w:val="clear" w:color="auto" w:fill="F4F6F7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1E38C5" w:rsidRDefault="007E7955">
            <w:pPr>
              <w:keepLines/>
              <w:spacing w:after="0" w:line="288" w:lineRule="auto"/>
              <w:ind w:firstLine="0"/>
              <w:jc w:val="center"/>
            </w:pPr>
            <w:r>
              <w:rPr>
                <w:color w:val="222629"/>
                <w:sz w:val="18"/>
              </w:rPr>
              <w:t>柜体与基础结构</w:t>
            </w:r>
          </w:p>
        </w:tc>
        <w:tc>
          <w:tcPr>
            <w:tcW w:w="8050" w:type="dxa"/>
            <w:shd w:val="clear" w:color="auto" w:fill="F4F6F7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1E38C5" w:rsidRDefault="007E7955">
            <w:pPr>
              <w:keepLines/>
              <w:spacing w:after="0" w:line="288" w:lineRule="auto"/>
              <w:ind w:firstLine="0"/>
            </w:pPr>
            <w:r>
              <w:rPr>
                <w:color w:val="222629"/>
                <w:sz w:val="18"/>
              </w:rPr>
              <w:t>L29</w:t>
            </w:r>
            <w:r>
              <w:rPr>
                <w:color w:val="222629"/>
                <w:sz w:val="18"/>
              </w:rPr>
              <w:t>以约</w:t>
            </w:r>
            <w:r>
              <w:rPr>
                <w:color w:val="222629"/>
                <w:sz w:val="18"/>
              </w:rPr>
              <w:t>20°</w:t>
            </w:r>
            <w:r>
              <w:rPr>
                <w:color w:val="222629"/>
                <w:sz w:val="18"/>
              </w:rPr>
              <w:t>倾角嵌入操作台前侧，长边与后方</w:t>
            </w:r>
            <w:r>
              <w:rPr>
                <w:color w:val="222629"/>
                <w:sz w:val="18"/>
              </w:rPr>
              <w:t>“</w:t>
            </w:r>
            <w:r>
              <w:rPr>
                <w:color w:val="222629"/>
                <w:sz w:val="18"/>
              </w:rPr>
              <w:t>制范</w:t>
            </w:r>
            <w:r>
              <w:rPr>
                <w:color w:val="222629"/>
                <w:sz w:val="18"/>
              </w:rPr>
              <w:t>—</w:t>
            </w:r>
            <w:r>
              <w:rPr>
                <w:color w:val="222629"/>
                <w:sz w:val="18"/>
              </w:rPr>
              <w:t>合范</w:t>
            </w:r>
            <w:r>
              <w:rPr>
                <w:color w:val="222629"/>
                <w:sz w:val="18"/>
              </w:rPr>
              <w:t>—</w:t>
            </w:r>
            <w:r>
              <w:rPr>
                <w:color w:val="222629"/>
                <w:sz w:val="18"/>
              </w:rPr>
              <w:t>浇注</w:t>
            </w:r>
            <w:r>
              <w:rPr>
                <w:color w:val="222629"/>
                <w:sz w:val="18"/>
              </w:rPr>
              <w:t>—</w:t>
            </w:r>
            <w:r>
              <w:rPr>
                <w:color w:val="222629"/>
                <w:sz w:val="18"/>
              </w:rPr>
              <w:t>冷却</w:t>
            </w:r>
            <w:r>
              <w:rPr>
                <w:color w:val="222629"/>
                <w:sz w:val="18"/>
              </w:rPr>
              <w:t>—</w:t>
            </w:r>
            <w:r>
              <w:rPr>
                <w:color w:val="222629"/>
                <w:sz w:val="18"/>
              </w:rPr>
              <w:t>脱范</w:t>
            </w:r>
            <w:r>
              <w:rPr>
                <w:color w:val="222629"/>
                <w:sz w:val="18"/>
              </w:rPr>
              <w:t>”</w:t>
            </w:r>
            <w:r>
              <w:rPr>
                <w:color w:val="222629"/>
                <w:sz w:val="18"/>
              </w:rPr>
              <w:t>实体模块平行；屏幕分区与模型位置逐段对应。</w:t>
            </w:r>
          </w:p>
        </w:tc>
      </w:tr>
      <w:tr w:rsidR="001E38C5">
        <w:trPr>
          <w:cantSplit/>
          <w:jc w:val="center"/>
        </w:trPr>
        <w:tc>
          <w:tcPr>
            <w:tcW w:w="1814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1E38C5" w:rsidRDefault="007E7955">
            <w:pPr>
              <w:keepLines/>
              <w:spacing w:after="0" w:line="288" w:lineRule="auto"/>
              <w:ind w:firstLine="0"/>
              <w:jc w:val="center"/>
            </w:pPr>
            <w:r>
              <w:rPr>
                <w:color w:val="222629"/>
                <w:sz w:val="18"/>
              </w:rPr>
              <w:t>拓展模块</w:t>
            </w:r>
          </w:p>
        </w:tc>
        <w:tc>
          <w:tcPr>
            <w:tcW w:w="8050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1E38C5" w:rsidRDefault="007E7955">
            <w:pPr>
              <w:keepLines/>
              <w:spacing w:after="0" w:line="288" w:lineRule="auto"/>
              <w:ind w:firstLine="0"/>
            </w:pPr>
            <w:r>
              <w:rPr>
                <w:color w:val="222629"/>
                <w:sz w:val="18"/>
              </w:rPr>
              <w:t>实体旋钮、确认键、模型灯光与局部动作机构。</w:t>
            </w:r>
          </w:p>
        </w:tc>
      </w:tr>
    </w:tbl>
    <w:p w:rsidR="001E38C5" w:rsidRDefault="007E7955">
      <w:pPr>
        <w:pStyle w:val="31"/>
        <w:pageBreakBefore/>
        <w:spacing w:before="200" w:after="80"/>
      </w:pPr>
      <w:r>
        <w:rPr>
          <w:rFonts w:ascii="Arial" w:eastAsia="微软雅黑" w:hAnsi="Arial"/>
          <w:color w:val="000000"/>
          <w:sz w:val="24"/>
        </w:rPr>
        <w:lastRenderedPageBreak/>
        <w:t xml:space="preserve">13  </w:t>
      </w:r>
      <w:r>
        <w:rPr>
          <w:rFonts w:ascii="Arial" w:eastAsia="微软雅黑" w:hAnsi="Arial"/>
          <w:color w:val="000000"/>
          <w:sz w:val="24"/>
        </w:rPr>
        <w:t>纹样共创素模工作台</w:t>
      </w:r>
      <w:r>
        <w:rPr>
          <w:rFonts w:ascii="Arial" w:eastAsia="微软雅黑" w:hAnsi="Arial"/>
          <w:color w:val="000000"/>
          <w:sz w:val="24"/>
        </w:rPr>
        <w:t xml:space="preserve">  ·  S45</w:t>
      </w:r>
    </w:p>
    <w:p w:rsidR="001E38C5" w:rsidRDefault="007E7955">
      <w:pPr>
        <w:spacing w:after="120" w:line="312" w:lineRule="auto"/>
      </w:pPr>
      <w:r>
        <w:rPr>
          <w:color w:val="222629"/>
        </w:rPr>
        <w:t>观众在低反射触摸屏上描画、擦除、缩放、旋转并定位馆藏纹样。系统完成图案增强后，将色彩、材质和明暗效果映射到白色素模表面，形成</w:t>
      </w:r>
      <w:r>
        <w:rPr>
          <w:color w:val="222629"/>
        </w:rPr>
        <w:t>“</w:t>
      </w:r>
      <w:r>
        <w:rPr>
          <w:color w:val="222629"/>
        </w:rPr>
        <w:t>屏幕创作</w:t>
      </w:r>
      <w:r>
        <w:rPr>
          <w:color w:val="222629"/>
        </w:rPr>
        <w:t>—</w:t>
      </w:r>
      <w:r>
        <w:rPr>
          <w:color w:val="222629"/>
        </w:rPr>
        <w:t>算法增强</w:t>
      </w:r>
      <w:r>
        <w:rPr>
          <w:color w:val="222629"/>
        </w:rPr>
        <w:t>—</w:t>
      </w:r>
      <w:r>
        <w:rPr>
          <w:color w:val="222629"/>
        </w:rPr>
        <w:t>立体呈现</w:t>
      </w:r>
      <w:r>
        <w:rPr>
          <w:color w:val="222629"/>
        </w:rPr>
        <w:t>”</w:t>
      </w:r>
      <w:r>
        <w:rPr>
          <w:color w:val="222629"/>
        </w:rPr>
        <w:t>的即时反馈。</w:t>
      </w:r>
    </w:p>
    <w:tbl>
      <w:tblPr>
        <w:tblW w:w="0" w:type="auto"/>
        <w:jc w:val="center"/>
        <w:tblBorders>
          <w:top w:val="single" w:sz="6" w:space="0" w:color="D9D9D9"/>
          <w:left w:val="single" w:sz="6" w:space="0" w:color="D9D9D9"/>
          <w:bottom w:val="single" w:sz="6" w:space="0" w:color="D9D9D9"/>
          <w:right w:val="single" w:sz="6" w:space="0" w:color="D9D9D9"/>
          <w:insideH w:val="single" w:sz="6" w:space="0" w:color="D9D9D9"/>
          <w:insideV w:val="single" w:sz="6" w:space="0" w:color="D9D9D9"/>
        </w:tblBorders>
        <w:tblLayout w:type="fixed"/>
        <w:tblLook w:val="04A0" w:firstRow="1" w:lastRow="0" w:firstColumn="1" w:lastColumn="0" w:noHBand="0" w:noVBand="1"/>
      </w:tblPr>
      <w:tblGrid>
        <w:gridCol w:w="1814"/>
        <w:gridCol w:w="8050"/>
      </w:tblGrid>
      <w:tr w:rsidR="001E38C5">
        <w:trPr>
          <w:cantSplit/>
          <w:tblHeader/>
          <w:jc w:val="center"/>
        </w:trPr>
        <w:tc>
          <w:tcPr>
            <w:tcW w:w="1814" w:type="dxa"/>
            <w:shd w:val="clear" w:color="auto" w:fill="59656C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1E38C5" w:rsidRDefault="007E7955">
            <w:pPr>
              <w:keepLines/>
              <w:spacing w:after="0" w:line="288" w:lineRule="auto"/>
              <w:ind w:firstLine="0"/>
              <w:jc w:val="center"/>
            </w:pPr>
            <w:r>
              <w:rPr>
                <w:b/>
                <w:color w:val="FFFFFF"/>
                <w:sz w:val="18"/>
              </w:rPr>
              <w:t>组成</w:t>
            </w:r>
          </w:p>
        </w:tc>
        <w:tc>
          <w:tcPr>
            <w:tcW w:w="8050" w:type="dxa"/>
            <w:shd w:val="clear" w:color="auto" w:fill="59656C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1E38C5" w:rsidRDefault="007E7955">
            <w:pPr>
              <w:keepLines/>
              <w:spacing w:after="0" w:line="288" w:lineRule="auto"/>
              <w:ind w:firstLine="0"/>
              <w:jc w:val="center"/>
            </w:pPr>
            <w:r>
              <w:rPr>
                <w:b/>
                <w:color w:val="FFFFFF"/>
                <w:sz w:val="18"/>
              </w:rPr>
              <w:t>推荐配置</w:t>
            </w:r>
          </w:p>
        </w:tc>
      </w:tr>
      <w:tr w:rsidR="001E38C5">
        <w:trPr>
          <w:cantSplit/>
          <w:jc w:val="center"/>
        </w:trPr>
        <w:tc>
          <w:tcPr>
            <w:tcW w:w="1814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1E38C5" w:rsidRDefault="007E7955">
            <w:pPr>
              <w:keepLines/>
              <w:spacing w:after="0" w:line="288" w:lineRule="auto"/>
              <w:ind w:firstLine="0"/>
              <w:jc w:val="center"/>
            </w:pPr>
            <w:r>
              <w:rPr>
                <w:color w:val="222629"/>
                <w:sz w:val="18"/>
              </w:rPr>
              <w:t>终端硬件</w:t>
            </w:r>
          </w:p>
        </w:tc>
        <w:tc>
          <w:tcPr>
            <w:tcW w:w="8050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1E38C5" w:rsidRDefault="007E7955">
            <w:pPr>
              <w:keepLines/>
              <w:spacing w:after="0" w:line="288" w:lineRule="auto"/>
              <w:ind w:firstLine="0"/>
            </w:pPr>
            <w:r>
              <w:rPr>
                <w:color w:val="222629"/>
                <w:sz w:val="18"/>
              </w:rPr>
              <w:t>1</w:t>
            </w:r>
            <w:r>
              <w:rPr>
                <w:color w:val="222629"/>
                <w:sz w:val="18"/>
              </w:rPr>
              <w:t>台</w:t>
            </w:r>
            <w:r>
              <w:rPr>
                <w:color w:val="222629"/>
                <w:sz w:val="18"/>
              </w:rPr>
              <w:t>43</w:t>
            </w:r>
            <w:r>
              <w:rPr>
                <w:color w:val="222629"/>
                <w:sz w:val="18"/>
              </w:rPr>
              <w:t>寸终端，采用低反射磨砂触控盖板；</w:t>
            </w:r>
            <w:r>
              <w:rPr>
                <w:color w:val="222629"/>
                <w:sz w:val="18"/>
              </w:rPr>
              <w:t>1</w:t>
            </w:r>
            <w:r>
              <w:rPr>
                <w:color w:val="222629"/>
                <w:sz w:val="18"/>
              </w:rPr>
              <w:t>套素模投影系统；图形处理主机。</w:t>
            </w:r>
          </w:p>
        </w:tc>
      </w:tr>
      <w:tr w:rsidR="001E38C5">
        <w:trPr>
          <w:cantSplit/>
          <w:jc w:val="center"/>
        </w:trPr>
        <w:tc>
          <w:tcPr>
            <w:tcW w:w="1814" w:type="dxa"/>
            <w:shd w:val="clear" w:color="auto" w:fill="F4F6F7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1E38C5" w:rsidRDefault="007E7955">
            <w:pPr>
              <w:keepLines/>
              <w:spacing w:after="0" w:line="288" w:lineRule="auto"/>
              <w:ind w:firstLine="0"/>
              <w:jc w:val="center"/>
            </w:pPr>
            <w:r>
              <w:rPr>
                <w:color w:val="222629"/>
                <w:sz w:val="18"/>
              </w:rPr>
              <w:t>柜体与基础结构</w:t>
            </w:r>
          </w:p>
        </w:tc>
        <w:tc>
          <w:tcPr>
            <w:tcW w:w="8050" w:type="dxa"/>
            <w:shd w:val="clear" w:color="auto" w:fill="F4F6F7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1E38C5" w:rsidRDefault="007E7955">
            <w:pPr>
              <w:keepLines/>
              <w:spacing w:after="0" w:line="288" w:lineRule="auto"/>
              <w:ind w:firstLine="0"/>
            </w:pPr>
            <w:r>
              <w:rPr>
                <w:color w:val="222629"/>
                <w:sz w:val="18"/>
              </w:rPr>
              <w:t>43</w:t>
            </w:r>
            <w:r>
              <w:rPr>
                <w:color w:val="222629"/>
                <w:sz w:val="18"/>
              </w:rPr>
              <w:t>寸终端以低角度嵌入绘画台，白色器物或服装素模设置在屏幕后上方；柜体统一收纳主机、投影设备与校准结构。</w:t>
            </w:r>
          </w:p>
        </w:tc>
      </w:tr>
      <w:tr w:rsidR="001E38C5">
        <w:trPr>
          <w:cantSplit/>
          <w:jc w:val="center"/>
        </w:trPr>
        <w:tc>
          <w:tcPr>
            <w:tcW w:w="1814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1E38C5" w:rsidRDefault="007E7955">
            <w:pPr>
              <w:keepLines/>
              <w:spacing w:after="0" w:line="288" w:lineRule="auto"/>
              <w:ind w:firstLine="0"/>
              <w:jc w:val="center"/>
            </w:pPr>
            <w:r>
              <w:rPr>
                <w:color w:val="222629"/>
                <w:sz w:val="18"/>
              </w:rPr>
              <w:t>拓展模块</w:t>
            </w:r>
          </w:p>
        </w:tc>
        <w:tc>
          <w:tcPr>
            <w:tcW w:w="8050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1E38C5" w:rsidRDefault="007E7955">
            <w:pPr>
              <w:keepLines/>
              <w:spacing w:after="0" w:line="288" w:lineRule="auto"/>
              <w:ind w:firstLine="0"/>
            </w:pPr>
            <w:r>
              <w:rPr>
                <w:color w:val="222629"/>
                <w:sz w:val="18"/>
              </w:rPr>
              <w:t>压感笔可选、固定机位投影、图像校准与</w:t>
            </w:r>
            <w:r>
              <w:rPr>
                <w:color w:val="222629"/>
                <w:sz w:val="18"/>
              </w:rPr>
              <w:t>AI</w:t>
            </w:r>
            <w:r>
              <w:rPr>
                <w:color w:val="222629"/>
                <w:sz w:val="18"/>
              </w:rPr>
              <w:t>绘画增强。</w:t>
            </w:r>
          </w:p>
        </w:tc>
      </w:tr>
    </w:tbl>
    <w:p w:rsidR="001E38C5" w:rsidRDefault="007E7955">
      <w:pPr>
        <w:pStyle w:val="31"/>
        <w:spacing w:before="200" w:after="80"/>
      </w:pPr>
      <w:r>
        <w:rPr>
          <w:rFonts w:ascii="Arial" w:eastAsia="微软雅黑" w:hAnsi="Arial"/>
          <w:color w:val="000000"/>
          <w:sz w:val="24"/>
        </w:rPr>
        <w:t xml:space="preserve">14  </w:t>
      </w:r>
      <w:r>
        <w:rPr>
          <w:rFonts w:ascii="Arial" w:eastAsia="微软雅黑" w:hAnsi="Arial"/>
          <w:color w:val="000000"/>
          <w:sz w:val="24"/>
        </w:rPr>
        <w:t>双人文物拼图对战台</w:t>
      </w:r>
      <w:r>
        <w:rPr>
          <w:rFonts w:ascii="Arial" w:eastAsia="微软雅黑" w:hAnsi="Arial"/>
          <w:color w:val="000000"/>
          <w:sz w:val="24"/>
        </w:rPr>
        <w:t xml:space="preserve">  ·  S02</w:t>
      </w:r>
    </w:p>
    <w:p w:rsidR="001E38C5" w:rsidRDefault="007E7955">
      <w:pPr>
        <w:spacing w:after="120" w:line="312" w:lineRule="auto"/>
      </w:pPr>
      <w:r>
        <w:rPr>
          <w:color w:val="222629"/>
        </w:rPr>
        <w:t>两名观众在各自屏幕上拖拽、旋转、缩放并吸附文物碎片，系统同步计算完成时间与准确率。共享比分提示将个人操作转化为可围观的对战过程，并在结束后补充文物知识。</w:t>
      </w:r>
    </w:p>
    <w:tbl>
      <w:tblPr>
        <w:tblW w:w="0" w:type="auto"/>
        <w:jc w:val="center"/>
        <w:tblBorders>
          <w:top w:val="single" w:sz="6" w:space="0" w:color="D9D9D9"/>
          <w:left w:val="single" w:sz="6" w:space="0" w:color="D9D9D9"/>
          <w:bottom w:val="single" w:sz="6" w:space="0" w:color="D9D9D9"/>
          <w:right w:val="single" w:sz="6" w:space="0" w:color="D9D9D9"/>
          <w:insideH w:val="single" w:sz="6" w:space="0" w:color="D9D9D9"/>
          <w:insideV w:val="single" w:sz="6" w:space="0" w:color="D9D9D9"/>
        </w:tblBorders>
        <w:tblLayout w:type="fixed"/>
        <w:tblLook w:val="04A0" w:firstRow="1" w:lastRow="0" w:firstColumn="1" w:lastColumn="0" w:noHBand="0" w:noVBand="1"/>
      </w:tblPr>
      <w:tblGrid>
        <w:gridCol w:w="1814"/>
        <w:gridCol w:w="8050"/>
      </w:tblGrid>
      <w:tr w:rsidR="001E38C5">
        <w:trPr>
          <w:cantSplit/>
          <w:tblHeader/>
          <w:jc w:val="center"/>
        </w:trPr>
        <w:tc>
          <w:tcPr>
            <w:tcW w:w="1814" w:type="dxa"/>
            <w:shd w:val="clear" w:color="auto" w:fill="59656C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1E38C5" w:rsidRDefault="007E7955">
            <w:pPr>
              <w:keepLines/>
              <w:spacing w:after="0" w:line="288" w:lineRule="auto"/>
              <w:ind w:firstLine="0"/>
              <w:jc w:val="center"/>
            </w:pPr>
            <w:r>
              <w:rPr>
                <w:b/>
                <w:color w:val="FFFFFF"/>
                <w:sz w:val="18"/>
              </w:rPr>
              <w:t>组成</w:t>
            </w:r>
          </w:p>
        </w:tc>
        <w:tc>
          <w:tcPr>
            <w:tcW w:w="8050" w:type="dxa"/>
            <w:shd w:val="clear" w:color="auto" w:fill="59656C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1E38C5" w:rsidRDefault="007E7955">
            <w:pPr>
              <w:keepLines/>
              <w:spacing w:after="0" w:line="288" w:lineRule="auto"/>
              <w:ind w:firstLine="0"/>
              <w:jc w:val="center"/>
            </w:pPr>
            <w:r>
              <w:rPr>
                <w:b/>
                <w:color w:val="FFFFFF"/>
                <w:sz w:val="18"/>
              </w:rPr>
              <w:t>推荐配置</w:t>
            </w:r>
          </w:p>
        </w:tc>
      </w:tr>
      <w:tr w:rsidR="001E38C5">
        <w:trPr>
          <w:cantSplit/>
          <w:jc w:val="center"/>
        </w:trPr>
        <w:tc>
          <w:tcPr>
            <w:tcW w:w="1814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1E38C5" w:rsidRDefault="007E7955">
            <w:pPr>
              <w:keepLines/>
              <w:spacing w:after="0" w:line="288" w:lineRule="auto"/>
              <w:ind w:firstLine="0"/>
              <w:jc w:val="center"/>
            </w:pPr>
            <w:r>
              <w:rPr>
                <w:color w:val="222629"/>
                <w:sz w:val="18"/>
              </w:rPr>
              <w:t>终端硬件</w:t>
            </w:r>
          </w:p>
        </w:tc>
        <w:tc>
          <w:tcPr>
            <w:tcW w:w="8050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1E38C5" w:rsidRDefault="007E7955">
            <w:pPr>
              <w:keepLines/>
              <w:spacing w:after="0" w:line="288" w:lineRule="auto"/>
              <w:ind w:firstLine="0"/>
            </w:pPr>
            <w:r>
              <w:rPr>
                <w:color w:val="222629"/>
                <w:sz w:val="18"/>
              </w:rPr>
              <w:t>2</w:t>
            </w:r>
            <w:r>
              <w:rPr>
                <w:color w:val="222629"/>
                <w:sz w:val="18"/>
              </w:rPr>
              <w:t>台</w:t>
            </w:r>
            <w:r>
              <w:rPr>
                <w:color w:val="222629"/>
                <w:sz w:val="18"/>
              </w:rPr>
              <w:t>L43</w:t>
            </w:r>
            <w:r>
              <w:rPr>
                <w:color w:val="222629"/>
                <w:sz w:val="18"/>
              </w:rPr>
              <w:t>终端；双端同步主机；共享比分灯带。</w:t>
            </w:r>
          </w:p>
        </w:tc>
      </w:tr>
      <w:tr w:rsidR="001E38C5">
        <w:trPr>
          <w:cantSplit/>
          <w:jc w:val="center"/>
        </w:trPr>
        <w:tc>
          <w:tcPr>
            <w:tcW w:w="1814" w:type="dxa"/>
            <w:shd w:val="clear" w:color="auto" w:fill="F4F6F7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1E38C5" w:rsidRDefault="007E7955">
            <w:pPr>
              <w:keepLines/>
              <w:spacing w:after="0" w:line="288" w:lineRule="auto"/>
              <w:ind w:firstLine="0"/>
              <w:jc w:val="center"/>
            </w:pPr>
            <w:r>
              <w:rPr>
                <w:color w:val="222629"/>
                <w:sz w:val="18"/>
              </w:rPr>
              <w:t>柜体与基础结构</w:t>
            </w:r>
          </w:p>
        </w:tc>
        <w:tc>
          <w:tcPr>
            <w:tcW w:w="8050" w:type="dxa"/>
            <w:shd w:val="clear" w:color="auto" w:fill="F4F6F7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1E38C5" w:rsidRDefault="007E7955">
            <w:pPr>
              <w:keepLines/>
              <w:spacing w:after="0" w:line="288" w:lineRule="auto"/>
              <w:ind w:firstLine="0"/>
            </w:pPr>
            <w:r>
              <w:rPr>
                <w:color w:val="222629"/>
                <w:sz w:val="18"/>
              </w:rPr>
              <w:t>两台</w:t>
            </w:r>
            <w:r>
              <w:rPr>
                <w:color w:val="222629"/>
                <w:sz w:val="18"/>
              </w:rPr>
              <w:t>L43</w:t>
            </w:r>
            <w:r>
              <w:rPr>
                <w:color w:val="222629"/>
                <w:sz w:val="18"/>
              </w:rPr>
              <w:t>背靠背安装在中央柜体两侧，形成相互独立但可被旁观的操作面；顶部或端部设置共享比分区，线缆与检修口隐藏于柜体内部。</w:t>
            </w:r>
          </w:p>
        </w:tc>
      </w:tr>
      <w:tr w:rsidR="001E38C5">
        <w:trPr>
          <w:cantSplit/>
          <w:jc w:val="center"/>
        </w:trPr>
        <w:tc>
          <w:tcPr>
            <w:tcW w:w="1814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1E38C5" w:rsidRDefault="007E7955">
            <w:pPr>
              <w:keepLines/>
              <w:spacing w:after="0" w:line="288" w:lineRule="auto"/>
              <w:ind w:firstLine="0"/>
              <w:jc w:val="center"/>
            </w:pPr>
            <w:r>
              <w:rPr>
                <w:color w:val="222629"/>
                <w:sz w:val="18"/>
              </w:rPr>
              <w:t>拓展模块</w:t>
            </w:r>
          </w:p>
        </w:tc>
        <w:tc>
          <w:tcPr>
            <w:tcW w:w="8050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1E38C5" w:rsidRDefault="007E7955">
            <w:pPr>
              <w:keepLines/>
              <w:spacing w:after="0" w:line="288" w:lineRule="auto"/>
              <w:ind w:firstLine="0"/>
            </w:pPr>
            <w:r>
              <w:rPr>
                <w:color w:val="222629"/>
                <w:sz w:val="18"/>
              </w:rPr>
              <w:t>双端同步、计时计分、声光胜负反馈。</w:t>
            </w:r>
          </w:p>
        </w:tc>
      </w:tr>
    </w:tbl>
    <w:p w:rsidR="001E38C5" w:rsidRDefault="007E7955">
      <w:pPr>
        <w:pStyle w:val="31"/>
        <w:pageBreakBefore/>
        <w:spacing w:before="200" w:after="80"/>
      </w:pPr>
      <w:r>
        <w:rPr>
          <w:rFonts w:ascii="Arial" w:eastAsia="微软雅黑" w:hAnsi="Arial"/>
          <w:color w:val="000000"/>
          <w:sz w:val="24"/>
        </w:rPr>
        <w:lastRenderedPageBreak/>
        <w:t xml:space="preserve">15  </w:t>
      </w:r>
      <w:r>
        <w:rPr>
          <w:rFonts w:ascii="Arial" w:eastAsia="微软雅黑" w:hAnsi="Arial"/>
          <w:color w:val="000000"/>
          <w:sz w:val="24"/>
        </w:rPr>
        <w:t>文物修复拼接工作台</w:t>
      </w:r>
      <w:r>
        <w:rPr>
          <w:rFonts w:ascii="Arial" w:eastAsia="微软雅黑" w:hAnsi="Arial"/>
          <w:color w:val="000000"/>
          <w:sz w:val="24"/>
        </w:rPr>
        <w:t xml:space="preserve">  ·  S20</w:t>
      </w:r>
    </w:p>
    <w:p w:rsidR="001E38C5" w:rsidRDefault="007E7955">
      <w:pPr>
        <w:spacing w:after="120" w:line="312" w:lineRule="auto"/>
      </w:pPr>
      <w:r>
        <w:rPr>
          <w:color w:val="222629"/>
        </w:rPr>
        <w:t>观众在中央主屏上拖拽、旋转、缩放并拼接残片，同时在两侧屏幕查阅材质、病害、</w:t>
      </w:r>
      <w:r>
        <w:rPr>
          <w:color w:val="222629"/>
        </w:rPr>
        <w:t>X</w:t>
      </w:r>
      <w:r>
        <w:rPr>
          <w:color w:val="222629"/>
        </w:rPr>
        <w:t>光影像和修复档案。操作结果与证据资料同步更新，使体验接近真实修复工作站。</w:t>
      </w:r>
    </w:p>
    <w:tbl>
      <w:tblPr>
        <w:tblW w:w="0" w:type="auto"/>
        <w:jc w:val="center"/>
        <w:tblBorders>
          <w:top w:val="single" w:sz="6" w:space="0" w:color="D9D9D9"/>
          <w:left w:val="single" w:sz="6" w:space="0" w:color="D9D9D9"/>
          <w:bottom w:val="single" w:sz="6" w:space="0" w:color="D9D9D9"/>
          <w:right w:val="single" w:sz="6" w:space="0" w:color="D9D9D9"/>
          <w:insideH w:val="single" w:sz="6" w:space="0" w:color="D9D9D9"/>
          <w:insideV w:val="single" w:sz="6" w:space="0" w:color="D9D9D9"/>
        </w:tblBorders>
        <w:tblLayout w:type="fixed"/>
        <w:tblLook w:val="04A0" w:firstRow="1" w:lastRow="0" w:firstColumn="1" w:lastColumn="0" w:noHBand="0" w:noVBand="1"/>
      </w:tblPr>
      <w:tblGrid>
        <w:gridCol w:w="1814"/>
        <w:gridCol w:w="8050"/>
      </w:tblGrid>
      <w:tr w:rsidR="001E38C5">
        <w:trPr>
          <w:cantSplit/>
          <w:tblHeader/>
          <w:jc w:val="center"/>
        </w:trPr>
        <w:tc>
          <w:tcPr>
            <w:tcW w:w="1814" w:type="dxa"/>
            <w:shd w:val="clear" w:color="auto" w:fill="59656C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1E38C5" w:rsidRDefault="007E7955">
            <w:pPr>
              <w:keepLines/>
              <w:spacing w:after="0" w:line="288" w:lineRule="auto"/>
              <w:ind w:firstLine="0"/>
              <w:jc w:val="center"/>
            </w:pPr>
            <w:r>
              <w:rPr>
                <w:b/>
                <w:color w:val="FFFFFF"/>
                <w:sz w:val="18"/>
              </w:rPr>
              <w:t>组成</w:t>
            </w:r>
          </w:p>
        </w:tc>
        <w:tc>
          <w:tcPr>
            <w:tcW w:w="8050" w:type="dxa"/>
            <w:shd w:val="clear" w:color="auto" w:fill="59656C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1E38C5" w:rsidRDefault="007E7955">
            <w:pPr>
              <w:keepLines/>
              <w:spacing w:after="0" w:line="288" w:lineRule="auto"/>
              <w:ind w:firstLine="0"/>
              <w:jc w:val="center"/>
            </w:pPr>
            <w:r>
              <w:rPr>
                <w:b/>
                <w:color w:val="FFFFFF"/>
                <w:sz w:val="18"/>
              </w:rPr>
              <w:t>推荐配置</w:t>
            </w:r>
          </w:p>
        </w:tc>
      </w:tr>
      <w:tr w:rsidR="001E38C5">
        <w:trPr>
          <w:cantSplit/>
          <w:jc w:val="center"/>
        </w:trPr>
        <w:tc>
          <w:tcPr>
            <w:tcW w:w="1814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1E38C5" w:rsidRDefault="007E7955">
            <w:pPr>
              <w:keepLines/>
              <w:spacing w:after="0" w:line="288" w:lineRule="auto"/>
              <w:ind w:firstLine="0"/>
              <w:jc w:val="center"/>
            </w:pPr>
            <w:r>
              <w:rPr>
                <w:color w:val="222629"/>
                <w:sz w:val="18"/>
              </w:rPr>
              <w:t>终端硬件</w:t>
            </w:r>
          </w:p>
        </w:tc>
        <w:tc>
          <w:tcPr>
            <w:tcW w:w="8050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1E38C5" w:rsidRDefault="007E7955">
            <w:pPr>
              <w:keepLines/>
              <w:spacing w:after="0" w:line="288" w:lineRule="auto"/>
              <w:ind w:firstLine="0"/>
            </w:pPr>
            <w:r>
              <w:rPr>
                <w:color w:val="222629"/>
                <w:sz w:val="18"/>
              </w:rPr>
              <w:t>1</w:t>
            </w:r>
            <w:r>
              <w:rPr>
                <w:color w:val="222629"/>
                <w:sz w:val="18"/>
              </w:rPr>
              <w:t>台</w:t>
            </w:r>
            <w:r>
              <w:rPr>
                <w:color w:val="222629"/>
                <w:sz w:val="18"/>
              </w:rPr>
              <w:t>43</w:t>
            </w:r>
            <w:r>
              <w:rPr>
                <w:color w:val="222629"/>
                <w:sz w:val="18"/>
              </w:rPr>
              <w:t>寸终端；</w:t>
            </w:r>
            <w:r>
              <w:rPr>
                <w:color w:val="222629"/>
                <w:sz w:val="18"/>
              </w:rPr>
              <w:t>2</w:t>
            </w:r>
            <w:r>
              <w:rPr>
                <w:color w:val="222629"/>
                <w:sz w:val="18"/>
              </w:rPr>
              <w:t>台</w:t>
            </w:r>
            <w:r>
              <w:rPr>
                <w:color w:val="222629"/>
                <w:sz w:val="18"/>
              </w:rPr>
              <w:t>L29</w:t>
            </w:r>
            <w:r>
              <w:rPr>
                <w:color w:val="222629"/>
                <w:sz w:val="18"/>
              </w:rPr>
              <w:t>终端；三屏同步控制主机。</w:t>
            </w:r>
          </w:p>
        </w:tc>
      </w:tr>
      <w:tr w:rsidR="001E38C5">
        <w:trPr>
          <w:cantSplit/>
          <w:jc w:val="center"/>
        </w:trPr>
        <w:tc>
          <w:tcPr>
            <w:tcW w:w="1814" w:type="dxa"/>
            <w:shd w:val="clear" w:color="auto" w:fill="F4F6F7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1E38C5" w:rsidRDefault="007E7955">
            <w:pPr>
              <w:keepLines/>
              <w:spacing w:after="0" w:line="288" w:lineRule="auto"/>
              <w:ind w:firstLine="0"/>
              <w:jc w:val="center"/>
            </w:pPr>
            <w:r>
              <w:rPr>
                <w:color w:val="222629"/>
                <w:sz w:val="18"/>
              </w:rPr>
              <w:t>柜体与基础结构</w:t>
            </w:r>
          </w:p>
        </w:tc>
        <w:tc>
          <w:tcPr>
            <w:tcW w:w="8050" w:type="dxa"/>
            <w:shd w:val="clear" w:color="auto" w:fill="F4F6F7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1E38C5" w:rsidRDefault="007E7955">
            <w:pPr>
              <w:keepLines/>
              <w:spacing w:after="0" w:line="288" w:lineRule="auto"/>
              <w:ind w:firstLine="0"/>
            </w:pPr>
            <w:r>
              <w:rPr>
                <w:color w:val="222629"/>
                <w:sz w:val="18"/>
              </w:rPr>
              <w:t>43</w:t>
            </w:r>
            <w:r>
              <w:rPr>
                <w:color w:val="222629"/>
                <w:sz w:val="18"/>
              </w:rPr>
              <w:t>寸终端倾斜嵌入中央修复台面，两台</w:t>
            </w:r>
            <w:r>
              <w:rPr>
                <w:color w:val="222629"/>
                <w:sz w:val="18"/>
              </w:rPr>
              <w:t>L29</w:t>
            </w:r>
            <w:r>
              <w:rPr>
                <w:color w:val="222629"/>
                <w:sz w:val="18"/>
              </w:rPr>
              <w:t>沿左右侧翼嵌入柜体；中央预留残片或复制品托盘，三块屏幕围合成连续工作面。</w:t>
            </w:r>
          </w:p>
        </w:tc>
      </w:tr>
      <w:tr w:rsidR="001E38C5">
        <w:trPr>
          <w:cantSplit/>
          <w:jc w:val="center"/>
        </w:trPr>
        <w:tc>
          <w:tcPr>
            <w:tcW w:w="1814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1E38C5" w:rsidRDefault="007E7955">
            <w:pPr>
              <w:keepLines/>
              <w:spacing w:after="0" w:line="288" w:lineRule="auto"/>
              <w:ind w:firstLine="0"/>
              <w:jc w:val="center"/>
            </w:pPr>
            <w:r>
              <w:rPr>
                <w:color w:val="222629"/>
                <w:sz w:val="18"/>
              </w:rPr>
              <w:t>拓展模块</w:t>
            </w:r>
          </w:p>
        </w:tc>
        <w:tc>
          <w:tcPr>
            <w:tcW w:w="8050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1E38C5" w:rsidRDefault="007E7955">
            <w:pPr>
              <w:keepLines/>
              <w:spacing w:after="0" w:line="288" w:lineRule="auto"/>
              <w:ind w:firstLine="0"/>
            </w:pPr>
            <w:r>
              <w:rPr>
                <w:color w:val="222629"/>
                <w:sz w:val="18"/>
              </w:rPr>
              <w:t>多屏联动、任务状态同步、复制品托盘与局部工作照明。</w:t>
            </w:r>
          </w:p>
        </w:tc>
      </w:tr>
    </w:tbl>
    <w:p w:rsidR="001E38C5" w:rsidRDefault="007E7955">
      <w:pPr>
        <w:pStyle w:val="31"/>
        <w:spacing w:before="200" w:after="80"/>
      </w:pPr>
      <w:r>
        <w:rPr>
          <w:rFonts w:ascii="Arial" w:eastAsia="微软雅黑" w:hAnsi="Arial"/>
          <w:color w:val="000000"/>
          <w:sz w:val="24"/>
        </w:rPr>
        <w:t xml:space="preserve">16  </w:t>
      </w:r>
      <w:r>
        <w:rPr>
          <w:rFonts w:ascii="Arial" w:eastAsia="微软雅黑" w:hAnsi="Arial"/>
          <w:color w:val="000000"/>
          <w:sz w:val="24"/>
        </w:rPr>
        <w:t>展柜连续信息带</w:t>
      </w:r>
      <w:r>
        <w:rPr>
          <w:rFonts w:ascii="Arial" w:eastAsia="微软雅黑" w:hAnsi="Arial"/>
          <w:color w:val="000000"/>
          <w:sz w:val="24"/>
        </w:rPr>
        <w:t xml:space="preserve">  ·  S08</w:t>
      </w:r>
    </w:p>
    <w:p w:rsidR="001E38C5" w:rsidRDefault="007E7955">
      <w:pPr>
        <w:spacing w:after="120" w:line="312" w:lineRule="auto"/>
      </w:pPr>
      <w:r>
        <w:rPr>
          <w:color w:val="222629"/>
        </w:rPr>
        <w:t>观众沿展柜移动时，可横向滑动文物索引，点击对应展品并展开标签、关系和局部细节。信息带与实物陈列顺序保持一致，使阅读动作自然延续参观动线。</w:t>
      </w:r>
    </w:p>
    <w:tbl>
      <w:tblPr>
        <w:tblW w:w="0" w:type="auto"/>
        <w:jc w:val="center"/>
        <w:tblBorders>
          <w:top w:val="single" w:sz="6" w:space="0" w:color="D9D9D9"/>
          <w:left w:val="single" w:sz="6" w:space="0" w:color="D9D9D9"/>
          <w:bottom w:val="single" w:sz="6" w:space="0" w:color="D9D9D9"/>
          <w:right w:val="single" w:sz="6" w:space="0" w:color="D9D9D9"/>
          <w:insideH w:val="single" w:sz="6" w:space="0" w:color="D9D9D9"/>
          <w:insideV w:val="single" w:sz="6" w:space="0" w:color="D9D9D9"/>
        </w:tblBorders>
        <w:tblLayout w:type="fixed"/>
        <w:tblLook w:val="04A0" w:firstRow="1" w:lastRow="0" w:firstColumn="1" w:lastColumn="0" w:noHBand="0" w:noVBand="1"/>
      </w:tblPr>
      <w:tblGrid>
        <w:gridCol w:w="1814"/>
        <w:gridCol w:w="8050"/>
      </w:tblGrid>
      <w:tr w:rsidR="001E38C5">
        <w:trPr>
          <w:cantSplit/>
          <w:tblHeader/>
          <w:jc w:val="center"/>
        </w:trPr>
        <w:tc>
          <w:tcPr>
            <w:tcW w:w="1814" w:type="dxa"/>
            <w:shd w:val="clear" w:color="auto" w:fill="59656C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1E38C5" w:rsidRDefault="007E7955">
            <w:pPr>
              <w:keepLines/>
              <w:spacing w:after="0" w:line="288" w:lineRule="auto"/>
              <w:ind w:firstLine="0"/>
              <w:jc w:val="center"/>
            </w:pPr>
            <w:r>
              <w:rPr>
                <w:b/>
                <w:color w:val="FFFFFF"/>
                <w:sz w:val="18"/>
              </w:rPr>
              <w:t>组成</w:t>
            </w:r>
          </w:p>
        </w:tc>
        <w:tc>
          <w:tcPr>
            <w:tcW w:w="8050" w:type="dxa"/>
            <w:shd w:val="clear" w:color="auto" w:fill="59656C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1E38C5" w:rsidRDefault="007E7955">
            <w:pPr>
              <w:keepLines/>
              <w:spacing w:after="0" w:line="288" w:lineRule="auto"/>
              <w:ind w:firstLine="0"/>
              <w:jc w:val="center"/>
            </w:pPr>
            <w:r>
              <w:rPr>
                <w:b/>
                <w:color w:val="FFFFFF"/>
                <w:sz w:val="18"/>
              </w:rPr>
              <w:t>推荐配置</w:t>
            </w:r>
          </w:p>
        </w:tc>
      </w:tr>
      <w:tr w:rsidR="001E38C5">
        <w:trPr>
          <w:cantSplit/>
          <w:jc w:val="center"/>
        </w:trPr>
        <w:tc>
          <w:tcPr>
            <w:tcW w:w="1814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1E38C5" w:rsidRDefault="007E7955">
            <w:pPr>
              <w:keepLines/>
              <w:spacing w:after="0" w:line="288" w:lineRule="auto"/>
              <w:ind w:firstLine="0"/>
              <w:jc w:val="center"/>
            </w:pPr>
            <w:r>
              <w:rPr>
                <w:color w:val="222629"/>
                <w:sz w:val="18"/>
              </w:rPr>
              <w:t>终端硬件</w:t>
            </w:r>
          </w:p>
        </w:tc>
        <w:tc>
          <w:tcPr>
            <w:tcW w:w="8050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1E38C5" w:rsidRDefault="007E7955">
            <w:pPr>
              <w:keepLines/>
              <w:spacing w:after="0" w:line="288" w:lineRule="auto"/>
              <w:ind w:firstLine="0"/>
            </w:pPr>
            <w:r>
              <w:rPr>
                <w:color w:val="222629"/>
                <w:sz w:val="18"/>
              </w:rPr>
              <w:t>1—3</w:t>
            </w:r>
            <w:r>
              <w:rPr>
                <w:color w:val="222629"/>
                <w:sz w:val="18"/>
              </w:rPr>
              <w:t>台</w:t>
            </w:r>
            <w:r>
              <w:rPr>
                <w:color w:val="222629"/>
                <w:sz w:val="18"/>
              </w:rPr>
              <w:t>L43</w:t>
            </w:r>
            <w:r>
              <w:rPr>
                <w:color w:val="222629"/>
                <w:sz w:val="18"/>
              </w:rPr>
              <w:t>终端；信息带同步控制主机。</w:t>
            </w:r>
          </w:p>
        </w:tc>
      </w:tr>
      <w:tr w:rsidR="001E38C5">
        <w:trPr>
          <w:cantSplit/>
          <w:jc w:val="center"/>
        </w:trPr>
        <w:tc>
          <w:tcPr>
            <w:tcW w:w="1814" w:type="dxa"/>
            <w:shd w:val="clear" w:color="auto" w:fill="F4F6F7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1E38C5" w:rsidRDefault="007E7955">
            <w:pPr>
              <w:keepLines/>
              <w:spacing w:after="0" w:line="288" w:lineRule="auto"/>
              <w:ind w:firstLine="0"/>
              <w:jc w:val="center"/>
            </w:pPr>
            <w:r>
              <w:rPr>
                <w:color w:val="222629"/>
                <w:sz w:val="18"/>
              </w:rPr>
              <w:t>柜体与基础结构</w:t>
            </w:r>
          </w:p>
        </w:tc>
        <w:tc>
          <w:tcPr>
            <w:tcW w:w="8050" w:type="dxa"/>
            <w:shd w:val="clear" w:color="auto" w:fill="F4F6F7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1E38C5" w:rsidRDefault="007E7955">
            <w:pPr>
              <w:keepLines/>
              <w:spacing w:after="0" w:line="288" w:lineRule="auto"/>
              <w:ind w:firstLine="0"/>
            </w:pPr>
            <w:r>
              <w:rPr>
                <w:color w:val="222629"/>
                <w:sz w:val="18"/>
              </w:rPr>
              <w:t>L43</w:t>
            </w:r>
            <w:r>
              <w:rPr>
                <w:color w:val="222629"/>
                <w:sz w:val="18"/>
              </w:rPr>
              <w:t>连续嵌入展柜前缘或护栏，屏幕内容分区与上方实物位置对应；多台设备首尾衔接，并由统一包边形成连续界面。</w:t>
            </w:r>
          </w:p>
        </w:tc>
      </w:tr>
      <w:tr w:rsidR="001E38C5">
        <w:trPr>
          <w:cantSplit/>
          <w:jc w:val="center"/>
        </w:trPr>
        <w:tc>
          <w:tcPr>
            <w:tcW w:w="1814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1E38C5" w:rsidRDefault="007E7955">
            <w:pPr>
              <w:keepLines/>
              <w:spacing w:after="0" w:line="288" w:lineRule="auto"/>
              <w:ind w:firstLine="0"/>
              <w:jc w:val="center"/>
            </w:pPr>
            <w:r>
              <w:rPr>
                <w:color w:val="222629"/>
                <w:sz w:val="18"/>
              </w:rPr>
              <w:t>拓展模块</w:t>
            </w:r>
          </w:p>
        </w:tc>
        <w:tc>
          <w:tcPr>
            <w:tcW w:w="8050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1E38C5" w:rsidRDefault="007E7955">
            <w:pPr>
              <w:keepLines/>
              <w:spacing w:after="0" w:line="288" w:lineRule="auto"/>
              <w:ind w:firstLine="0"/>
            </w:pPr>
            <w:r>
              <w:rPr>
                <w:color w:val="222629"/>
                <w:sz w:val="18"/>
              </w:rPr>
              <w:t>多屏内容同步、展品位置映射、远程内容更新。</w:t>
            </w:r>
          </w:p>
        </w:tc>
      </w:tr>
    </w:tbl>
    <w:p w:rsidR="001E38C5" w:rsidRDefault="007E7955">
      <w:pPr>
        <w:pStyle w:val="31"/>
        <w:pageBreakBefore/>
        <w:spacing w:before="200" w:after="80"/>
      </w:pPr>
      <w:r>
        <w:rPr>
          <w:rFonts w:ascii="Arial" w:eastAsia="微软雅黑" w:hAnsi="Arial"/>
          <w:color w:val="000000"/>
          <w:sz w:val="24"/>
        </w:rPr>
        <w:lastRenderedPageBreak/>
        <w:t xml:space="preserve">17  </w:t>
      </w:r>
      <w:r>
        <w:rPr>
          <w:rFonts w:ascii="Arial" w:eastAsia="微软雅黑" w:hAnsi="Arial"/>
          <w:color w:val="000000"/>
          <w:sz w:val="24"/>
        </w:rPr>
        <w:t>文物细节观察台</w:t>
      </w:r>
      <w:r>
        <w:rPr>
          <w:rFonts w:ascii="Arial" w:eastAsia="微软雅黑" w:hAnsi="Arial"/>
          <w:color w:val="000000"/>
          <w:sz w:val="24"/>
        </w:rPr>
        <w:t xml:space="preserve">  ·  S07</w:t>
      </w:r>
    </w:p>
    <w:p w:rsidR="001E38C5" w:rsidRDefault="007E7955">
      <w:pPr>
        <w:spacing w:after="120" w:line="312" w:lineRule="auto"/>
      </w:pPr>
      <w:r>
        <w:rPr>
          <w:color w:val="222629"/>
        </w:rPr>
        <w:t>观众点击预设观察点、双指缩放纹饰与铭文，并拖动分割线比较实物照片、线描图和修复图。单一操作位提供高频、低学习成本的证据观察体验。</w:t>
      </w:r>
    </w:p>
    <w:tbl>
      <w:tblPr>
        <w:tblW w:w="0" w:type="auto"/>
        <w:jc w:val="center"/>
        <w:tblBorders>
          <w:top w:val="single" w:sz="6" w:space="0" w:color="D9D9D9"/>
          <w:left w:val="single" w:sz="6" w:space="0" w:color="D9D9D9"/>
          <w:bottom w:val="single" w:sz="6" w:space="0" w:color="D9D9D9"/>
          <w:right w:val="single" w:sz="6" w:space="0" w:color="D9D9D9"/>
          <w:insideH w:val="single" w:sz="6" w:space="0" w:color="D9D9D9"/>
          <w:insideV w:val="single" w:sz="6" w:space="0" w:color="D9D9D9"/>
        </w:tblBorders>
        <w:tblLayout w:type="fixed"/>
        <w:tblLook w:val="04A0" w:firstRow="1" w:lastRow="0" w:firstColumn="1" w:lastColumn="0" w:noHBand="0" w:noVBand="1"/>
      </w:tblPr>
      <w:tblGrid>
        <w:gridCol w:w="1814"/>
        <w:gridCol w:w="8050"/>
      </w:tblGrid>
      <w:tr w:rsidR="001E38C5">
        <w:trPr>
          <w:cantSplit/>
          <w:tblHeader/>
          <w:jc w:val="center"/>
        </w:trPr>
        <w:tc>
          <w:tcPr>
            <w:tcW w:w="1814" w:type="dxa"/>
            <w:shd w:val="clear" w:color="auto" w:fill="59656C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1E38C5" w:rsidRDefault="007E7955">
            <w:pPr>
              <w:keepLines/>
              <w:spacing w:after="0" w:line="288" w:lineRule="auto"/>
              <w:ind w:firstLine="0"/>
              <w:jc w:val="center"/>
            </w:pPr>
            <w:r>
              <w:rPr>
                <w:b/>
                <w:color w:val="FFFFFF"/>
                <w:sz w:val="18"/>
              </w:rPr>
              <w:t>组成</w:t>
            </w:r>
          </w:p>
        </w:tc>
        <w:tc>
          <w:tcPr>
            <w:tcW w:w="8050" w:type="dxa"/>
            <w:shd w:val="clear" w:color="auto" w:fill="59656C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1E38C5" w:rsidRDefault="007E7955">
            <w:pPr>
              <w:keepLines/>
              <w:spacing w:after="0" w:line="288" w:lineRule="auto"/>
              <w:ind w:firstLine="0"/>
              <w:jc w:val="center"/>
            </w:pPr>
            <w:r>
              <w:rPr>
                <w:b/>
                <w:color w:val="FFFFFF"/>
                <w:sz w:val="18"/>
              </w:rPr>
              <w:t>推荐配置</w:t>
            </w:r>
          </w:p>
        </w:tc>
      </w:tr>
      <w:tr w:rsidR="001E38C5">
        <w:trPr>
          <w:cantSplit/>
          <w:jc w:val="center"/>
        </w:trPr>
        <w:tc>
          <w:tcPr>
            <w:tcW w:w="1814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1E38C5" w:rsidRDefault="007E7955">
            <w:pPr>
              <w:keepLines/>
              <w:spacing w:after="0" w:line="288" w:lineRule="auto"/>
              <w:ind w:firstLine="0"/>
              <w:jc w:val="center"/>
            </w:pPr>
            <w:r>
              <w:rPr>
                <w:color w:val="222629"/>
                <w:sz w:val="18"/>
              </w:rPr>
              <w:t>终端硬件</w:t>
            </w:r>
          </w:p>
        </w:tc>
        <w:tc>
          <w:tcPr>
            <w:tcW w:w="8050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1E38C5" w:rsidRDefault="007E7955">
            <w:pPr>
              <w:keepLines/>
              <w:spacing w:after="0" w:line="288" w:lineRule="auto"/>
              <w:ind w:firstLine="0"/>
            </w:pPr>
            <w:r>
              <w:rPr>
                <w:color w:val="222629"/>
                <w:sz w:val="18"/>
              </w:rPr>
              <w:t>1</w:t>
            </w:r>
            <w:r>
              <w:rPr>
                <w:color w:val="222629"/>
                <w:sz w:val="18"/>
              </w:rPr>
              <w:t>台</w:t>
            </w:r>
            <w:r>
              <w:rPr>
                <w:color w:val="222629"/>
                <w:sz w:val="18"/>
              </w:rPr>
              <w:t>21.5</w:t>
            </w:r>
            <w:r>
              <w:rPr>
                <w:color w:val="222629"/>
                <w:sz w:val="18"/>
              </w:rPr>
              <w:t>寸终端；本地内容播放与交互主机。</w:t>
            </w:r>
          </w:p>
        </w:tc>
      </w:tr>
      <w:tr w:rsidR="001E38C5">
        <w:trPr>
          <w:cantSplit/>
          <w:jc w:val="center"/>
        </w:trPr>
        <w:tc>
          <w:tcPr>
            <w:tcW w:w="1814" w:type="dxa"/>
            <w:shd w:val="clear" w:color="auto" w:fill="F4F6F7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1E38C5" w:rsidRDefault="007E7955">
            <w:pPr>
              <w:keepLines/>
              <w:spacing w:after="0" w:line="288" w:lineRule="auto"/>
              <w:ind w:firstLine="0"/>
              <w:jc w:val="center"/>
            </w:pPr>
            <w:r>
              <w:rPr>
                <w:color w:val="222629"/>
                <w:sz w:val="18"/>
              </w:rPr>
              <w:t>柜体与基础结构</w:t>
            </w:r>
          </w:p>
        </w:tc>
        <w:tc>
          <w:tcPr>
            <w:tcW w:w="8050" w:type="dxa"/>
            <w:shd w:val="clear" w:color="auto" w:fill="F4F6F7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1E38C5" w:rsidRDefault="007E7955">
            <w:pPr>
              <w:keepLines/>
              <w:spacing w:after="0" w:line="288" w:lineRule="auto"/>
              <w:ind w:firstLine="0"/>
            </w:pPr>
            <w:r>
              <w:rPr>
                <w:color w:val="222629"/>
                <w:sz w:val="18"/>
              </w:rPr>
              <w:t>终端以约</w:t>
            </w:r>
            <w:r>
              <w:rPr>
                <w:color w:val="222629"/>
                <w:sz w:val="18"/>
              </w:rPr>
              <w:t>20°</w:t>
            </w:r>
            <w:r>
              <w:rPr>
                <w:color w:val="222629"/>
                <w:sz w:val="18"/>
              </w:rPr>
              <w:t>斜面嵌入展柜前的窄台体，与单件或一组文物保持清楚的视线关系；台体不遮挡展柜主要观察面。</w:t>
            </w:r>
          </w:p>
        </w:tc>
      </w:tr>
      <w:tr w:rsidR="001E38C5">
        <w:trPr>
          <w:cantSplit/>
          <w:jc w:val="center"/>
        </w:trPr>
        <w:tc>
          <w:tcPr>
            <w:tcW w:w="1814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1E38C5" w:rsidRDefault="007E7955">
            <w:pPr>
              <w:keepLines/>
              <w:spacing w:after="0" w:line="288" w:lineRule="auto"/>
              <w:ind w:firstLine="0"/>
              <w:jc w:val="center"/>
            </w:pPr>
            <w:r>
              <w:rPr>
                <w:color w:val="222629"/>
                <w:sz w:val="18"/>
              </w:rPr>
              <w:t>拓展模块</w:t>
            </w:r>
          </w:p>
        </w:tc>
        <w:tc>
          <w:tcPr>
            <w:tcW w:w="8050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1E38C5" w:rsidRDefault="007E7955">
            <w:pPr>
              <w:keepLines/>
              <w:spacing w:after="0" w:line="288" w:lineRule="auto"/>
              <w:ind w:firstLine="0"/>
            </w:pPr>
            <w:r>
              <w:rPr>
                <w:color w:val="222629"/>
                <w:sz w:val="18"/>
              </w:rPr>
              <w:t>可选局部照明联动、重点观察点提示。</w:t>
            </w:r>
          </w:p>
        </w:tc>
      </w:tr>
    </w:tbl>
    <w:p w:rsidR="001E38C5" w:rsidRDefault="007E7955">
      <w:pPr>
        <w:pStyle w:val="31"/>
        <w:spacing w:before="200" w:after="80"/>
      </w:pPr>
      <w:r>
        <w:rPr>
          <w:rFonts w:ascii="Arial" w:eastAsia="微软雅黑" w:hAnsi="Arial"/>
          <w:color w:val="000000"/>
          <w:sz w:val="24"/>
        </w:rPr>
        <w:t xml:space="preserve">18  </w:t>
      </w:r>
      <w:r>
        <w:rPr>
          <w:rFonts w:ascii="Arial" w:eastAsia="微软雅黑" w:hAnsi="Arial"/>
          <w:color w:val="000000"/>
          <w:sz w:val="24"/>
        </w:rPr>
        <w:t>历史长时间线</w:t>
      </w:r>
      <w:r>
        <w:rPr>
          <w:rFonts w:ascii="Arial" w:eastAsia="微软雅黑" w:hAnsi="Arial"/>
          <w:color w:val="000000"/>
          <w:sz w:val="24"/>
        </w:rPr>
        <w:t xml:space="preserve">  ·  S10</w:t>
      </w:r>
    </w:p>
    <w:p w:rsidR="001E38C5" w:rsidRDefault="007E7955">
      <w:pPr>
        <w:spacing w:after="120" w:line="312" w:lineRule="auto"/>
      </w:pPr>
      <w:r>
        <w:rPr>
          <w:color w:val="222629"/>
        </w:rPr>
        <w:t>观众拖动时间轴、点击事件节点、展开人物关系，并缩放查看文献或图像细节。连续的横向界面将年代、事件和展墙内容组织为可探索的叙事路径。</w:t>
      </w:r>
    </w:p>
    <w:tbl>
      <w:tblPr>
        <w:tblW w:w="0" w:type="auto"/>
        <w:jc w:val="center"/>
        <w:tblBorders>
          <w:top w:val="single" w:sz="6" w:space="0" w:color="D9D9D9"/>
          <w:left w:val="single" w:sz="6" w:space="0" w:color="D9D9D9"/>
          <w:bottom w:val="single" w:sz="6" w:space="0" w:color="D9D9D9"/>
          <w:right w:val="single" w:sz="6" w:space="0" w:color="D9D9D9"/>
          <w:insideH w:val="single" w:sz="6" w:space="0" w:color="D9D9D9"/>
          <w:insideV w:val="single" w:sz="6" w:space="0" w:color="D9D9D9"/>
        </w:tblBorders>
        <w:tblLayout w:type="fixed"/>
        <w:tblLook w:val="04A0" w:firstRow="1" w:lastRow="0" w:firstColumn="1" w:lastColumn="0" w:noHBand="0" w:noVBand="1"/>
      </w:tblPr>
      <w:tblGrid>
        <w:gridCol w:w="1814"/>
        <w:gridCol w:w="8050"/>
      </w:tblGrid>
      <w:tr w:rsidR="001E38C5">
        <w:trPr>
          <w:cantSplit/>
          <w:tblHeader/>
          <w:jc w:val="center"/>
        </w:trPr>
        <w:tc>
          <w:tcPr>
            <w:tcW w:w="1814" w:type="dxa"/>
            <w:shd w:val="clear" w:color="auto" w:fill="59656C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1E38C5" w:rsidRDefault="007E7955">
            <w:pPr>
              <w:keepLines/>
              <w:spacing w:after="0" w:line="288" w:lineRule="auto"/>
              <w:ind w:firstLine="0"/>
              <w:jc w:val="center"/>
            </w:pPr>
            <w:r>
              <w:rPr>
                <w:b/>
                <w:color w:val="FFFFFF"/>
                <w:sz w:val="18"/>
              </w:rPr>
              <w:t>组成</w:t>
            </w:r>
          </w:p>
        </w:tc>
        <w:tc>
          <w:tcPr>
            <w:tcW w:w="8050" w:type="dxa"/>
            <w:shd w:val="clear" w:color="auto" w:fill="59656C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1E38C5" w:rsidRDefault="007E7955">
            <w:pPr>
              <w:keepLines/>
              <w:spacing w:after="0" w:line="288" w:lineRule="auto"/>
              <w:ind w:firstLine="0"/>
              <w:jc w:val="center"/>
            </w:pPr>
            <w:r>
              <w:rPr>
                <w:b/>
                <w:color w:val="FFFFFF"/>
                <w:sz w:val="18"/>
              </w:rPr>
              <w:t>推荐配置</w:t>
            </w:r>
          </w:p>
        </w:tc>
      </w:tr>
      <w:tr w:rsidR="001E38C5">
        <w:trPr>
          <w:cantSplit/>
          <w:jc w:val="center"/>
        </w:trPr>
        <w:tc>
          <w:tcPr>
            <w:tcW w:w="1814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1E38C5" w:rsidRDefault="007E7955">
            <w:pPr>
              <w:keepLines/>
              <w:spacing w:after="0" w:line="288" w:lineRule="auto"/>
              <w:ind w:firstLine="0"/>
              <w:jc w:val="center"/>
            </w:pPr>
            <w:r>
              <w:rPr>
                <w:color w:val="222629"/>
                <w:sz w:val="18"/>
              </w:rPr>
              <w:t>终端硬件</w:t>
            </w:r>
          </w:p>
        </w:tc>
        <w:tc>
          <w:tcPr>
            <w:tcW w:w="8050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1E38C5" w:rsidRDefault="007E7955">
            <w:pPr>
              <w:keepLines/>
              <w:spacing w:after="0" w:line="288" w:lineRule="auto"/>
              <w:ind w:firstLine="0"/>
            </w:pPr>
            <w:r>
              <w:rPr>
                <w:color w:val="222629"/>
                <w:sz w:val="18"/>
              </w:rPr>
              <w:t>1—2</w:t>
            </w:r>
            <w:r>
              <w:rPr>
                <w:color w:val="222629"/>
                <w:sz w:val="18"/>
              </w:rPr>
              <w:t>台</w:t>
            </w:r>
            <w:r>
              <w:rPr>
                <w:color w:val="222629"/>
                <w:sz w:val="18"/>
              </w:rPr>
              <w:t>L43</w:t>
            </w:r>
            <w:r>
              <w:rPr>
                <w:color w:val="222629"/>
                <w:sz w:val="18"/>
              </w:rPr>
              <w:t>终端；时间线内容控制主机。</w:t>
            </w:r>
          </w:p>
        </w:tc>
      </w:tr>
      <w:tr w:rsidR="001E38C5">
        <w:trPr>
          <w:cantSplit/>
          <w:jc w:val="center"/>
        </w:trPr>
        <w:tc>
          <w:tcPr>
            <w:tcW w:w="1814" w:type="dxa"/>
            <w:shd w:val="clear" w:color="auto" w:fill="F4F6F7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1E38C5" w:rsidRDefault="007E7955">
            <w:pPr>
              <w:keepLines/>
              <w:spacing w:after="0" w:line="288" w:lineRule="auto"/>
              <w:ind w:firstLine="0"/>
              <w:jc w:val="center"/>
            </w:pPr>
            <w:r>
              <w:rPr>
                <w:color w:val="222629"/>
                <w:sz w:val="18"/>
              </w:rPr>
              <w:t>柜体与基础结构</w:t>
            </w:r>
          </w:p>
        </w:tc>
        <w:tc>
          <w:tcPr>
            <w:tcW w:w="8050" w:type="dxa"/>
            <w:shd w:val="clear" w:color="auto" w:fill="F4F6F7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1E38C5" w:rsidRDefault="007E7955">
            <w:pPr>
              <w:keepLines/>
              <w:spacing w:after="0" w:line="288" w:lineRule="auto"/>
              <w:ind w:firstLine="0"/>
            </w:pPr>
            <w:r>
              <w:rPr>
                <w:color w:val="222629"/>
                <w:sz w:val="18"/>
              </w:rPr>
              <w:t>L43</w:t>
            </w:r>
            <w:r>
              <w:rPr>
                <w:color w:val="222629"/>
                <w:sz w:val="18"/>
              </w:rPr>
              <w:t>水平嵌入展墙、护栏或长柜前缘；双屏方案按时间首尾连续拼接，不设置主副屏关系，并与实体年代标识保持同一基线。</w:t>
            </w:r>
          </w:p>
        </w:tc>
      </w:tr>
      <w:tr w:rsidR="001E38C5">
        <w:trPr>
          <w:cantSplit/>
          <w:jc w:val="center"/>
        </w:trPr>
        <w:tc>
          <w:tcPr>
            <w:tcW w:w="1814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1E38C5" w:rsidRDefault="007E7955">
            <w:pPr>
              <w:keepLines/>
              <w:spacing w:after="0" w:line="288" w:lineRule="auto"/>
              <w:ind w:firstLine="0"/>
              <w:jc w:val="center"/>
            </w:pPr>
            <w:r>
              <w:rPr>
                <w:color w:val="222629"/>
                <w:sz w:val="18"/>
              </w:rPr>
              <w:t>拓展模块</w:t>
            </w:r>
          </w:p>
        </w:tc>
        <w:tc>
          <w:tcPr>
            <w:tcW w:w="8050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1E38C5" w:rsidRDefault="007E7955">
            <w:pPr>
              <w:keepLines/>
              <w:spacing w:after="0" w:line="288" w:lineRule="auto"/>
              <w:ind w:firstLine="0"/>
            </w:pPr>
            <w:r>
              <w:rPr>
                <w:color w:val="222629"/>
                <w:sz w:val="18"/>
              </w:rPr>
              <w:t>双屏连续同步、时间节点灯光联动可选。</w:t>
            </w:r>
          </w:p>
        </w:tc>
      </w:tr>
    </w:tbl>
    <w:p w:rsidR="001E38C5" w:rsidRDefault="007E7955">
      <w:pPr>
        <w:pStyle w:val="31"/>
        <w:pageBreakBefore/>
        <w:spacing w:before="200" w:after="80"/>
      </w:pPr>
      <w:r>
        <w:rPr>
          <w:rFonts w:ascii="Arial" w:eastAsia="微软雅黑" w:hAnsi="Arial"/>
          <w:color w:val="000000"/>
          <w:sz w:val="24"/>
        </w:rPr>
        <w:lastRenderedPageBreak/>
        <w:t xml:space="preserve">19  </w:t>
      </w:r>
      <w:r>
        <w:rPr>
          <w:rFonts w:ascii="Arial" w:eastAsia="微软雅黑" w:hAnsi="Arial"/>
          <w:color w:val="000000"/>
          <w:sz w:val="24"/>
        </w:rPr>
        <w:t>长卷分段细读屏</w:t>
      </w:r>
      <w:r>
        <w:rPr>
          <w:rFonts w:ascii="Arial" w:eastAsia="微软雅黑" w:hAnsi="Arial"/>
          <w:color w:val="000000"/>
          <w:sz w:val="24"/>
        </w:rPr>
        <w:t xml:space="preserve">  ·  S11</w:t>
      </w:r>
    </w:p>
    <w:p w:rsidR="001E38C5" w:rsidRDefault="007E7955">
      <w:pPr>
        <w:spacing w:after="120" w:line="312" w:lineRule="auto"/>
      </w:pPr>
      <w:r>
        <w:rPr>
          <w:color w:val="222629"/>
        </w:rPr>
        <w:t>观众拖动长卷定位、双指缩放画面，并点击题跋、印章和人物节点；任意局部均可快速返回全卷位置，使精读过程不失整体方位。</w:t>
      </w:r>
    </w:p>
    <w:tbl>
      <w:tblPr>
        <w:tblW w:w="0" w:type="auto"/>
        <w:jc w:val="center"/>
        <w:tblBorders>
          <w:top w:val="single" w:sz="6" w:space="0" w:color="D9D9D9"/>
          <w:left w:val="single" w:sz="6" w:space="0" w:color="D9D9D9"/>
          <w:bottom w:val="single" w:sz="6" w:space="0" w:color="D9D9D9"/>
          <w:right w:val="single" w:sz="6" w:space="0" w:color="D9D9D9"/>
          <w:insideH w:val="single" w:sz="6" w:space="0" w:color="D9D9D9"/>
          <w:insideV w:val="single" w:sz="6" w:space="0" w:color="D9D9D9"/>
        </w:tblBorders>
        <w:tblLayout w:type="fixed"/>
        <w:tblLook w:val="04A0" w:firstRow="1" w:lastRow="0" w:firstColumn="1" w:lastColumn="0" w:noHBand="0" w:noVBand="1"/>
      </w:tblPr>
      <w:tblGrid>
        <w:gridCol w:w="1814"/>
        <w:gridCol w:w="8050"/>
      </w:tblGrid>
      <w:tr w:rsidR="001E38C5">
        <w:trPr>
          <w:cantSplit/>
          <w:tblHeader/>
          <w:jc w:val="center"/>
        </w:trPr>
        <w:tc>
          <w:tcPr>
            <w:tcW w:w="1814" w:type="dxa"/>
            <w:shd w:val="clear" w:color="auto" w:fill="59656C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1E38C5" w:rsidRDefault="007E7955">
            <w:pPr>
              <w:keepLines/>
              <w:spacing w:after="0" w:line="288" w:lineRule="auto"/>
              <w:ind w:firstLine="0"/>
              <w:jc w:val="center"/>
            </w:pPr>
            <w:r>
              <w:rPr>
                <w:b/>
                <w:color w:val="FFFFFF"/>
                <w:sz w:val="18"/>
              </w:rPr>
              <w:t>组成</w:t>
            </w:r>
          </w:p>
        </w:tc>
        <w:tc>
          <w:tcPr>
            <w:tcW w:w="8050" w:type="dxa"/>
            <w:shd w:val="clear" w:color="auto" w:fill="59656C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1E38C5" w:rsidRDefault="007E7955">
            <w:pPr>
              <w:keepLines/>
              <w:spacing w:after="0" w:line="288" w:lineRule="auto"/>
              <w:ind w:firstLine="0"/>
              <w:jc w:val="center"/>
            </w:pPr>
            <w:r>
              <w:rPr>
                <w:b/>
                <w:color w:val="FFFFFF"/>
                <w:sz w:val="18"/>
              </w:rPr>
              <w:t>推荐配置</w:t>
            </w:r>
          </w:p>
        </w:tc>
      </w:tr>
      <w:tr w:rsidR="001E38C5">
        <w:trPr>
          <w:cantSplit/>
          <w:jc w:val="center"/>
        </w:trPr>
        <w:tc>
          <w:tcPr>
            <w:tcW w:w="1814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1E38C5" w:rsidRDefault="007E7955">
            <w:pPr>
              <w:keepLines/>
              <w:spacing w:after="0" w:line="288" w:lineRule="auto"/>
              <w:ind w:firstLine="0"/>
              <w:jc w:val="center"/>
            </w:pPr>
            <w:r>
              <w:rPr>
                <w:color w:val="222629"/>
                <w:sz w:val="18"/>
              </w:rPr>
              <w:t>终端硬件</w:t>
            </w:r>
          </w:p>
        </w:tc>
        <w:tc>
          <w:tcPr>
            <w:tcW w:w="8050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1E38C5" w:rsidRDefault="007E7955">
            <w:pPr>
              <w:keepLines/>
              <w:spacing w:after="0" w:line="288" w:lineRule="auto"/>
              <w:ind w:firstLine="0"/>
            </w:pPr>
            <w:r>
              <w:rPr>
                <w:color w:val="222629"/>
                <w:sz w:val="18"/>
              </w:rPr>
              <w:t>1</w:t>
            </w:r>
            <w:r>
              <w:rPr>
                <w:color w:val="222629"/>
                <w:sz w:val="18"/>
              </w:rPr>
              <w:t>台</w:t>
            </w:r>
            <w:r>
              <w:rPr>
                <w:color w:val="222629"/>
                <w:sz w:val="18"/>
              </w:rPr>
              <w:t>L43</w:t>
            </w:r>
            <w:r>
              <w:rPr>
                <w:color w:val="222629"/>
                <w:sz w:val="18"/>
              </w:rPr>
              <w:t>终端；高清长卷内容主机。</w:t>
            </w:r>
          </w:p>
        </w:tc>
      </w:tr>
      <w:tr w:rsidR="001E38C5">
        <w:trPr>
          <w:cantSplit/>
          <w:jc w:val="center"/>
        </w:trPr>
        <w:tc>
          <w:tcPr>
            <w:tcW w:w="1814" w:type="dxa"/>
            <w:shd w:val="clear" w:color="auto" w:fill="F4F6F7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1E38C5" w:rsidRDefault="007E7955">
            <w:pPr>
              <w:keepLines/>
              <w:spacing w:after="0" w:line="288" w:lineRule="auto"/>
              <w:ind w:firstLine="0"/>
              <w:jc w:val="center"/>
            </w:pPr>
            <w:r>
              <w:rPr>
                <w:color w:val="222629"/>
                <w:sz w:val="18"/>
              </w:rPr>
              <w:t>柜体与基础结构</w:t>
            </w:r>
          </w:p>
        </w:tc>
        <w:tc>
          <w:tcPr>
            <w:tcW w:w="8050" w:type="dxa"/>
            <w:shd w:val="clear" w:color="auto" w:fill="F4F6F7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1E38C5" w:rsidRDefault="007E7955">
            <w:pPr>
              <w:keepLines/>
              <w:spacing w:after="0" w:line="288" w:lineRule="auto"/>
              <w:ind w:firstLine="0"/>
            </w:pPr>
            <w:r>
              <w:rPr>
                <w:color w:val="222629"/>
                <w:sz w:val="18"/>
              </w:rPr>
              <w:t>L43</w:t>
            </w:r>
            <w:r>
              <w:rPr>
                <w:color w:val="222629"/>
                <w:sz w:val="18"/>
              </w:rPr>
              <w:t>平行设置在原作展柜下方或复制长卷台前缘，屏幕坐标与上方卷面位置对应；屏幕与原作之间保留清晰的上下对照关系。</w:t>
            </w:r>
          </w:p>
        </w:tc>
      </w:tr>
      <w:tr w:rsidR="001E38C5">
        <w:trPr>
          <w:cantSplit/>
          <w:jc w:val="center"/>
        </w:trPr>
        <w:tc>
          <w:tcPr>
            <w:tcW w:w="1814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1E38C5" w:rsidRDefault="007E7955">
            <w:pPr>
              <w:keepLines/>
              <w:spacing w:after="0" w:line="288" w:lineRule="auto"/>
              <w:ind w:firstLine="0"/>
              <w:jc w:val="center"/>
            </w:pPr>
            <w:r>
              <w:rPr>
                <w:color w:val="222629"/>
                <w:sz w:val="18"/>
              </w:rPr>
              <w:t>拓展模块</w:t>
            </w:r>
          </w:p>
        </w:tc>
        <w:tc>
          <w:tcPr>
            <w:tcW w:w="8050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1E38C5" w:rsidRDefault="007E7955">
            <w:pPr>
              <w:keepLines/>
              <w:spacing w:after="0" w:line="288" w:lineRule="auto"/>
              <w:ind w:firstLine="0"/>
            </w:pPr>
            <w:r>
              <w:rPr>
                <w:color w:val="222629"/>
                <w:sz w:val="18"/>
              </w:rPr>
              <w:t>高精度图像切片、局部标注与位置同步。</w:t>
            </w:r>
          </w:p>
        </w:tc>
      </w:tr>
    </w:tbl>
    <w:p w:rsidR="001E38C5" w:rsidRDefault="007E7955">
      <w:pPr>
        <w:pStyle w:val="31"/>
        <w:spacing w:before="200" w:after="80"/>
      </w:pPr>
      <w:r>
        <w:rPr>
          <w:rFonts w:ascii="Arial" w:eastAsia="微软雅黑" w:hAnsi="Arial"/>
          <w:color w:val="000000"/>
          <w:sz w:val="24"/>
        </w:rPr>
        <w:t xml:space="preserve">20  </w:t>
      </w:r>
      <w:r>
        <w:rPr>
          <w:rFonts w:ascii="Arial" w:eastAsia="微软雅黑" w:hAnsi="Arial"/>
          <w:color w:val="000000"/>
          <w:sz w:val="24"/>
        </w:rPr>
        <w:t>竖向工艺剖面屏</w:t>
      </w:r>
      <w:r>
        <w:rPr>
          <w:rFonts w:ascii="Arial" w:eastAsia="微软雅黑" w:hAnsi="Arial"/>
          <w:color w:val="000000"/>
          <w:sz w:val="24"/>
        </w:rPr>
        <w:t xml:space="preserve">  ·  S12</w:t>
      </w:r>
    </w:p>
    <w:p w:rsidR="001E38C5" w:rsidRDefault="007E7955">
      <w:pPr>
        <w:spacing w:after="120" w:line="312" w:lineRule="auto"/>
      </w:pPr>
      <w:r>
        <w:rPr>
          <w:color w:val="222629"/>
        </w:rPr>
        <w:t>观众上下滑动剖面，拖动分层滑块，并点击节点查看材料、结构和建造顺序。纵向操作与实体剖面的层级方向一致，便于理解由上至下或由外至内的构造关系。</w:t>
      </w:r>
    </w:p>
    <w:tbl>
      <w:tblPr>
        <w:tblW w:w="0" w:type="auto"/>
        <w:jc w:val="center"/>
        <w:tblBorders>
          <w:top w:val="single" w:sz="6" w:space="0" w:color="D9D9D9"/>
          <w:left w:val="single" w:sz="6" w:space="0" w:color="D9D9D9"/>
          <w:bottom w:val="single" w:sz="6" w:space="0" w:color="D9D9D9"/>
          <w:right w:val="single" w:sz="6" w:space="0" w:color="D9D9D9"/>
          <w:insideH w:val="single" w:sz="6" w:space="0" w:color="D9D9D9"/>
          <w:insideV w:val="single" w:sz="6" w:space="0" w:color="D9D9D9"/>
        </w:tblBorders>
        <w:tblLayout w:type="fixed"/>
        <w:tblLook w:val="04A0" w:firstRow="1" w:lastRow="0" w:firstColumn="1" w:lastColumn="0" w:noHBand="0" w:noVBand="1"/>
      </w:tblPr>
      <w:tblGrid>
        <w:gridCol w:w="1814"/>
        <w:gridCol w:w="8050"/>
      </w:tblGrid>
      <w:tr w:rsidR="001E38C5">
        <w:trPr>
          <w:cantSplit/>
          <w:tblHeader/>
          <w:jc w:val="center"/>
        </w:trPr>
        <w:tc>
          <w:tcPr>
            <w:tcW w:w="1814" w:type="dxa"/>
            <w:shd w:val="clear" w:color="auto" w:fill="59656C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1E38C5" w:rsidRDefault="007E7955">
            <w:pPr>
              <w:keepLines/>
              <w:spacing w:after="0" w:line="288" w:lineRule="auto"/>
              <w:ind w:firstLine="0"/>
              <w:jc w:val="center"/>
            </w:pPr>
            <w:r>
              <w:rPr>
                <w:b/>
                <w:color w:val="FFFFFF"/>
                <w:sz w:val="18"/>
              </w:rPr>
              <w:t>组成</w:t>
            </w:r>
          </w:p>
        </w:tc>
        <w:tc>
          <w:tcPr>
            <w:tcW w:w="8050" w:type="dxa"/>
            <w:shd w:val="clear" w:color="auto" w:fill="59656C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1E38C5" w:rsidRDefault="007E7955">
            <w:pPr>
              <w:keepLines/>
              <w:spacing w:after="0" w:line="288" w:lineRule="auto"/>
              <w:ind w:firstLine="0"/>
              <w:jc w:val="center"/>
            </w:pPr>
            <w:r>
              <w:rPr>
                <w:b/>
                <w:color w:val="FFFFFF"/>
                <w:sz w:val="18"/>
              </w:rPr>
              <w:t>推荐配置</w:t>
            </w:r>
          </w:p>
        </w:tc>
      </w:tr>
      <w:tr w:rsidR="001E38C5">
        <w:trPr>
          <w:cantSplit/>
          <w:jc w:val="center"/>
        </w:trPr>
        <w:tc>
          <w:tcPr>
            <w:tcW w:w="1814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1E38C5" w:rsidRDefault="007E7955">
            <w:pPr>
              <w:keepLines/>
              <w:spacing w:after="0" w:line="288" w:lineRule="auto"/>
              <w:ind w:firstLine="0"/>
              <w:jc w:val="center"/>
            </w:pPr>
            <w:r>
              <w:rPr>
                <w:color w:val="222629"/>
                <w:sz w:val="18"/>
              </w:rPr>
              <w:t>终端硬件</w:t>
            </w:r>
          </w:p>
        </w:tc>
        <w:tc>
          <w:tcPr>
            <w:tcW w:w="8050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1E38C5" w:rsidRDefault="007E7955">
            <w:pPr>
              <w:keepLines/>
              <w:spacing w:after="0" w:line="288" w:lineRule="auto"/>
              <w:ind w:firstLine="0"/>
            </w:pPr>
            <w:r>
              <w:rPr>
                <w:color w:val="222629"/>
                <w:sz w:val="18"/>
              </w:rPr>
              <w:t>1</w:t>
            </w:r>
            <w:r>
              <w:rPr>
                <w:color w:val="222629"/>
                <w:sz w:val="18"/>
              </w:rPr>
              <w:t>台</w:t>
            </w:r>
            <w:r>
              <w:rPr>
                <w:color w:val="222629"/>
                <w:sz w:val="18"/>
              </w:rPr>
              <w:t>L29</w:t>
            </w:r>
            <w:r>
              <w:rPr>
                <w:color w:val="222629"/>
                <w:sz w:val="18"/>
              </w:rPr>
              <w:t>终端；工艺剖面交互主机。</w:t>
            </w:r>
          </w:p>
        </w:tc>
      </w:tr>
      <w:tr w:rsidR="001E38C5">
        <w:trPr>
          <w:cantSplit/>
          <w:jc w:val="center"/>
        </w:trPr>
        <w:tc>
          <w:tcPr>
            <w:tcW w:w="1814" w:type="dxa"/>
            <w:shd w:val="clear" w:color="auto" w:fill="F4F6F7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1E38C5" w:rsidRDefault="007E7955">
            <w:pPr>
              <w:keepLines/>
              <w:spacing w:after="0" w:line="288" w:lineRule="auto"/>
              <w:ind w:firstLine="0"/>
              <w:jc w:val="center"/>
            </w:pPr>
            <w:r>
              <w:rPr>
                <w:color w:val="222629"/>
                <w:sz w:val="18"/>
              </w:rPr>
              <w:t>柜体与基础结构</w:t>
            </w:r>
          </w:p>
        </w:tc>
        <w:tc>
          <w:tcPr>
            <w:tcW w:w="8050" w:type="dxa"/>
            <w:shd w:val="clear" w:color="auto" w:fill="F4F6F7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1E38C5" w:rsidRDefault="007E7955">
            <w:pPr>
              <w:keepLines/>
              <w:spacing w:after="0" w:line="288" w:lineRule="auto"/>
              <w:ind w:firstLine="0"/>
            </w:pPr>
            <w:r>
              <w:rPr>
                <w:color w:val="222629"/>
                <w:sz w:val="18"/>
              </w:rPr>
              <w:t>L29</w:t>
            </w:r>
            <w:r>
              <w:rPr>
                <w:color w:val="222629"/>
                <w:sz w:val="18"/>
              </w:rPr>
              <w:t>竖向嵌入剖面模型或展墙侧边，屏幕纵向尺度与实体分层方向保持一致；实体模型和屏幕共同形成一组垂直阅读单元。</w:t>
            </w:r>
          </w:p>
        </w:tc>
      </w:tr>
      <w:tr w:rsidR="001E38C5">
        <w:trPr>
          <w:cantSplit/>
          <w:jc w:val="center"/>
        </w:trPr>
        <w:tc>
          <w:tcPr>
            <w:tcW w:w="1814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1E38C5" w:rsidRDefault="007E7955">
            <w:pPr>
              <w:keepLines/>
              <w:spacing w:after="0" w:line="288" w:lineRule="auto"/>
              <w:ind w:firstLine="0"/>
              <w:jc w:val="center"/>
            </w:pPr>
            <w:r>
              <w:rPr>
                <w:color w:val="222629"/>
                <w:sz w:val="18"/>
              </w:rPr>
              <w:t>拓展模块</w:t>
            </w:r>
          </w:p>
        </w:tc>
        <w:tc>
          <w:tcPr>
            <w:tcW w:w="8050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1E38C5" w:rsidRDefault="007E7955">
            <w:pPr>
              <w:keepLines/>
              <w:spacing w:after="0" w:line="288" w:lineRule="auto"/>
              <w:ind w:firstLine="0"/>
            </w:pPr>
            <w:r>
              <w:rPr>
                <w:color w:val="222629"/>
                <w:sz w:val="18"/>
              </w:rPr>
              <w:t>分层灯光联动可选、剖面节点定位。</w:t>
            </w:r>
          </w:p>
        </w:tc>
      </w:tr>
    </w:tbl>
    <w:p w:rsidR="001E38C5" w:rsidRDefault="007E7955">
      <w:pPr>
        <w:pStyle w:val="31"/>
        <w:pageBreakBefore/>
        <w:spacing w:before="200" w:after="80"/>
      </w:pPr>
      <w:r>
        <w:rPr>
          <w:rFonts w:ascii="Arial" w:eastAsia="微软雅黑" w:hAnsi="Arial"/>
          <w:color w:val="000000"/>
          <w:sz w:val="24"/>
        </w:rPr>
        <w:lastRenderedPageBreak/>
        <w:t xml:space="preserve">21  </w:t>
      </w:r>
      <w:r>
        <w:rPr>
          <w:rFonts w:ascii="Arial" w:eastAsia="微软雅黑" w:hAnsi="Arial"/>
          <w:color w:val="000000"/>
          <w:sz w:val="24"/>
        </w:rPr>
        <w:t>口述历史档案台</w:t>
      </w:r>
      <w:r>
        <w:rPr>
          <w:rFonts w:ascii="Arial" w:eastAsia="微软雅黑" w:hAnsi="Arial"/>
          <w:color w:val="000000"/>
          <w:sz w:val="24"/>
        </w:rPr>
        <w:t xml:space="preserve">  ·  S14</w:t>
      </w:r>
    </w:p>
    <w:p w:rsidR="001E38C5" w:rsidRDefault="007E7955">
      <w:pPr>
        <w:spacing w:after="120" w:line="312" w:lineRule="auto"/>
      </w:pPr>
      <w:r>
        <w:rPr>
          <w:color w:val="222629"/>
        </w:rPr>
        <w:t>观众选择人物，拖动时间线，缩放照片并切换口述音频片段。视觉档案、声音记忆与复制文献被组织在同一座席中，形成适合停留聆听的个人叙事体验。</w:t>
      </w:r>
    </w:p>
    <w:tbl>
      <w:tblPr>
        <w:tblW w:w="0" w:type="auto"/>
        <w:jc w:val="center"/>
        <w:tblBorders>
          <w:top w:val="single" w:sz="6" w:space="0" w:color="D9D9D9"/>
          <w:left w:val="single" w:sz="6" w:space="0" w:color="D9D9D9"/>
          <w:bottom w:val="single" w:sz="6" w:space="0" w:color="D9D9D9"/>
          <w:right w:val="single" w:sz="6" w:space="0" w:color="D9D9D9"/>
          <w:insideH w:val="single" w:sz="6" w:space="0" w:color="D9D9D9"/>
          <w:insideV w:val="single" w:sz="6" w:space="0" w:color="D9D9D9"/>
        </w:tblBorders>
        <w:tblLayout w:type="fixed"/>
        <w:tblLook w:val="04A0" w:firstRow="1" w:lastRow="0" w:firstColumn="1" w:lastColumn="0" w:noHBand="0" w:noVBand="1"/>
      </w:tblPr>
      <w:tblGrid>
        <w:gridCol w:w="1814"/>
        <w:gridCol w:w="8050"/>
      </w:tblGrid>
      <w:tr w:rsidR="001E38C5">
        <w:trPr>
          <w:cantSplit/>
          <w:tblHeader/>
          <w:jc w:val="center"/>
        </w:trPr>
        <w:tc>
          <w:tcPr>
            <w:tcW w:w="1814" w:type="dxa"/>
            <w:shd w:val="clear" w:color="auto" w:fill="59656C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1E38C5" w:rsidRDefault="007E7955">
            <w:pPr>
              <w:keepLines/>
              <w:spacing w:after="0" w:line="288" w:lineRule="auto"/>
              <w:ind w:firstLine="0"/>
              <w:jc w:val="center"/>
            </w:pPr>
            <w:r>
              <w:rPr>
                <w:b/>
                <w:color w:val="FFFFFF"/>
                <w:sz w:val="18"/>
              </w:rPr>
              <w:t>组成</w:t>
            </w:r>
          </w:p>
        </w:tc>
        <w:tc>
          <w:tcPr>
            <w:tcW w:w="8050" w:type="dxa"/>
            <w:shd w:val="clear" w:color="auto" w:fill="59656C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1E38C5" w:rsidRDefault="007E7955">
            <w:pPr>
              <w:keepLines/>
              <w:spacing w:after="0" w:line="288" w:lineRule="auto"/>
              <w:ind w:firstLine="0"/>
              <w:jc w:val="center"/>
            </w:pPr>
            <w:r>
              <w:rPr>
                <w:b/>
                <w:color w:val="FFFFFF"/>
                <w:sz w:val="18"/>
              </w:rPr>
              <w:t>推荐配置</w:t>
            </w:r>
          </w:p>
        </w:tc>
      </w:tr>
      <w:tr w:rsidR="001E38C5">
        <w:trPr>
          <w:cantSplit/>
          <w:jc w:val="center"/>
        </w:trPr>
        <w:tc>
          <w:tcPr>
            <w:tcW w:w="1814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1E38C5" w:rsidRDefault="007E7955">
            <w:pPr>
              <w:keepLines/>
              <w:spacing w:after="0" w:line="288" w:lineRule="auto"/>
              <w:ind w:firstLine="0"/>
              <w:jc w:val="center"/>
            </w:pPr>
            <w:r>
              <w:rPr>
                <w:color w:val="222629"/>
                <w:sz w:val="18"/>
              </w:rPr>
              <w:t>终端硬件</w:t>
            </w:r>
          </w:p>
        </w:tc>
        <w:tc>
          <w:tcPr>
            <w:tcW w:w="8050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1E38C5" w:rsidRDefault="007E7955">
            <w:pPr>
              <w:keepLines/>
              <w:spacing w:after="0" w:line="288" w:lineRule="auto"/>
              <w:ind w:firstLine="0"/>
            </w:pPr>
            <w:r>
              <w:rPr>
                <w:color w:val="222629"/>
                <w:sz w:val="18"/>
              </w:rPr>
              <w:t>1</w:t>
            </w:r>
            <w:r>
              <w:rPr>
                <w:color w:val="222629"/>
                <w:sz w:val="18"/>
              </w:rPr>
              <w:t>台</w:t>
            </w:r>
            <w:r>
              <w:rPr>
                <w:color w:val="222629"/>
                <w:sz w:val="18"/>
              </w:rPr>
              <w:t>21.5</w:t>
            </w:r>
            <w:r>
              <w:rPr>
                <w:color w:val="222629"/>
                <w:sz w:val="18"/>
              </w:rPr>
              <w:t>寸终端；音频播放主机；定向耳机。</w:t>
            </w:r>
          </w:p>
        </w:tc>
      </w:tr>
      <w:tr w:rsidR="001E38C5">
        <w:trPr>
          <w:cantSplit/>
          <w:jc w:val="center"/>
        </w:trPr>
        <w:tc>
          <w:tcPr>
            <w:tcW w:w="1814" w:type="dxa"/>
            <w:shd w:val="clear" w:color="auto" w:fill="F4F6F7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1E38C5" w:rsidRDefault="007E7955">
            <w:pPr>
              <w:keepLines/>
              <w:spacing w:after="0" w:line="288" w:lineRule="auto"/>
              <w:ind w:firstLine="0"/>
              <w:jc w:val="center"/>
            </w:pPr>
            <w:r>
              <w:rPr>
                <w:color w:val="222629"/>
                <w:sz w:val="18"/>
              </w:rPr>
              <w:t>柜体与基础结构</w:t>
            </w:r>
          </w:p>
        </w:tc>
        <w:tc>
          <w:tcPr>
            <w:tcW w:w="8050" w:type="dxa"/>
            <w:shd w:val="clear" w:color="auto" w:fill="F4F6F7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1E38C5" w:rsidRDefault="007E7955">
            <w:pPr>
              <w:keepLines/>
              <w:spacing w:after="0" w:line="288" w:lineRule="auto"/>
              <w:ind w:firstLine="0"/>
            </w:pPr>
            <w:r>
              <w:rPr>
                <w:color w:val="222629"/>
                <w:sz w:val="18"/>
              </w:rPr>
              <w:t>终端嵌入档案柜或照片墙前的斜面台，耳机、复制文献和档案卡收纳于同一柜体；座席与主通道保持适当距离。</w:t>
            </w:r>
          </w:p>
        </w:tc>
      </w:tr>
      <w:tr w:rsidR="001E38C5">
        <w:trPr>
          <w:cantSplit/>
          <w:jc w:val="center"/>
        </w:trPr>
        <w:tc>
          <w:tcPr>
            <w:tcW w:w="1814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1E38C5" w:rsidRDefault="007E7955">
            <w:pPr>
              <w:keepLines/>
              <w:spacing w:after="0" w:line="288" w:lineRule="auto"/>
              <w:ind w:firstLine="0"/>
              <w:jc w:val="center"/>
            </w:pPr>
            <w:r>
              <w:rPr>
                <w:color w:val="222629"/>
                <w:sz w:val="18"/>
              </w:rPr>
              <w:t>拓展模块</w:t>
            </w:r>
          </w:p>
        </w:tc>
        <w:tc>
          <w:tcPr>
            <w:tcW w:w="8050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1E38C5" w:rsidRDefault="007E7955">
            <w:pPr>
              <w:keepLines/>
              <w:spacing w:after="0" w:line="288" w:lineRule="auto"/>
              <w:ind w:firstLine="0"/>
            </w:pPr>
            <w:r>
              <w:rPr>
                <w:color w:val="222629"/>
                <w:sz w:val="18"/>
              </w:rPr>
              <w:t>定向耳机、音量控制、可选实体档案抽屉触发。</w:t>
            </w:r>
          </w:p>
        </w:tc>
      </w:tr>
    </w:tbl>
    <w:p w:rsidR="001E38C5" w:rsidRDefault="007E7955">
      <w:pPr>
        <w:pStyle w:val="31"/>
        <w:spacing w:before="200" w:after="80"/>
      </w:pPr>
      <w:r>
        <w:rPr>
          <w:rFonts w:ascii="Arial" w:eastAsia="微软雅黑" w:hAnsi="Arial"/>
          <w:color w:val="000000"/>
          <w:sz w:val="24"/>
        </w:rPr>
        <w:t xml:space="preserve">22  </w:t>
      </w:r>
      <w:r>
        <w:rPr>
          <w:rFonts w:ascii="Arial" w:eastAsia="微软雅黑" w:hAnsi="Arial"/>
          <w:color w:val="000000"/>
          <w:sz w:val="24"/>
        </w:rPr>
        <w:t>展区入口导览带</w:t>
      </w:r>
      <w:r>
        <w:rPr>
          <w:rFonts w:ascii="Arial" w:eastAsia="微软雅黑" w:hAnsi="Arial"/>
          <w:color w:val="000000"/>
          <w:sz w:val="24"/>
        </w:rPr>
        <w:t xml:space="preserve">  ·  S15</w:t>
      </w:r>
    </w:p>
    <w:p w:rsidR="001E38C5" w:rsidRDefault="007E7955">
      <w:pPr>
        <w:spacing w:after="120" w:line="312" w:lineRule="auto"/>
      </w:pPr>
      <w:r>
        <w:rPr>
          <w:color w:val="222629"/>
        </w:rPr>
        <w:t>观众滑动浏览展区结构，点击重点文物，缩放平面图并查看推荐路线。数字信息与实体方向标识连续呈现，可在进入展区前快速建立空间和内容预期。</w:t>
      </w:r>
    </w:p>
    <w:tbl>
      <w:tblPr>
        <w:tblW w:w="0" w:type="auto"/>
        <w:jc w:val="center"/>
        <w:tblBorders>
          <w:top w:val="single" w:sz="6" w:space="0" w:color="D9D9D9"/>
          <w:left w:val="single" w:sz="6" w:space="0" w:color="D9D9D9"/>
          <w:bottom w:val="single" w:sz="6" w:space="0" w:color="D9D9D9"/>
          <w:right w:val="single" w:sz="6" w:space="0" w:color="D9D9D9"/>
          <w:insideH w:val="single" w:sz="6" w:space="0" w:color="D9D9D9"/>
          <w:insideV w:val="single" w:sz="6" w:space="0" w:color="D9D9D9"/>
        </w:tblBorders>
        <w:tblLayout w:type="fixed"/>
        <w:tblLook w:val="04A0" w:firstRow="1" w:lastRow="0" w:firstColumn="1" w:lastColumn="0" w:noHBand="0" w:noVBand="1"/>
      </w:tblPr>
      <w:tblGrid>
        <w:gridCol w:w="1814"/>
        <w:gridCol w:w="8050"/>
      </w:tblGrid>
      <w:tr w:rsidR="001E38C5">
        <w:trPr>
          <w:cantSplit/>
          <w:tblHeader/>
          <w:jc w:val="center"/>
        </w:trPr>
        <w:tc>
          <w:tcPr>
            <w:tcW w:w="1814" w:type="dxa"/>
            <w:shd w:val="clear" w:color="auto" w:fill="59656C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1E38C5" w:rsidRDefault="007E7955">
            <w:pPr>
              <w:keepLines/>
              <w:spacing w:after="0" w:line="288" w:lineRule="auto"/>
              <w:ind w:firstLine="0"/>
              <w:jc w:val="center"/>
            </w:pPr>
            <w:r>
              <w:rPr>
                <w:b/>
                <w:color w:val="FFFFFF"/>
                <w:sz w:val="18"/>
              </w:rPr>
              <w:t>组成</w:t>
            </w:r>
          </w:p>
        </w:tc>
        <w:tc>
          <w:tcPr>
            <w:tcW w:w="8050" w:type="dxa"/>
            <w:shd w:val="clear" w:color="auto" w:fill="59656C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1E38C5" w:rsidRDefault="007E7955">
            <w:pPr>
              <w:keepLines/>
              <w:spacing w:after="0" w:line="288" w:lineRule="auto"/>
              <w:ind w:firstLine="0"/>
              <w:jc w:val="center"/>
            </w:pPr>
            <w:r>
              <w:rPr>
                <w:b/>
                <w:color w:val="FFFFFF"/>
                <w:sz w:val="18"/>
              </w:rPr>
              <w:t>推荐配置</w:t>
            </w:r>
          </w:p>
        </w:tc>
      </w:tr>
      <w:tr w:rsidR="001E38C5">
        <w:trPr>
          <w:cantSplit/>
          <w:jc w:val="center"/>
        </w:trPr>
        <w:tc>
          <w:tcPr>
            <w:tcW w:w="1814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1E38C5" w:rsidRDefault="007E7955">
            <w:pPr>
              <w:keepLines/>
              <w:spacing w:after="0" w:line="288" w:lineRule="auto"/>
              <w:ind w:firstLine="0"/>
              <w:jc w:val="center"/>
            </w:pPr>
            <w:r>
              <w:rPr>
                <w:color w:val="222629"/>
                <w:sz w:val="18"/>
              </w:rPr>
              <w:t>终端硬件</w:t>
            </w:r>
          </w:p>
        </w:tc>
        <w:tc>
          <w:tcPr>
            <w:tcW w:w="8050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1E38C5" w:rsidRDefault="007E7955">
            <w:pPr>
              <w:keepLines/>
              <w:spacing w:after="0" w:line="288" w:lineRule="auto"/>
              <w:ind w:firstLine="0"/>
            </w:pPr>
            <w:r>
              <w:rPr>
                <w:color w:val="222629"/>
                <w:sz w:val="18"/>
              </w:rPr>
              <w:t>1</w:t>
            </w:r>
            <w:r>
              <w:rPr>
                <w:color w:val="222629"/>
                <w:sz w:val="18"/>
              </w:rPr>
              <w:t>台</w:t>
            </w:r>
            <w:r>
              <w:rPr>
                <w:color w:val="222629"/>
                <w:sz w:val="18"/>
              </w:rPr>
              <w:t>L43</w:t>
            </w:r>
            <w:r>
              <w:rPr>
                <w:color w:val="222629"/>
                <w:sz w:val="18"/>
              </w:rPr>
              <w:t>终端；导览内容主机。</w:t>
            </w:r>
          </w:p>
        </w:tc>
      </w:tr>
      <w:tr w:rsidR="001E38C5">
        <w:trPr>
          <w:cantSplit/>
          <w:jc w:val="center"/>
        </w:trPr>
        <w:tc>
          <w:tcPr>
            <w:tcW w:w="1814" w:type="dxa"/>
            <w:shd w:val="clear" w:color="auto" w:fill="F4F6F7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1E38C5" w:rsidRDefault="007E7955">
            <w:pPr>
              <w:keepLines/>
              <w:spacing w:after="0" w:line="288" w:lineRule="auto"/>
              <w:ind w:firstLine="0"/>
              <w:jc w:val="center"/>
            </w:pPr>
            <w:r>
              <w:rPr>
                <w:color w:val="222629"/>
                <w:sz w:val="18"/>
              </w:rPr>
              <w:t>柜体与基础结构</w:t>
            </w:r>
          </w:p>
        </w:tc>
        <w:tc>
          <w:tcPr>
            <w:tcW w:w="8050" w:type="dxa"/>
            <w:shd w:val="clear" w:color="auto" w:fill="F4F6F7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1E38C5" w:rsidRDefault="007E7955">
            <w:pPr>
              <w:keepLines/>
              <w:spacing w:after="0" w:line="288" w:lineRule="auto"/>
              <w:ind w:firstLine="0"/>
            </w:pPr>
            <w:r>
              <w:rPr>
                <w:color w:val="222629"/>
                <w:sz w:val="18"/>
              </w:rPr>
              <w:t>L43</w:t>
            </w:r>
            <w:r>
              <w:rPr>
                <w:color w:val="222629"/>
                <w:sz w:val="18"/>
              </w:rPr>
              <w:t>横向嵌入入口墙面或导览岛台，屏幕两侧延续实体分区色带、文字与方向标识；安装位置兼顾近距离操作和远距离识别。</w:t>
            </w:r>
          </w:p>
        </w:tc>
      </w:tr>
      <w:tr w:rsidR="001E38C5">
        <w:trPr>
          <w:cantSplit/>
          <w:jc w:val="center"/>
        </w:trPr>
        <w:tc>
          <w:tcPr>
            <w:tcW w:w="1814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1E38C5" w:rsidRDefault="007E7955">
            <w:pPr>
              <w:keepLines/>
              <w:spacing w:after="0" w:line="288" w:lineRule="auto"/>
              <w:ind w:firstLine="0"/>
              <w:jc w:val="center"/>
            </w:pPr>
            <w:r>
              <w:rPr>
                <w:color w:val="222629"/>
                <w:sz w:val="18"/>
              </w:rPr>
              <w:t>拓展模块</w:t>
            </w:r>
          </w:p>
        </w:tc>
        <w:tc>
          <w:tcPr>
            <w:tcW w:w="8050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1E38C5" w:rsidRDefault="007E7955">
            <w:pPr>
              <w:keepLines/>
              <w:spacing w:after="0" w:line="288" w:lineRule="auto"/>
              <w:ind w:firstLine="0"/>
            </w:pPr>
            <w:r>
              <w:rPr>
                <w:color w:val="222629"/>
                <w:sz w:val="18"/>
              </w:rPr>
              <w:t>可选路线二维码、客流数据接入与无障碍模式。</w:t>
            </w:r>
          </w:p>
        </w:tc>
      </w:tr>
    </w:tbl>
    <w:p w:rsidR="001E38C5" w:rsidRDefault="007E7955">
      <w:pPr>
        <w:pStyle w:val="31"/>
        <w:pageBreakBefore/>
        <w:spacing w:before="200" w:after="80"/>
      </w:pPr>
      <w:r>
        <w:rPr>
          <w:rFonts w:ascii="Arial" w:eastAsia="微软雅黑" w:hAnsi="Arial"/>
          <w:color w:val="000000"/>
          <w:sz w:val="24"/>
        </w:rPr>
        <w:lastRenderedPageBreak/>
        <w:t xml:space="preserve">23  </w:t>
      </w:r>
      <w:r>
        <w:rPr>
          <w:rFonts w:ascii="Arial" w:eastAsia="微软雅黑" w:hAnsi="Arial"/>
          <w:color w:val="000000"/>
          <w:sz w:val="24"/>
        </w:rPr>
        <w:t>建筑构件方位观察台</w:t>
      </w:r>
      <w:r>
        <w:rPr>
          <w:rFonts w:ascii="Arial" w:eastAsia="微软雅黑" w:hAnsi="Arial"/>
          <w:color w:val="000000"/>
          <w:sz w:val="24"/>
        </w:rPr>
        <w:t xml:space="preserve">  ·  S16</w:t>
      </w:r>
    </w:p>
    <w:p w:rsidR="001E38C5" w:rsidRDefault="007E7955">
      <w:pPr>
        <w:spacing w:after="120" w:line="312" w:lineRule="auto"/>
      </w:pPr>
      <w:r>
        <w:rPr>
          <w:color w:val="222629"/>
        </w:rPr>
        <w:t>观众握住终端并绕构件转动，屏幕中的数字视角随方位变化；到达目标角度后，可点击节点并缩放榫卯、剖面或修缮细节。实体体量与数字内部信息形成直接对应。</w:t>
      </w:r>
    </w:p>
    <w:tbl>
      <w:tblPr>
        <w:tblW w:w="0" w:type="auto"/>
        <w:jc w:val="center"/>
        <w:tblBorders>
          <w:top w:val="single" w:sz="6" w:space="0" w:color="D9D9D9"/>
          <w:left w:val="single" w:sz="6" w:space="0" w:color="D9D9D9"/>
          <w:bottom w:val="single" w:sz="6" w:space="0" w:color="D9D9D9"/>
          <w:right w:val="single" w:sz="6" w:space="0" w:color="D9D9D9"/>
          <w:insideH w:val="single" w:sz="6" w:space="0" w:color="D9D9D9"/>
          <w:insideV w:val="single" w:sz="6" w:space="0" w:color="D9D9D9"/>
        </w:tblBorders>
        <w:tblLayout w:type="fixed"/>
        <w:tblLook w:val="04A0" w:firstRow="1" w:lastRow="0" w:firstColumn="1" w:lastColumn="0" w:noHBand="0" w:noVBand="1"/>
      </w:tblPr>
      <w:tblGrid>
        <w:gridCol w:w="1814"/>
        <w:gridCol w:w="8050"/>
      </w:tblGrid>
      <w:tr w:rsidR="001E38C5">
        <w:trPr>
          <w:cantSplit/>
          <w:tblHeader/>
          <w:jc w:val="center"/>
        </w:trPr>
        <w:tc>
          <w:tcPr>
            <w:tcW w:w="1814" w:type="dxa"/>
            <w:shd w:val="clear" w:color="auto" w:fill="59656C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1E38C5" w:rsidRDefault="007E7955">
            <w:pPr>
              <w:keepLines/>
              <w:spacing w:after="0" w:line="288" w:lineRule="auto"/>
              <w:ind w:firstLine="0"/>
              <w:jc w:val="center"/>
            </w:pPr>
            <w:r>
              <w:rPr>
                <w:b/>
                <w:color w:val="FFFFFF"/>
                <w:sz w:val="18"/>
              </w:rPr>
              <w:t>组成</w:t>
            </w:r>
          </w:p>
        </w:tc>
        <w:tc>
          <w:tcPr>
            <w:tcW w:w="8050" w:type="dxa"/>
            <w:shd w:val="clear" w:color="auto" w:fill="59656C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1E38C5" w:rsidRDefault="007E7955">
            <w:pPr>
              <w:keepLines/>
              <w:spacing w:after="0" w:line="288" w:lineRule="auto"/>
              <w:ind w:firstLine="0"/>
              <w:jc w:val="center"/>
            </w:pPr>
            <w:r>
              <w:rPr>
                <w:b/>
                <w:color w:val="FFFFFF"/>
                <w:sz w:val="18"/>
              </w:rPr>
              <w:t>推荐配置</w:t>
            </w:r>
          </w:p>
        </w:tc>
      </w:tr>
      <w:tr w:rsidR="001E38C5">
        <w:trPr>
          <w:cantSplit/>
          <w:jc w:val="center"/>
        </w:trPr>
        <w:tc>
          <w:tcPr>
            <w:tcW w:w="1814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1E38C5" w:rsidRDefault="007E7955">
            <w:pPr>
              <w:keepLines/>
              <w:spacing w:after="0" w:line="288" w:lineRule="auto"/>
              <w:ind w:firstLine="0"/>
              <w:jc w:val="center"/>
            </w:pPr>
            <w:r>
              <w:rPr>
                <w:color w:val="222629"/>
                <w:sz w:val="18"/>
              </w:rPr>
              <w:t>终端硬件</w:t>
            </w:r>
          </w:p>
        </w:tc>
        <w:tc>
          <w:tcPr>
            <w:tcW w:w="8050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1E38C5" w:rsidRDefault="007E7955">
            <w:pPr>
              <w:keepLines/>
              <w:spacing w:after="0" w:line="288" w:lineRule="auto"/>
              <w:ind w:firstLine="0"/>
            </w:pPr>
            <w:r>
              <w:rPr>
                <w:color w:val="222629"/>
                <w:sz w:val="18"/>
              </w:rPr>
              <w:t>1</w:t>
            </w:r>
            <w:r>
              <w:rPr>
                <w:color w:val="222629"/>
                <w:sz w:val="18"/>
              </w:rPr>
              <w:t>台</w:t>
            </w:r>
            <w:r>
              <w:rPr>
                <w:color w:val="222629"/>
                <w:sz w:val="18"/>
              </w:rPr>
              <w:t>L29</w:t>
            </w:r>
            <w:r>
              <w:rPr>
                <w:color w:val="222629"/>
                <w:sz w:val="18"/>
              </w:rPr>
              <w:t>终端；建筑构件素模；方位同步主机。</w:t>
            </w:r>
          </w:p>
        </w:tc>
      </w:tr>
      <w:tr w:rsidR="001E38C5">
        <w:trPr>
          <w:cantSplit/>
          <w:jc w:val="center"/>
        </w:trPr>
        <w:tc>
          <w:tcPr>
            <w:tcW w:w="1814" w:type="dxa"/>
            <w:shd w:val="clear" w:color="auto" w:fill="F4F6F7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1E38C5" w:rsidRDefault="007E7955">
            <w:pPr>
              <w:keepLines/>
              <w:spacing w:after="0" w:line="288" w:lineRule="auto"/>
              <w:ind w:firstLine="0"/>
              <w:jc w:val="center"/>
            </w:pPr>
            <w:r>
              <w:rPr>
                <w:color w:val="222629"/>
                <w:sz w:val="18"/>
              </w:rPr>
              <w:t>柜体与基础结构</w:t>
            </w:r>
          </w:p>
        </w:tc>
        <w:tc>
          <w:tcPr>
            <w:tcW w:w="8050" w:type="dxa"/>
            <w:shd w:val="clear" w:color="auto" w:fill="F4F6F7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1E38C5" w:rsidRDefault="007E7955">
            <w:pPr>
              <w:keepLines/>
              <w:spacing w:after="0" w:line="288" w:lineRule="auto"/>
              <w:ind w:firstLine="0"/>
            </w:pPr>
            <w:r>
              <w:rPr>
                <w:color w:val="222629"/>
                <w:sz w:val="18"/>
              </w:rPr>
              <w:t>构件素模位于中心，</w:t>
            </w:r>
            <w:r>
              <w:rPr>
                <w:color w:val="222629"/>
                <w:sz w:val="18"/>
              </w:rPr>
              <w:t>L29</w:t>
            </w:r>
            <w:r>
              <w:rPr>
                <w:color w:val="222629"/>
                <w:sz w:val="18"/>
              </w:rPr>
              <w:t>安装在外侧可转动支撑杆上；终端运动范围围绕素模展开，支撑结构保留限位与回位空间。</w:t>
            </w:r>
          </w:p>
        </w:tc>
      </w:tr>
      <w:tr w:rsidR="001E38C5">
        <w:trPr>
          <w:cantSplit/>
          <w:jc w:val="center"/>
        </w:trPr>
        <w:tc>
          <w:tcPr>
            <w:tcW w:w="1814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1E38C5" w:rsidRDefault="007E7955">
            <w:pPr>
              <w:keepLines/>
              <w:spacing w:after="0" w:line="288" w:lineRule="auto"/>
              <w:ind w:firstLine="0"/>
              <w:jc w:val="center"/>
            </w:pPr>
            <w:r>
              <w:rPr>
                <w:color w:val="222629"/>
                <w:sz w:val="18"/>
              </w:rPr>
              <w:t>拓展模块</w:t>
            </w:r>
          </w:p>
        </w:tc>
        <w:tc>
          <w:tcPr>
            <w:tcW w:w="8050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1E38C5" w:rsidRDefault="007E7955">
            <w:pPr>
              <w:keepLines/>
              <w:spacing w:after="0" w:line="288" w:lineRule="auto"/>
              <w:ind w:firstLine="0"/>
            </w:pPr>
            <w:r>
              <w:rPr>
                <w:color w:val="222629"/>
                <w:sz w:val="18"/>
              </w:rPr>
              <w:t>角度编码器、单轴或双轴转动机构、机械限位与回位装置。</w:t>
            </w:r>
          </w:p>
        </w:tc>
      </w:tr>
    </w:tbl>
    <w:p w:rsidR="001E38C5" w:rsidRDefault="007E7955">
      <w:pPr>
        <w:pStyle w:val="31"/>
        <w:spacing w:before="200" w:after="80"/>
      </w:pPr>
      <w:r>
        <w:rPr>
          <w:rFonts w:ascii="Arial" w:eastAsia="微软雅黑" w:hAnsi="Arial"/>
          <w:color w:val="000000"/>
          <w:sz w:val="24"/>
        </w:rPr>
        <w:t xml:space="preserve">24  </w:t>
      </w:r>
      <w:r>
        <w:rPr>
          <w:rFonts w:ascii="Arial" w:eastAsia="微软雅黑" w:hAnsi="Arial"/>
          <w:color w:val="000000"/>
          <w:sz w:val="24"/>
        </w:rPr>
        <w:t>临展快速部署信息带</w:t>
      </w:r>
      <w:r>
        <w:rPr>
          <w:rFonts w:ascii="Arial" w:eastAsia="微软雅黑" w:hAnsi="Arial"/>
          <w:color w:val="000000"/>
          <w:sz w:val="24"/>
        </w:rPr>
        <w:t xml:space="preserve">  ·  S18</w:t>
      </w:r>
    </w:p>
    <w:p w:rsidR="001E38C5" w:rsidRDefault="007E7955">
      <w:pPr>
        <w:spacing w:after="120" w:line="312" w:lineRule="auto"/>
      </w:pPr>
      <w:r>
        <w:rPr>
          <w:color w:val="222629"/>
        </w:rPr>
        <w:t>观众横向滑动主题内容，点击展品索引并缩放图像。展览更换时，设备、柜体和内容可按标准单元重新组合，适用于临展、巡展和阶段性专题。</w:t>
      </w:r>
    </w:p>
    <w:tbl>
      <w:tblPr>
        <w:tblW w:w="0" w:type="auto"/>
        <w:jc w:val="center"/>
        <w:tblBorders>
          <w:top w:val="single" w:sz="6" w:space="0" w:color="D9D9D9"/>
          <w:left w:val="single" w:sz="6" w:space="0" w:color="D9D9D9"/>
          <w:bottom w:val="single" w:sz="6" w:space="0" w:color="D9D9D9"/>
          <w:right w:val="single" w:sz="6" w:space="0" w:color="D9D9D9"/>
          <w:insideH w:val="single" w:sz="6" w:space="0" w:color="D9D9D9"/>
          <w:insideV w:val="single" w:sz="6" w:space="0" w:color="D9D9D9"/>
        </w:tblBorders>
        <w:tblLayout w:type="fixed"/>
        <w:tblLook w:val="04A0" w:firstRow="1" w:lastRow="0" w:firstColumn="1" w:lastColumn="0" w:noHBand="0" w:noVBand="1"/>
      </w:tblPr>
      <w:tblGrid>
        <w:gridCol w:w="1814"/>
        <w:gridCol w:w="8050"/>
      </w:tblGrid>
      <w:tr w:rsidR="001E38C5">
        <w:trPr>
          <w:cantSplit/>
          <w:tblHeader/>
          <w:jc w:val="center"/>
        </w:trPr>
        <w:tc>
          <w:tcPr>
            <w:tcW w:w="1814" w:type="dxa"/>
            <w:shd w:val="clear" w:color="auto" w:fill="59656C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1E38C5" w:rsidRDefault="007E7955">
            <w:pPr>
              <w:keepLines/>
              <w:spacing w:after="0" w:line="288" w:lineRule="auto"/>
              <w:ind w:firstLine="0"/>
              <w:jc w:val="center"/>
            </w:pPr>
            <w:r>
              <w:rPr>
                <w:b/>
                <w:color w:val="FFFFFF"/>
                <w:sz w:val="18"/>
              </w:rPr>
              <w:t>组成</w:t>
            </w:r>
          </w:p>
        </w:tc>
        <w:tc>
          <w:tcPr>
            <w:tcW w:w="8050" w:type="dxa"/>
            <w:shd w:val="clear" w:color="auto" w:fill="59656C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1E38C5" w:rsidRDefault="007E7955">
            <w:pPr>
              <w:keepLines/>
              <w:spacing w:after="0" w:line="288" w:lineRule="auto"/>
              <w:ind w:firstLine="0"/>
              <w:jc w:val="center"/>
            </w:pPr>
            <w:r>
              <w:rPr>
                <w:b/>
                <w:color w:val="FFFFFF"/>
                <w:sz w:val="18"/>
              </w:rPr>
              <w:t>推荐配置</w:t>
            </w:r>
          </w:p>
        </w:tc>
      </w:tr>
      <w:tr w:rsidR="001E38C5">
        <w:trPr>
          <w:cantSplit/>
          <w:jc w:val="center"/>
        </w:trPr>
        <w:tc>
          <w:tcPr>
            <w:tcW w:w="1814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1E38C5" w:rsidRDefault="007E7955">
            <w:pPr>
              <w:keepLines/>
              <w:spacing w:after="0" w:line="288" w:lineRule="auto"/>
              <w:ind w:firstLine="0"/>
              <w:jc w:val="center"/>
            </w:pPr>
            <w:r>
              <w:rPr>
                <w:color w:val="222629"/>
                <w:sz w:val="18"/>
              </w:rPr>
              <w:t>终端硬件</w:t>
            </w:r>
          </w:p>
        </w:tc>
        <w:tc>
          <w:tcPr>
            <w:tcW w:w="8050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1E38C5" w:rsidRDefault="007E7955">
            <w:pPr>
              <w:keepLines/>
              <w:spacing w:after="0" w:line="288" w:lineRule="auto"/>
              <w:ind w:firstLine="0"/>
            </w:pPr>
            <w:r>
              <w:rPr>
                <w:color w:val="222629"/>
                <w:sz w:val="18"/>
              </w:rPr>
              <w:t>1—3</w:t>
            </w:r>
            <w:r>
              <w:rPr>
                <w:color w:val="222629"/>
                <w:sz w:val="18"/>
              </w:rPr>
              <w:t>台</w:t>
            </w:r>
            <w:r>
              <w:rPr>
                <w:color w:val="222629"/>
                <w:sz w:val="18"/>
              </w:rPr>
              <w:t>L43</w:t>
            </w:r>
            <w:r>
              <w:rPr>
                <w:color w:val="222629"/>
                <w:sz w:val="18"/>
              </w:rPr>
              <w:t>终端；模块化内容主机。</w:t>
            </w:r>
          </w:p>
        </w:tc>
      </w:tr>
      <w:tr w:rsidR="001E38C5">
        <w:trPr>
          <w:cantSplit/>
          <w:jc w:val="center"/>
        </w:trPr>
        <w:tc>
          <w:tcPr>
            <w:tcW w:w="1814" w:type="dxa"/>
            <w:shd w:val="clear" w:color="auto" w:fill="F4F6F7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1E38C5" w:rsidRDefault="007E7955">
            <w:pPr>
              <w:keepLines/>
              <w:spacing w:after="0" w:line="288" w:lineRule="auto"/>
              <w:ind w:firstLine="0"/>
              <w:jc w:val="center"/>
            </w:pPr>
            <w:r>
              <w:rPr>
                <w:color w:val="222629"/>
                <w:sz w:val="18"/>
              </w:rPr>
              <w:t>柜体与基础结构</w:t>
            </w:r>
          </w:p>
        </w:tc>
        <w:tc>
          <w:tcPr>
            <w:tcW w:w="8050" w:type="dxa"/>
            <w:shd w:val="clear" w:color="auto" w:fill="F4F6F7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1E38C5" w:rsidRDefault="007E7955">
            <w:pPr>
              <w:keepLines/>
              <w:spacing w:after="0" w:line="288" w:lineRule="auto"/>
              <w:ind w:firstLine="0"/>
            </w:pPr>
            <w:r>
              <w:rPr>
                <w:color w:val="222629"/>
                <w:sz w:val="18"/>
              </w:rPr>
              <w:t>L43</w:t>
            </w:r>
            <w:r>
              <w:rPr>
                <w:color w:val="222629"/>
                <w:sz w:val="18"/>
              </w:rPr>
              <w:t>嵌入可移动围栏或标准展板下缘，多台并列形成可拆装信息带；柜体统一设置隐藏脚轮、调平脚与检修面板。</w:t>
            </w:r>
          </w:p>
        </w:tc>
      </w:tr>
      <w:tr w:rsidR="001E38C5">
        <w:trPr>
          <w:cantSplit/>
          <w:jc w:val="center"/>
        </w:trPr>
        <w:tc>
          <w:tcPr>
            <w:tcW w:w="1814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1E38C5" w:rsidRDefault="007E7955">
            <w:pPr>
              <w:keepLines/>
              <w:spacing w:after="0" w:line="288" w:lineRule="auto"/>
              <w:ind w:firstLine="0"/>
              <w:jc w:val="center"/>
            </w:pPr>
            <w:r>
              <w:rPr>
                <w:color w:val="222629"/>
                <w:sz w:val="18"/>
              </w:rPr>
              <w:t>拓展模块</w:t>
            </w:r>
          </w:p>
        </w:tc>
        <w:tc>
          <w:tcPr>
            <w:tcW w:w="8050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1E38C5" w:rsidRDefault="007E7955">
            <w:pPr>
              <w:keepLines/>
              <w:spacing w:after="0" w:line="288" w:lineRule="auto"/>
              <w:ind w:firstLine="0"/>
            </w:pPr>
            <w:r>
              <w:rPr>
                <w:color w:val="222629"/>
                <w:sz w:val="18"/>
              </w:rPr>
              <w:t>快接电源与网络、可拆装包边、远程内容发布。</w:t>
            </w:r>
          </w:p>
        </w:tc>
      </w:tr>
    </w:tbl>
    <w:p w:rsidR="001E38C5" w:rsidRDefault="007E7955">
      <w:pPr>
        <w:pStyle w:val="31"/>
        <w:pageBreakBefore/>
        <w:spacing w:before="200" w:after="80"/>
      </w:pPr>
      <w:r>
        <w:rPr>
          <w:rFonts w:ascii="Arial" w:eastAsia="微软雅黑" w:hAnsi="Arial"/>
          <w:color w:val="000000"/>
          <w:sz w:val="24"/>
        </w:rPr>
        <w:lastRenderedPageBreak/>
        <w:t xml:space="preserve">25  </w:t>
      </w:r>
      <w:r>
        <w:rPr>
          <w:rFonts w:ascii="Arial" w:eastAsia="微软雅黑" w:hAnsi="Arial"/>
          <w:color w:val="000000"/>
          <w:sz w:val="24"/>
        </w:rPr>
        <w:t>历史地图路线台</w:t>
      </w:r>
      <w:r>
        <w:rPr>
          <w:rFonts w:ascii="Arial" w:eastAsia="微软雅黑" w:hAnsi="Arial"/>
          <w:color w:val="000000"/>
          <w:sz w:val="24"/>
        </w:rPr>
        <w:t xml:space="preserve">  ·  S26</w:t>
      </w:r>
    </w:p>
    <w:p w:rsidR="001E38C5" w:rsidRDefault="007E7955">
      <w:pPr>
        <w:spacing w:after="120" w:line="312" w:lineRule="auto"/>
      </w:pPr>
      <w:r>
        <w:rPr>
          <w:color w:val="222629"/>
        </w:rPr>
        <w:t>观众双指缩放地图，拖动路线节点，点击地点并比较不同时期的边界、交通或事件变化。多人可围绕同一地图讨论，形成具有方向感的空间叙事。</w:t>
      </w:r>
    </w:p>
    <w:tbl>
      <w:tblPr>
        <w:tblW w:w="0" w:type="auto"/>
        <w:jc w:val="center"/>
        <w:tblBorders>
          <w:top w:val="single" w:sz="6" w:space="0" w:color="D9D9D9"/>
          <w:left w:val="single" w:sz="6" w:space="0" w:color="D9D9D9"/>
          <w:bottom w:val="single" w:sz="6" w:space="0" w:color="D9D9D9"/>
          <w:right w:val="single" w:sz="6" w:space="0" w:color="D9D9D9"/>
          <w:insideH w:val="single" w:sz="6" w:space="0" w:color="D9D9D9"/>
          <w:insideV w:val="single" w:sz="6" w:space="0" w:color="D9D9D9"/>
        </w:tblBorders>
        <w:tblLayout w:type="fixed"/>
        <w:tblLook w:val="04A0" w:firstRow="1" w:lastRow="0" w:firstColumn="1" w:lastColumn="0" w:noHBand="0" w:noVBand="1"/>
      </w:tblPr>
      <w:tblGrid>
        <w:gridCol w:w="1814"/>
        <w:gridCol w:w="8050"/>
      </w:tblGrid>
      <w:tr w:rsidR="001E38C5">
        <w:trPr>
          <w:cantSplit/>
          <w:tblHeader/>
          <w:jc w:val="center"/>
        </w:trPr>
        <w:tc>
          <w:tcPr>
            <w:tcW w:w="1814" w:type="dxa"/>
            <w:shd w:val="clear" w:color="auto" w:fill="59656C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1E38C5" w:rsidRDefault="007E7955">
            <w:pPr>
              <w:keepLines/>
              <w:spacing w:after="0" w:line="288" w:lineRule="auto"/>
              <w:ind w:firstLine="0"/>
              <w:jc w:val="center"/>
            </w:pPr>
            <w:r>
              <w:rPr>
                <w:b/>
                <w:color w:val="FFFFFF"/>
                <w:sz w:val="18"/>
              </w:rPr>
              <w:t>组成</w:t>
            </w:r>
          </w:p>
        </w:tc>
        <w:tc>
          <w:tcPr>
            <w:tcW w:w="8050" w:type="dxa"/>
            <w:shd w:val="clear" w:color="auto" w:fill="59656C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1E38C5" w:rsidRDefault="007E7955">
            <w:pPr>
              <w:keepLines/>
              <w:spacing w:after="0" w:line="288" w:lineRule="auto"/>
              <w:ind w:firstLine="0"/>
              <w:jc w:val="center"/>
            </w:pPr>
            <w:r>
              <w:rPr>
                <w:b/>
                <w:color w:val="FFFFFF"/>
                <w:sz w:val="18"/>
              </w:rPr>
              <w:t>推荐配置</w:t>
            </w:r>
          </w:p>
        </w:tc>
      </w:tr>
      <w:tr w:rsidR="001E38C5">
        <w:trPr>
          <w:cantSplit/>
          <w:jc w:val="center"/>
        </w:trPr>
        <w:tc>
          <w:tcPr>
            <w:tcW w:w="1814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1E38C5" w:rsidRDefault="007E7955">
            <w:pPr>
              <w:keepLines/>
              <w:spacing w:after="0" w:line="288" w:lineRule="auto"/>
              <w:ind w:firstLine="0"/>
              <w:jc w:val="center"/>
            </w:pPr>
            <w:r>
              <w:rPr>
                <w:color w:val="222629"/>
                <w:sz w:val="18"/>
              </w:rPr>
              <w:t>终端硬件</w:t>
            </w:r>
          </w:p>
        </w:tc>
        <w:tc>
          <w:tcPr>
            <w:tcW w:w="8050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1E38C5" w:rsidRDefault="007E7955">
            <w:pPr>
              <w:keepLines/>
              <w:spacing w:after="0" w:line="288" w:lineRule="auto"/>
              <w:ind w:firstLine="0"/>
            </w:pPr>
            <w:r>
              <w:rPr>
                <w:color w:val="222629"/>
                <w:sz w:val="18"/>
              </w:rPr>
              <w:t>1</w:t>
            </w:r>
            <w:r>
              <w:rPr>
                <w:color w:val="222629"/>
                <w:sz w:val="18"/>
              </w:rPr>
              <w:t>台</w:t>
            </w:r>
            <w:r>
              <w:rPr>
                <w:color w:val="222629"/>
                <w:sz w:val="18"/>
              </w:rPr>
              <w:t>43</w:t>
            </w:r>
            <w:r>
              <w:rPr>
                <w:color w:val="222629"/>
                <w:sz w:val="18"/>
              </w:rPr>
              <w:t>寸终端；地图交互主机。</w:t>
            </w:r>
          </w:p>
        </w:tc>
      </w:tr>
      <w:tr w:rsidR="001E38C5">
        <w:trPr>
          <w:cantSplit/>
          <w:jc w:val="center"/>
        </w:trPr>
        <w:tc>
          <w:tcPr>
            <w:tcW w:w="1814" w:type="dxa"/>
            <w:shd w:val="clear" w:color="auto" w:fill="F4F6F7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1E38C5" w:rsidRDefault="007E7955">
            <w:pPr>
              <w:keepLines/>
              <w:spacing w:after="0" w:line="288" w:lineRule="auto"/>
              <w:ind w:firstLine="0"/>
              <w:jc w:val="center"/>
            </w:pPr>
            <w:r>
              <w:rPr>
                <w:color w:val="222629"/>
                <w:sz w:val="18"/>
              </w:rPr>
              <w:t>柜体与基础结构</w:t>
            </w:r>
          </w:p>
        </w:tc>
        <w:tc>
          <w:tcPr>
            <w:tcW w:w="8050" w:type="dxa"/>
            <w:shd w:val="clear" w:color="auto" w:fill="F4F6F7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1E38C5" w:rsidRDefault="007E7955">
            <w:pPr>
              <w:keepLines/>
              <w:spacing w:after="0" w:line="288" w:lineRule="auto"/>
              <w:ind w:firstLine="0"/>
            </w:pPr>
            <w:r>
              <w:rPr>
                <w:color w:val="222629"/>
                <w:sz w:val="18"/>
              </w:rPr>
              <w:t>43</w:t>
            </w:r>
            <w:r>
              <w:rPr>
                <w:color w:val="222629"/>
                <w:sz w:val="18"/>
              </w:rPr>
              <w:t>寸终端倾斜嵌入地图桌中央，四周柜体设置地点索引、实体标尺或文物复制件；台面四边预留围合观看与触摸空间。</w:t>
            </w:r>
          </w:p>
        </w:tc>
      </w:tr>
      <w:tr w:rsidR="001E38C5">
        <w:trPr>
          <w:cantSplit/>
          <w:jc w:val="center"/>
        </w:trPr>
        <w:tc>
          <w:tcPr>
            <w:tcW w:w="1814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1E38C5" w:rsidRDefault="007E7955">
            <w:pPr>
              <w:keepLines/>
              <w:spacing w:after="0" w:line="288" w:lineRule="auto"/>
              <w:ind w:firstLine="0"/>
              <w:jc w:val="center"/>
            </w:pPr>
            <w:r>
              <w:rPr>
                <w:color w:val="222629"/>
                <w:sz w:val="18"/>
              </w:rPr>
              <w:t>拓展模块</w:t>
            </w:r>
          </w:p>
        </w:tc>
        <w:tc>
          <w:tcPr>
            <w:tcW w:w="8050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1E38C5" w:rsidRDefault="007E7955">
            <w:pPr>
              <w:keepLines/>
              <w:spacing w:after="0" w:line="288" w:lineRule="auto"/>
              <w:ind w:firstLine="0"/>
            </w:pPr>
            <w:r>
              <w:rPr>
                <w:color w:val="222629"/>
                <w:sz w:val="18"/>
              </w:rPr>
              <w:t>可选实体地点按钮、路线灯带与多人操作模式。</w:t>
            </w:r>
          </w:p>
        </w:tc>
      </w:tr>
    </w:tbl>
    <w:p w:rsidR="001E38C5" w:rsidRDefault="007E7955">
      <w:pPr>
        <w:pStyle w:val="31"/>
        <w:spacing w:before="200" w:after="80"/>
      </w:pPr>
      <w:r>
        <w:rPr>
          <w:rFonts w:ascii="Arial" w:eastAsia="微软雅黑" w:hAnsi="Arial"/>
          <w:color w:val="000000"/>
          <w:sz w:val="24"/>
        </w:rPr>
        <w:t xml:space="preserve">26  </w:t>
      </w:r>
      <w:r>
        <w:rPr>
          <w:rFonts w:ascii="Arial" w:eastAsia="微软雅黑" w:hAnsi="Arial"/>
          <w:color w:val="000000"/>
          <w:sz w:val="24"/>
        </w:rPr>
        <w:t>文物数字认领站</w:t>
      </w:r>
      <w:r>
        <w:rPr>
          <w:rFonts w:ascii="Arial" w:eastAsia="微软雅黑" w:hAnsi="Arial"/>
          <w:color w:val="000000"/>
          <w:sz w:val="24"/>
        </w:rPr>
        <w:t xml:space="preserve">  ·  S35</w:t>
      </w:r>
    </w:p>
    <w:p w:rsidR="001E38C5" w:rsidRDefault="007E7955">
      <w:pPr>
        <w:spacing w:after="120" w:line="312" w:lineRule="auto"/>
      </w:pPr>
      <w:r>
        <w:rPr>
          <w:color w:val="222629"/>
        </w:rPr>
        <w:t>观众浏览文物、缩放细节、加入个人收藏清单，并获得相关展项与后续线上内容。认领结果可带离场馆，形成参观结束后的持续连接。</w:t>
      </w:r>
    </w:p>
    <w:tbl>
      <w:tblPr>
        <w:tblW w:w="0" w:type="auto"/>
        <w:jc w:val="center"/>
        <w:tblBorders>
          <w:top w:val="single" w:sz="6" w:space="0" w:color="D9D9D9"/>
          <w:left w:val="single" w:sz="6" w:space="0" w:color="D9D9D9"/>
          <w:bottom w:val="single" w:sz="6" w:space="0" w:color="D9D9D9"/>
          <w:right w:val="single" w:sz="6" w:space="0" w:color="D9D9D9"/>
          <w:insideH w:val="single" w:sz="6" w:space="0" w:color="D9D9D9"/>
          <w:insideV w:val="single" w:sz="6" w:space="0" w:color="D9D9D9"/>
        </w:tblBorders>
        <w:tblLayout w:type="fixed"/>
        <w:tblLook w:val="04A0" w:firstRow="1" w:lastRow="0" w:firstColumn="1" w:lastColumn="0" w:noHBand="0" w:noVBand="1"/>
      </w:tblPr>
      <w:tblGrid>
        <w:gridCol w:w="1814"/>
        <w:gridCol w:w="8050"/>
      </w:tblGrid>
      <w:tr w:rsidR="001E38C5">
        <w:trPr>
          <w:cantSplit/>
          <w:tblHeader/>
          <w:jc w:val="center"/>
        </w:trPr>
        <w:tc>
          <w:tcPr>
            <w:tcW w:w="1814" w:type="dxa"/>
            <w:shd w:val="clear" w:color="auto" w:fill="59656C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1E38C5" w:rsidRDefault="007E7955">
            <w:pPr>
              <w:keepLines/>
              <w:spacing w:after="0" w:line="288" w:lineRule="auto"/>
              <w:ind w:firstLine="0"/>
              <w:jc w:val="center"/>
            </w:pPr>
            <w:r>
              <w:rPr>
                <w:b/>
                <w:color w:val="FFFFFF"/>
                <w:sz w:val="18"/>
              </w:rPr>
              <w:t>组成</w:t>
            </w:r>
          </w:p>
        </w:tc>
        <w:tc>
          <w:tcPr>
            <w:tcW w:w="8050" w:type="dxa"/>
            <w:shd w:val="clear" w:color="auto" w:fill="59656C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1E38C5" w:rsidRDefault="007E7955">
            <w:pPr>
              <w:keepLines/>
              <w:spacing w:after="0" w:line="288" w:lineRule="auto"/>
              <w:ind w:firstLine="0"/>
              <w:jc w:val="center"/>
            </w:pPr>
            <w:r>
              <w:rPr>
                <w:b/>
                <w:color w:val="FFFFFF"/>
                <w:sz w:val="18"/>
              </w:rPr>
              <w:t>推荐配置</w:t>
            </w:r>
          </w:p>
        </w:tc>
      </w:tr>
      <w:tr w:rsidR="001E38C5">
        <w:trPr>
          <w:cantSplit/>
          <w:jc w:val="center"/>
        </w:trPr>
        <w:tc>
          <w:tcPr>
            <w:tcW w:w="1814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1E38C5" w:rsidRDefault="007E7955">
            <w:pPr>
              <w:keepLines/>
              <w:spacing w:after="0" w:line="288" w:lineRule="auto"/>
              <w:ind w:firstLine="0"/>
              <w:jc w:val="center"/>
            </w:pPr>
            <w:r>
              <w:rPr>
                <w:color w:val="222629"/>
                <w:sz w:val="18"/>
              </w:rPr>
              <w:t>终端硬件</w:t>
            </w:r>
          </w:p>
        </w:tc>
        <w:tc>
          <w:tcPr>
            <w:tcW w:w="8050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1E38C5" w:rsidRDefault="007E7955">
            <w:pPr>
              <w:keepLines/>
              <w:spacing w:after="0" w:line="288" w:lineRule="auto"/>
              <w:ind w:firstLine="0"/>
            </w:pPr>
            <w:r>
              <w:rPr>
                <w:color w:val="222629"/>
                <w:sz w:val="18"/>
              </w:rPr>
              <w:t>1</w:t>
            </w:r>
            <w:r>
              <w:rPr>
                <w:color w:val="222629"/>
                <w:sz w:val="18"/>
              </w:rPr>
              <w:t>台</w:t>
            </w:r>
            <w:r>
              <w:rPr>
                <w:color w:val="222629"/>
                <w:sz w:val="18"/>
              </w:rPr>
              <w:t>21.5</w:t>
            </w:r>
            <w:r>
              <w:rPr>
                <w:color w:val="222629"/>
                <w:sz w:val="18"/>
              </w:rPr>
              <w:t>寸终端；收藏与账户服务主机。</w:t>
            </w:r>
          </w:p>
        </w:tc>
      </w:tr>
      <w:tr w:rsidR="001E38C5">
        <w:trPr>
          <w:cantSplit/>
          <w:jc w:val="center"/>
        </w:trPr>
        <w:tc>
          <w:tcPr>
            <w:tcW w:w="1814" w:type="dxa"/>
            <w:shd w:val="clear" w:color="auto" w:fill="F4F6F7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1E38C5" w:rsidRDefault="007E7955">
            <w:pPr>
              <w:keepLines/>
              <w:spacing w:after="0" w:line="288" w:lineRule="auto"/>
              <w:ind w:firstLine="0"/>
              <w:jc w:val="center"/>
            </w:pPr>
            <w:r>
              <w:rPr>
                <w:color w:val="222629"/>
                <w:sz w:val="18"/>
              </w:rPr>
              <w:t>柜体与基础结构</w:t>
            </w:r>
          </w:p>
        </w:tc>
        <w:tc>
          <w:tcPr>
            <w:tcW w:w="8050" w:type="dxa"/>
            <w:shd w:val="clear" w:color="auto" w:fill="F4F6F7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1E38C5" w:rsidRDefault="007E7955">
            <w:pPr>
              <w:keepLines/>
              <w:spacing w:after="0" w:line="288" w:lineRule="auto"/>
              <w:ind w:firstLine="0"/>
            </w:pPr>
            <w:r>
              <w:rPr>
                <w:color w:val="222629"/>
                <w:sz w:val="18"/>
              </w:rPr>
              <w:t>终端嵌入出口或休息区的收藏柜，识别区和纪念卡槽布置在屏幕下方；柜体预留耗材补充和后台维护空间。</w:t>
            </w:r>
          </w:p>
        </w:tc>
      </w:tr>
      <w:tr w:rsidR="001E38C5">
        <w:trPr>
          <w:cantSplit/>
          <w:jc w:val="center"/>
        </w:trPr>
        <w:tc>
          <w:tcPr>
            <w:tcW w:w="1814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1E38C5" w:rsidRDefault="007E7955">
            <w:pPr>
              <w:keepLines/>
              <w:spacing w:after="0" w:line="288" w:lineRule="auto"/>
              <w:ind w:firstLine="0"/>
              <w:jc w:val="center"/>
            </w:pPr>
            <w:r>
              <w:rPr>
                <w:color w:val="222629"/>
                <w:sz w:val="18"/>
              </w:rPr>
              <w:t>拓展模块</w:t>
            </w:r>
          </w:p>
        </w:tc>
        <w:tc>
          <w:tcPr>
            <w:tcW w:w="8050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1E38C5" w:rsidRDefault="007E7955">
            <w:pPr>
              <w:keepLines/>
              <w:spacing w:after="0" w:line="288" w:lineRule="auto"/>
              <w:ind w:firstLine="0"/>
            </w:pPr>
            <w:r>
              <w:rPr>
                <w:color w:val="222629"/>
                <w:sz w:val="18"/>
              </w:rPr>
              <w:t>NFC</w:t>
            </w:r>
            <w:r>
              <w:rPr>
                <w:color w:val="222629"/>
                <w:sz w:val="18"/>
              </w:rPr>
              <w:t>或扫码识别、纪念卡输出接口、个人清单同步。</w:t>
            </w:r>
          </w:p>
        </w:tc>
      </w:tr>
    </w:tbl>
    <w:p w:rsidR="001E38C5" w:rsidRDefault="007E7955">
      <w:pPr>
        <w:pStyle w:val="31"/>
        <w:pageBreakBefore/>
        <w:spacing w:before="200" w:after="80"/>
      </w:pPr>
      <w:r>
        <w:rPr>
          <w:rFonts w:ascii="Arial" w:eastAsia="微软雅黑" w:hAnsi="Arial"/>
          <w:color w:val="000000"/>
          <w:sz w:val="24"/>
        </w:rPr>
        <w:lastRenderedPageBreak/>
        <w:t xml:space="preserve">27  </w:t>
      </w:r>
      <w:r>
        <w:rPr>
          <w:rFonts w:ascii="Arial" w:eastAsia="微软雅黑" w:hAnsi="Arial"/>
          <w:color w:val="000000"/>
          <w:sz w:val="24"/>
        </w:rPr>
        <w:t>数字拓片工艺台</w:t>
      </w:r>
      <w:r>
        <w:rPr>
          <w:rFonts w:ascii="Arial" w:eastAsia="微软雅黑" w:hAnsi="Arial"/>
          <w:color w:val="000000"/>
          <w:sz w:val="24"/>
        </w:rPr>
        <w:t xml:space="preserve">  ·  S38</w:t>
      </w:r>
    </w:p>
    <w:p w:rsidR="001E38C5" w:rsidRDefault="007E7955">
      <w:pPr>
        <w:spacing w:after="120" w:line="312" w:lineRule="auto"/>
      </w:pPr>
      <w:r>
        <w:rPr>
          <w:color w:val="222629"/>
        </w:rPr>
        <w:t>观众通过按压、扫动和连续触摸模拟润纸、捶拓、揭纸与释读，系统根据动作顺序和覆盖程度反馈拓印效果。实体碑刻复制件提供对象与尺度参照。</w:t>
      </w:r>
    </w:p>
    <w:tbl>
      <w:tblPr>
        <w:tblW w:w="0" w:type="auto"/>
        <w:jc w:val="center"/>
        <w:tblBorders>
          <w:top w:val="single" w:sz="6" w:space="0" w:color="D9D9D9"/>
          <w:left w:val="single" w:sz="6" w:space="0" w:color="D9D9D9"/>
          <w:bottom w:val="single" w:sz="6" w:space="0" w:color="D9D9D9"/>
          <w:right w:val="single" w:sz="6" w:space="0" w:color="D9D9D9"/>
          <w:insideH w:val="single" w:sz="6" w:space="0" w:color="D9D9D9"/>
          <w:insideV w:val="single" w:sz="6" w:space="0" w:color="D9D9D9"/>
        </w:tblBorders>
        <w:tblLayout w:type="fixed"/>
        <w:tblLook w:val="04A0" w:firstRow="1" w:lastRow="0" w:firstColumn="1" w:lastColumn="0" w:noHBand="0" w:noVBand="1"/>
      </w:tblPr>
      <w:tblGrid>
        <w:gridCol w:w="1814"/>
        <w:gridCol w:w="8050"/>
      </w:tblGrid>
      <w:tr w:rsidR="001E38C5">
        <w:trPr>
          <w:cantSplit/>
          <w:tblHeader/>
          <w:jc w:val="center"/>
        </w:trPr>
        <w:tc>
          <w:tcPr>
            <w:tcW w:w="1814" w:type="dxa"/>
            <w:shd w:val="clear" w:color="auto" w:fill="59656C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1E38C5" w:rsidRDefault="007E7955">
            <w:pPr>
              <w:keepLines/>
              <w:spacing w:after="0" w:line="288" w:lineRule="auto"/>
              <w:ind w:firstLine="0"/>
              <w:jc w:val="center"/>
            </w:pPr>
            <w:r>
              <w:rPr>
                <w:b/>
                <w:color w:val="FFFFFF"/>
                <w:sz w:val="18"/>
              </w:rPr>
              <w:t>组成</w:t>
            </w:r>
          </w:p>
        </w:tc>
        <w:tc>
          <w:tcPr>
            <w:tcW w:w="8050" w:type="dxa"/>
            <w:shd w:val="clear" w:color="auto" w:fill="59656C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1E38C5" w:rsidRDefault="007E7955">
            <w:pPr>
              <w:keepLines/>
              <w:spacing w:after="0" w:line="288" w:lineRule="auto"/>
              <w:ind w:firstLine="0"/>
              <w:jc w:val="center"/>
            </w:pPr>
            <w:r>
              <w:rPr>
                <w:b/>
                <w:color w:val="FFFFFF"/>
                <w:sz w:val="18"/>
              </w:rPr>
              <w:t>推荐配置</w:t>
            </w:r>
          </w:p>
        </w:tc>
      </w:tr>
      <w:tr w:rsidR="001E38C5">
        <w:trPr>
          <w:cantSplit/>
          <w:jc w:val="center"/>
        </w:trPr>
        <w:tc>
          <w:tcPr>
            <w:tcW w:w="1814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1E38C5" w:rsidRDefault="007E7955">
            <w:pPr>
              <w:keepLines/>
              <w:spacing w:after="0" w:line="288" w:lineRule="auto"/>
              <w:ind w:firstLine="0"/>
              <w:jc w:val="center"/>
            </w:pPr>
            <w:r>
              <w:rPr>
                <w:color w:val="222629"/>
                <w:sz w:val="18"/>
              </w:rPr>
              <w:t>终端硬件</w:t>
            </w:r>
          </w:p>
        </w:tc>
        <w:tc>
          <w:tcPr>
            <w:tcW w:w="8050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1E38C5" w:rsidRDefault="007E7955">
            <w:pPr>
              <w:keepLines/>
              <w:spacing w:after="0" w:line="288" w:lineRule="auto"/>
              <w:ind w:firstLine="0"/>
            </w:pPr>
            <w:r>
              <w:rPr>
                <w:color w:val="222629"/>
                <w:sz w:val="18"/>
              </w:rPr>
              <w:t>1</w:t>
            </w:r>
            <w:r>
              <w:rPr>
                <w:color w:val="222629"/>
                <w:sz w:val="18"/>
              </w:rPr>
              <w:t>台</w:t>
            </w:r>
            <w:r>
              <w:rPr>
                <w:color w:val="222629"/>
                <w:sz w:val="18"/>
              </w:rPr>
              <w:t>43</w:t>
            </w:r>
            <w:r>
              <w:rPr>
                <w:color w:val="222629"/>
                <w:sz w:val="18"/>
              </w:rPr>
              <w:t>寸终端；拓片工艺交互主机；碑刻复制件。</w:t>
            </w:r>
          </w:p>
        </w:tc>
      </w:tr>
      <w:tr w:rsidR="001E38C5">
        <w:trPr>
          <w:cantSplit/>
          <w:jc w:val="center"/>
        </w:trPr>
        <w:tc>
          <w:tcPr>
            <w:tcW w:w="1814" w:type="dxa"/>
            <w:shd w:val="clear" w:color="auto" w:fill="F4F6F7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1E38C5" w:rsidRDefault="007E7955">
            <w:pPr>
              <w:keepLines/>
              <w:spacing w:after="0" w:line="288" w:lineRule="auto"/>
              <w:ind w:firstLine="0"/>
              <w:jc w:val="center"/>
            </w:pPr>
            <w:r>
              <w:rPr>
                <w:color w:val="222629"/>
                <w:sz w:val="18"/>
              </w:rPr>
              <w:t>柜体与基础结构</w:t>
            </w:r>
          </w:p>
        </w:tc>
        <w:tc>
          <w:tcPr>
            <w:tcW w:w="8050" w:type="dxa"/>
            <w:shd w:val="clear" w:color="auto" w:fill="F4F6F7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1E38C5" w:rsidRDefault="007E7955">
            <w:pPr>
              <w:keepLines/>
              <w:spacing w:after="0" w:line="288" w:lineRule="auto"/>
              <w:ind w:firstLine="0"/>
            </w:pPr>
            <w:r>
              <w:rPr>
                <w:color w:val="222629"/>
                <w:sz w:val="18"/>
              </w:rPr>
              <w:t>43</w:t>
            </w:r>
            <w:r>
              <w:rPr>
                <w:color w:val="222629"/>
                <w:sz w:val="18"/>
              </w:rPr>
              <w:t>寸终端嵌入工作台中央，一侧陈列碑刻复制件，另一侧设置数字工具槽；触摸面保持接近水平的低倾角，便于双手连续操作。</w:t>
            </w:r>
          </w:p>
        </w:tc>
      </w:tr>
      <w:tr w:rsidR="001E38C5">
        <w:trPr>
          <w:cantSplit/>
          <w:jc w:val="center"/>
        </w:trPr>
        <w:tc>
          <w:tcPr>
            <w:tcW w:w="1814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1E38C5" w:rsidRDefault="007E7955">
            <w:pPr>
              <w:keepLines/>
              <w:spacing w:after="0" w:line="288" w:lineRule="auto"/>
              <w:ind w:firstLine="0"/>
              <w:jc w:val="center"/>
            </w:pPr>
            <w:r>
              <w:rPr>
                <w:color w:val="222629"/>
                <w:sz w:val="18"/>
              </w:rPr>
              <w:t>拓展模块</w:t>
            </w:r>
          </w:p>
        </w:tc>
        <w:tc>
          <w:tcPr>
            <w:tcW w:w="8050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1E38C5" w:rsidRDefault="007E7955">
            <w:pPr>
              <w:keepLines/>
              <w:spacing w:after="0" w:line="288" w:lineRule="auto"/>
              <w:ind w:firstLine="0"/>
            </w:pPr>
            <w:r>
              <w:rPr>
                <w:color w:val="222629"/>
                <w:sz w:val="18"/>
              </w:rPr>
              <w:t>触控笔或仿拓包工具可选、动作评分、局部工作照明。</w:t>
            </w:r>
          </w:p>
        </w:tc>
      </w:tr>
    </w:tbl>
    <w:p w:rsidR="001E38C5" w:rsidRDefault="007E7955">
      <w:pPr>
        <w:pStyle w:val="31"/>
        <w:spacing w:before="200" w:after="80"/>
      </w:pPr>
      <w:r>
        <w:rPr>
          <w:rFonts w:ascii="Arial" w:eastAsia="微软雅黑" w:hAnsi="Arial"/>
          <w:color w:val="000000"/>
          <w:sz w:val="24"/>
        </w:rPr>
        <w:t xml:space="preserve">28  </w:t>
      </w:r>
      <w:r>
        <w:rPr>
          <w:rFonts w:ascii="Arial" w:eastAsia="微软雅黑" w:hAnsi="Arial"/>
          <w:color w:val="000000"/>
          <w:sz w:val="24"/>
        </w:rPr>
        <w:t>馆藏档案关系查询台</w:t>
      </w:r>
      <w:r>
        <w:rPr>
          <w:rFonts w:ascii="Arial" w:eastAsia="微软雅黑" w:hAnsi="Arial"/>
          <w:color w:val="000000"/>
          <w:sz w:val="24"/>
        </w:rPr>
        <w:t xml:space="preserve">  ·  S40</w:t>
      </w:r>
    </w:p>
    <w:p w:rsidR="001E38C5" w:rsidRDefault="007E7955">
      <w:pPr>
        <w:spacing w:after="120" w:line="312" w:lineRule="auto"/>
      </w:pPr>
      <w:r>
        <w:rPr>
          <w:color w:val="222629"/>
        </w:rPr>
        <w:t>观众点击筛选条件、拖拽聚类、缩放藏品图像，并展开人物、地点与事件之间的关系。大尺寸触摸界面同时支持公众探索和研究型比较。</w:t>
      </w:r>
    </w:p>
    <w:tbl>
      <w:tblPr>
        <w:tblW w:w="0" w:type="auto"/>
        <w:jc w:val="center"/>
        <w:tblBorders>
          <w:top w:val="single" w:sz="6" w:space="0" w:color="D9D9D9"/>
          <w:left w:val="single" w:sz="6" w:space="0" w:color="D9D9D9"/>
          <w:bottom w:val="single" w:sz="6" w:space="0" w:color="D9D9D9"/>
          <w:right w:val="single" w:sz="6" w:space="0" w:color="D9D9D9"/>
          <w:insideH w:val="single" w:sz="6" w:space="0" w:color="D9D9D9"/>
          <w:insideV w:val="single" w:sz="6" w:space="0" w:color="D9D9D9"/>
        </w:tblBorders>
        <w:tblLayout w:type="fixed"/>
        <w:tblLook w:val="04A0" w:firstRow="1" w:lastRow="0" w:firstColumn="1" w:lastColumn="0" w:noHBand="0" w:noVBand="1"/>
      </w:tblPr>
      <w:tblGrid>
        <w:gridCol w:w="1814"/>
        <w:gridCol w:w="8050"/>
      </w:tblGrid>
      <w:tr w:rsidR="001E38C5">
        <w:trPr>
          <w:cantSplit/>
          <w:tblHeader/>
          <w:jc w:val="center"/>
        </w:trPr>
        <w:tc>
          <w:tcPr>
            <w:tcW w:w="1814" w:type="dxa"/>
            <w:shd w:val="clear" w:color="auto" w:fill="59656C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1E38C5" w:rsidRDefault="007E7955">
            <w:pPr>
              <w:keepLines/>
              <w:spacing w:after="0" w:line="288" w:lineRule="auto"/>
              <w:ind w:firstLine="0"/>
              <w:jc w:val="center"/>
            </w:pPr>
            <w:r>
              <w:rPr>
                <w:b/>
                <w:color w:val="FFFFFF"/>
                <w:sz w:val="18"/>
              </w:rPr>
              <w:t>组成</w:t>
            </w:r>
          </w:p>
        </w:tc>
        <w:tc>
          <w:tcPr>
            <w:tcW w:w="8050" w:type="dxa"/>
            <w:shd w:val="clear" w:color="auto" w:fill="59656C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1E38C5" w:rsidRDefault="007E7955">
            <w:pPr>
              <w:keepLines/>
              <w:spacing w:after="0" w:line="288" w:lineRule="auto"/>
              <w:ind w:firstLine="0"/>
              <w:jc w:val="center"/>
            </w:pPr>
            <w:r>
              <w:rPr>
                <w:b/>
                <w:color w:val="FFFFFF"/>
                <w:sz w:val="18"/>
              </w:rPr>
              <w:t>推荐配置</w:t>
            </w:r>
          </w:p>
        </w:tc>
      </w:tr>
      <w:tr w:rsidR="001E38C5">
        <w:trPr>
          <w:cantSplit/>
          <w:jc w:val="center"/>
        </w:trPr>
        <w:tc>
          <w:tcPr>
            <w:tcW w:w="1814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1E38C5" w:rsidRDefault="007E7955">
            <w:pPr>
              <w:keepLines/>
              <w:spacing w:after="0" w:line="288" w:lineRule="auto"/>
              <w:ind w:firstLine="0"/>
              <w:jc w:val="center"/>
            </w:pPr>
            <w:r>
              <w:rPr>
                <w:color w:val="222629"/>
                <w:sz w:val="18"/>
              </w:rPr>
              <w:t>终端硬件</w:t>
            </w:r>
          </w:p>
        </w:tc>
        <w:tc>
          <w:tcPr>
            <w:tcW w:w="8050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1E38C5" w:rsidRDefault="007E7955">
            <w:pPr>
              <w:keepLines/>
              <w:spacing w:after="0" w:line="288" w:lineRule="auto"/>
              <w:ind w:firstLine="0"/>
            </w:pPr>
            <w:r>
              <w:rPr>
                <w:color w:val="222629"/>
                <w:sz w:val="18"/>
              </w:rPr>
              <w:t>1</w:t>
            </w:r>
            <w:r>
              <w:rPr>
                <w:color w:val="222629"/>
                <w:sz w:val="18"/>
              </w:rPr>
              <w:t>台</w:t>
            </w:r>
            <w:r>
              <w:rPr>
                <w:color w:val="222629"/>
                <w:sz w:val="18"/>
              </w:rPr>
              <w:t>43</w:t>
            </w:r>
            <w:r>
              <w:rPr>
                <w:color w:val="222629"/>
                <w:sz w:val="18"/>
              </w:rPr>
              <w:t>寸终端；馆藏数据查询主机。</w:t>
            </w:r>
          </w:p>
        </w:tc>
      </w:tr>
      <w:tr w:rsidR="001E38C5">
        <w:trPr>
          <w:cantSplit/>
          <w:jc w:val="center"/>
        </w:trPr>
        <w:tc>
          <w:tcPr>
            <w:tcW w:w="1814" w:type="dxa"/>
            <w:shd w:val="clear" w:color="auto" w:fill="F4F6F7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1E38C5" w:rsidRDefault="007E7955">
            <w:pPr>
              <w:keepLines/>
              <w:spacing w:after="0" w:line="288" w:lineRule="auto"/>
              <w:ind w:firstLine="0"/>
              <w:jc w:val="center"/>
            </w:pPr>
            <w:r>
              <w:rPr>
                <w:color w:val="222629"/>
                <w:sz w:val="18"/>
              </w:rPr>
              <w:t>柜体与基础结构</w:t>
            </w:r>
          </w:p>
        </w:tc>
        <w:tc>
          <w:tcPr>
            <w:tcW w:w="8050" w:type="dxa"/>
            <w:shd w:val="clear" w:color="auto" w:fill="F4F6F7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1E38C5" w:rsidRDefault="007E7955">
            <w:pPr>
              <w:keepLines/>
              <w:spacing w:after="0" w:line="288" w:lineRule="auto"/>
              <w:ind w:firstLine="0"/>
            </w:pPr>
            <w:r>
              <w:rPr>
                <w:color w:val="222629"/>
                <w:sz w:val="18"/>
              </w:rPr>
              <w:t>43</w:t>
            </w:r>
            <w:r>
              <w:rPr>
                <w:color w:val="222629"/>
                <w:sz w:val="18"/>
              </w:rPr>
              <w:t>寸终端嵌入研究型桌体，桌侧设置小型资料架或复制档案托盘；操作面保持适度倾斜，便于长时间阅读和多人旁观。</w:t>
            </w:r>
          </w:p>
        </w:tc>
      </w:tr>
      <w:tr w:rsidR="001E38C5">
        <w:trPr>
          <w:cantSplit/>
          <w:jc w:val="center"/>
        </w:trPr>
        <w:tc>
          <w:tcPr>
            <w:tcW w:w="1814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1E38C5" w:rsidRDefault="007E7955">
            <w:pPr>
              <w:keepLines/>
              <w:spacing w:after="0" w:line="288" w:lineRule="auto"/>
              <w:ind w:firstLine="0"/>
              <w:jc w:val="center"/>
            </w:pPr>
            <w:r>
              <w:rPr>
                <w:color w:val="222629"/>
                <w:sz w:val="18"/>
              </w:rPr>
              <w:t>拓展模块</w:t>
            </w:r>
          </w:p>
        </w:tc>
        <w:tc>
          <w:tcPr>
            <w:tcW w:w="8050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1E38C5" w:rsidRDefault="007E7955">
            <w:pPr>
              <w:keepLines/>
              <w:spacing w:after="0" w:line="288" w:lineRule="auto"/>
              <w:ind w:firstLine="0"/>
            </w:pPr>
            <w:r>
              <w:rPr>
                <w:color w:val="222629"/>
                <w:sz w:val="18"/>
              </w:rPr>
              <w:t>后台数据接口、专题筛选器、可选成果导出与扫码带走。</w:t>
            </w:r>
          </w:p>
        </w:tc>
      </w:tr>
    </w:tbl>
    <w:p w:rsidR="001E38C5" w:rsidRDefault="007E7955">
      <w:pPr>
        <w:pStyle w:val="31"/>
        <w:pageBreakBefore/>
        <w:spacing w:before="200" w:after="80"/>
      </w:pPr>
      <w:r>
        <w:rPr>
          <w:rFonts w:ascii="Arial" w:eastAsia="微软雅黑" w:hAnsi="Arial"/>
          <w:color w:val="000000"/>
          <w:sz w:val="24"/>
        </w:rPr>
        <w:lastRenderedPageBreak/>
        <w:t xml:space="preserve">29  </w:t>
      </w:r>
      <w:r>
        <w:rPr>
          <w:rFonts w:ascii="Arial" w:eastAsia="微软雅黑" w:hAnsi="Arial"/>
          <w:color w:val="000000"/>
          <w:sz w:val="24"/>
        </w:rPr>
        <w:t>文物多光谱对照台</w:t>
      </w:r>
      <w:r>
        <w:rPr>
          <w:rFonts w:ascii="Arial" w:eastAsia="微软雅黑" w:hAnsi="Arial"/>
          <w:color w:val="000000"/>
          <w:sz w:val="24"/>
        </w:rPr>
        <w:t xml:space="preserve">  ·  S44</w:t>
      </w:r>
    </w:p>
    <w:p w:rsidR="001E38C5" w:rsidRDefault="007E7955">
      <w:pPr>
        <w:spacing w:after="120" w:line="312" w:lineRule="auto"/>
      </w:pPr>
      <w:r>
        <w:rPr>
          <w:color w:val="222629"/>
        </w:rPr>
        <w:t>观众拖动分割线比较可见光、红外、紫外、</w:t>
      </w:r>
      <w:r>
        <w:rPr>
          <w:color w:val="222629"/>
        </w:rPr>
        <w:t>X</w:t>
      </w:r>
      <w:r>
        <w:rPr>
          <w:color w:val="222629"/>
        </w:rPr>
        <w:t>光和修复图层，并双指缩放观察材料、病害和隐藏痕迹。数字图层与柜内实物保持同向，方便来回核对。</w:t>
      </w:r>
    </w:p>
    <w:tbl>
      <w:tblPr>
        <w:tblW w:w="0" w:type="auto"/>
        <w:jc w:val="center"/>
        <w:tblBorders>
          <w:top w:val="single" w:sz="6" w:space="0" w:color="D9D9D9"/>
          <w:left w:val="single" w:sz="6" w:space="0" w:color="D9D9D9"/>
          <w:bottom w:val="single" w:sz="6" w:space="0" w:color="D9D9D9"/>
          <w:right w:val="single" w:sz="6" w:space="0" w:color="D9D9D9"/>
          <w:insideH w:val="single" w:sz="6" w:space="0" w:color="D9D9D9"/>
          <w:insideV w:val="single" w:sz="6" w:space="0" w:color="D9D9D9"/>
        </w:tblBorders>
        <w:tblLayout w:type="fixed"/>
        <w:tblLook w:val="04A0" w:firstRow="1" w:lastRow="0" w:firstColumn="1" w:lastColumn="0" w:noHBand="0" w:noVBand="1"/>
      </w:tblPr>
      <w:tblGrid>
        <w:gridCol w:w="1814"/>
        <w:gridCol w:w="8050"/>
      </w:tblGrid>
      <w:tr w:rsidR="001E38C5">
        <w:trPr>
          <w:cantSplit/>
          <w:tblHeader/>
          <w:jc w:val="center"/>
        </w:trPr>
        <w:tc>
          <w:tcPr>
            <w:tcW w:w="1814" w:type="dxa"/>
            <w:shd w:val="clear" w:color="auto" w:fill="59656C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1E38C5" w:rsidRDefault="007E7955">
            <w:pPr>
              <w:keepLines/>
              <w:spacing w:after="0" w:line="288" w:lineRule="auto"/>
              <w:ind w:firstLine="0"/>
              <w:jc w:val="center"/>
            </w:pPr>
            <w:r>
              <w:rPr>
                <w:b/>
                <w:color w:val="FFFFFF"/>
                <w:sz w:val="18"/>
              </w:rPr>
              <w:t>组成</w:t>
            </w:r>
          </w:p>
        </w:tc>
        <w:tc>
          <w:tcPr>
            <w:tcW w:w="8050" w:type="dxa"/>
            <w:shd w:val="clear" w:color="auto" w:fill="59656C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1E38C5" w:rsidRDefault="007E7955">
            <w:pPr>
              <w:keepLines/>
              <w:spacing w:after="0" w:line="288" w:lineRule="auto"/>
              <w:ind w:firstLine="0"/>
              <w:jc w:val="center"/>
            </w:pPr>
            <w:r>
              <w:rPr>
                <w:b/>
                <w:color w:val="FFFFFF"/>
                <w:sz w:val="18"/>
              </w:rPr>
              <w:t>推荐配置</w:t>
            </w:r>
          </w:p>
        </w:tc>
      </w:tr>
      <w:tr w:rsidR="001E38C5">
        <w:trPr>
          <w:cantSplit/>
          <w:jc w:val="center"/>
        </w:trPr>
        <w:tc>
          <w:tcPr>
            <w:tcW w:w="1814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1E38C5" w:rsidRDefault="007E7955">
            <w:pPr>
              <w:keepLines/>
              <w:spacing w:after="0" w:line="288" w:lineRule="auto"/>
              <w:ind w:firstLine="0"/>
              <w:jc w:val="center"/>
            </w:pPr>
            <w:r>
              <w:rPr>
                <w:color w:val="222629"/>
                <w:sz w:val="18"/>
              </w:rPr>
              <w:t>终端硬件</w:t>
            </w:r>
          </w:p>
        </w:tc>
        <w:tc>
          <w:tcPr>
            <w:tcW w:w="8050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1E38C5" w:rsidRDefault="007E7955">
            <w:pPr>
              <w:keepLines/>
              <w:spacing w:after="0" w:line="288" w:lineRule="auto"/>
              <w:ind w:firstLine="0"/>
            </w:pPr>
            <w:r>
              <w:rPr>
                <w:color w:val="222629"/>
                <w:sz w:val="18"/>
              </w:rPr>
              <w:t>1</w:t>
            </w:r>
            <w:r>
              <w:rPr>
                <w:color w:val="222629"/>
                <w:sz w:val="18"/>
              </w:rPr>
              <w:t>台</w:t>
            </w:r>
            <w:r>
              <w:rPr>
                <w:color w:val="222629"/>
                <w:sz w:val="18"/>
              </w:rPr>
              <w:t>43</w:t>
            </w:r>
            <w:r>
              <w:rPr>
                <w:color w:val="222629"/>
                <w:sz w:val="18"/>
              </w:rPr>
              <w:t>寸终端；多光谱图像处理主机；</w:t>
            </w:r>
            <w:r>
              <w:rPr>
                <w:color w:val="222629"/>
                <w:sz w:val="18"/>
              </w:rPr>
              <w:t>1</w:t>
            </w:r>
            <w:r>
              <w:rPr>
                <w:color w:val="222629"/>
                <w:sz w:val="18"/>
              </w:rPr>
              <w:t>件柜内实物或复制品。</w:t>
            </w:r>
          </w:p>
        </w:tc>
      </w:tr>
      <w:tr w:rsidR="001E38C5">
        <w:trPr>
          <w:cantSplit/>
          <w:jc w:val="center"/>
        </w:trPr>
        <w:tc>
          <w:tcPr>
            <w:tcW w:w="1814" w:type="dxa"/>
            <w:shd w:val="clear" w:color="auto" w:fill="F4F6F7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1E38C5" w:rsidRDefault="007E7955">
            <w:pPr>
              <w:keepLines/>
              <w:spacing w:after="0" w:line="288" w:lineRule="auto"/>
              <w:ind w:firstLine="0"/>
              <w:jc w:val="center"/>
            </w:pPr>
            <w:r>
              <w:rPr>
                <w:color w:val="222629"/>
                <w:sz w:val="18"/>
              </w:rPr>
              <w:t>柜体与基础结构</w:t>
            </w:r>
          </w:p>
        </w:tc>
        <w:tc>
          <w:tcPr>
            <w:tcW w:w="8050" w:type="dxa"/>
            <w:shd w:val="clear" w:color="auto" w:fill="F4F6F7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1E38C5" w:rsidRDefault="007E7955">
            <w:pPr>
              <w:keepLines/>
              <w:spacing w:after="0" w:line="288" w:lineRule="auto"/>
              <w:ind w:firstLine="0"/>
            </w:pPr>
            <w:r>
              <w:rPr>
                <w:color w:val="222629"/>
                <w:sz w:val="18"/>
              </w:rPr>
              <w:t>43</w:t>
            </w:r>
            <w:r>
              <w:rPr>
                <w:color w:val="222629"/>
                <w:sz w:val="18"/>
              </w:rPr>
              <w:t>寸终端设置在展柜前斜面，实物位于屏幕后上方；屏幕观察区与实物朝向统一，柜体内保留恒定照明和清楚视线。</w:t>
            </w:r>
          </w:p>
        </w:tc>
      </w:tr>
      <w:tr w:rsidR="001E38C5">
        <w:trPr>
          <w:cantSplit/>
          <w:jc w:val="center"/>
        </w:trPr>
        <w:tc>
          <w:tcPr>
            <w:tcW w:w="1814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1E38C5" w:rsidRDefault="007E7955">
            <w:pPr>
              <w:keepLines/>
              <w:spacing w:after="0" w:line="288" w:lineRule="auto"/>
              <w:ind w:firstLine="0"/>
              <w:jc w:val="center"/>
            </w:pPr>
            <w:r>
              <w:rPr>
                <w:color w:val="222629"/>
                <w:sz w:val="18"/>
              </w:rPr>
              <w:t>拓展模块</w:t>
            </w:r>
          </w:p>
        </w:tc>
        <w:tc>
          <w:tcPr>
            <w:tcW w:w="8050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1E38C5" w:rsidRDefault="007E7955">
            <w:pPr>
              <w:keepLines/>
              <w:spacing w:after="0" w:line="288" w:lineRule="auto"/>
              <w:ind w:firstLine="0"/>
            </w:pPr>
            <w:r>
              <w:rPr>
                <w:color w:val="222629"/>
                <w:sz w:val="18"/>
              </w:rPr>
              <w:t>高分辨率图层切换、分割线对照、可选展柜照明联动。</w:t>
            </w:r>
          </w:p>
        </w:tc>
      </w:tr>
    </w:tbl>
    <w:p w:rsidR="001E38C5" w:rsidRDefault="007E7955">
      <w:pPr>
        <w:pStyle w:val="31"/>
        <w:spacing w:before="200" w:after="80"/>
      </w:pPr>
      <w:r>
        <w:rPr>
          <w:rFonts w:ascii="Arial" w:eastAsia="微软雅黑" w:hAnsi="Arial"/>
          <w:color w:val="000000"/>
          <w:sz w:val="24"/>
        </w:rPr>
        <w:t xml:space="preserve">30  </w:t>
      </w:r>
      <w:r>
        <w:rPr>
          <w:rFonts w:ascii="Arial" w:eastAsia="微软雅黑" w:hAnsi="Arial"/>
          <w:color w:val="000000"/>
          <w:sz w:val="24"/>
        </w:rPr>
        <w:t>实体翻页数字叙事书</w:t>
      </w:r>
      <w:r>
        <w:rPr>
          <w:rFonts w:ascii="Arial" w:eastAsia="微软雅黑" w:hAnsi="Arial"/>
          <w:color w:val="000000"/>
          <w:sz w:val="24"/>
        </w:rPr>
        <w:t xml:space="preserve">  ·  S46</w:t>
      </w:r>
    </w:p>
    <w:p w:rsidR="001E38C5" w:rsidRDefault="007E7955">
      <w:pPr>
        <w:spacing w:after="120" w:line="312" w:lineRule="auto"/>
      </w:pPr>
      <w:r>
        <w:rPr>
          <w:color w:val="222629"/>
        </w:rPr>
        <w:t>观众在屏幕中左右滑动翻页、放大手稿并点击批注，也可通过实体章节签直接跳转主题。书形结构建立阅读情境，精读和检索仍由触摸终端完成。</w:t>
      </w:r>
    </w:p>
    <w:tbl>
      <w:tblPr>
        <w:tblW w:w="0" w:type="auto"/>
        <w:jc w:val="center"/>
        <w:tblBorders>
          <w:top w:val="single" w:sz="6" w:space="0" w:color="D9D9D9"/>
          <w:left w:val="single" w:sz="6" w:space="0" w:color="D9D9D9"/>
          <w:bottom w:val="single" w:sz="6" w:space="0" w:color="D9D9D9"/>
          <w:right w:val="single" w:sz="6" w:space="0" w:color="D9D9D9"/>
          <w:insideH w:val="single" w:sz="6" w:space="0" w:color="D9D9D9"/>
          <w:insideV w:val="single" w:sz="6" w:space="0" w:color="D9D9D9"/>
        </w:tblBorders>
        <w:tblLayout w:type="fixed"/>
        <w:tblLook w:val="04A0" w:firstRow="1" w:lastRow="0" w:firstColumn="1" w:lastColumn="0" w:noHBand="0" w:noVBand="1"/>
      </w:tblPr>
      <w:tblGrid>
        <w:gridCol w:w="1814"/>
        <w:gridCol w:w="8050"/>
      </w:tblGrid>
      <w:tr w:rsidR="001E38C5">
        <w:trPr>
          <w:cantSplit/>
          <w:tblHeader/>
          <w:jc w:val="center"/>
        </w:trPr>
        <w:tc>
          <w:tcPr>
            <w:tcW w:w="1814" w:type="dxa"/>
            <w:shd w:val="clear" w:color="auto" w:fill="59656C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1E38C5" w:rsidRDefault="007E7955">
            <w:pPr>
              <w:keepLines/>
              <w:spacing w:after="0" w:line="288" w:lineRule="auto"/>
              <w:ind w:firstLine="0"/>
              <w:jc w:val="center"/>
            </w:pPr>
            <w:r>
              <w:rPr>
                <w:b/>
                <w:color w:val="FFFFFF"/>
                <w:sz w:val="18"/>
              </w:rPr>
              <w:t>组成</w:t>
            </w:r>
          </w:p>
        </w:tc>
        <w:tc>
          <w:tcPr>
            <w:tcW w:w="8050" w:type="dxa"/>
            <w:shd w:val="clear" w:color="auto" w:fill="59656C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1E38C5" w:rsidRDefault="007E7955">
            <w:pPr>
              <w:keepLines/>
              <w:spacing w:after="0" w:line="288" w:lineRule="auto"/>
              <w:ind w:firstLine="0"/>
              <w:jc w:val="center"/>
            </w:pPr>
            <w:r>
              <w:rPr>
                <w:b/>
                <w:color w:val="FFFFFF"/>
                <w:sz w:val="18"/>
              </w:rPr>
              <w:t>推荐配置</w:t>
            </w:r>
          </w:p>
        </w:tc>
      </w:tr>
      <w:tr w:rsidR="001E38C5">
        <w:trPr>
          <w:cantSplit/>
          <w:jc w:val="center"/>
        </w:trPr>
        <w:tc>
          <w:tcPr>
            <w:tcW w:w="1814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1E38C5" w:rsidRDefault="007E7955">
            <w:pPr>
              <w:keepLines/>
              <w:spacing w:after="0" w:line="288" w:lineRule="auto"/>
              <w:ind w:firstLine="0"/>
              <w:jc w:val="center"/>
            </w:pPr>
            <w:r>
              <w:rPr>
                <w:color w:val="222629"/>
                <w:sz w:val="18"/>
              </w:rPr>
              <w:t>终端硬件</w:t>
            </w:r>
          </w:p>
        </w:tc>
        <w:tc>
          <w:tcPr>
            <w:tcW w:w="8050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1E38C5" w:rsidRDefault="007E7955">
            <w:pPr>
              <w:keepLines/>
              <w:spacing w:after="0" w:line="288" w:lineRule="auto"/>
              <w:ind w:firstLine="0"/>
            </w:pPr>
            <w:r>
              <w:rPr>
                <w:color w:val="222629"/>
                <w:sz w:val="18"/>
              </w:rPr>
              <w:t>1</w:t>
            </w:r>
            <w:r>
              <w:rPr>
                <w:color w:val="222629"/>
                <w:sz w:val="18"/>
              </w:rPr>
              <w:t>台</w:t>
            </w:r>
            <w:r>
              <w:rPr>
                <w:color w:val="222629"/>
                <w:sz w:val="18"/>
              </w:rPr>
              <w:t>L29</w:t>
            </w:r>
            <w:r>
              <w:rPr>
                <w:color w:val="222629"/>
                <w:sz w:val="18"/>
              </w:rPr>
              <w:t>终端；叙事内容主机；实体文献复制件。</w:t>
            </w:r>
          </w:p>
        </w:tc>
      </w:tr>
      <w:tr w:rsidR="001E38C5">
        <w:trPr>
          <w:cantSplit/>
          <w:jc w:val="center"/>
        </w:trPr>
        <w:tc>
          <w:tcPr>
            <w:tcW w:w="1814" w:type="dxa"/>
            <w:shd w:val="clear" w:color="auto" w:fill="F4F6F7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1E38C5" w:rsidRDefault="007E7955">
            <w:pPr>
              <w:keepLines/>
              <w:spacing w:after="0" w:line="288" w:lineRule="auto"/>
              <w:ind w:firstLine="0"/>
              <w:jc w:val="center"/>
            </w:pPr>
            <w:r>
              <w:rPr>
                <w:color w:val="222629"/>
                <w:sz w:val="18"/>
              </w:rPr>
              <w:t>柜体与基础结构</w:t>
            </w:r>
          </w:p>
        </w:tc>
        <w:tc>
          <w:tcPr>
            <w:tcW w:w="8050" w:type="dxa"/>
            <w:shd w:val="clear" w:color="auto" w:fill="F4F6F7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1E38C5" w:rsidRDefault="007E7955">
            <w:pPr>
              <w:keepLines/>
              <w:spacing w:after="0" w:line="288" w:lineRule="auto"/>
              <w:ind w:firstLine="0"/>
            </w:pPr>
            <w:r>
              <w:rPr>
                <w:color w:val="222629"/>
                <w:sz w:val="18"/>
              </w:rPr>
              <w:t>L29</w:t>
            </w:r>
            <w:r>
              <w:rPr>
                <w:color w:val="222629"/>
                <w:sz w:val="18"/>
              </w:rPr>
              <w:t>横向嵌入打开书形台体的右页，左页设置实体章节签、复制文献或目录卡；两页围合成连续阅读面。</w:t>
            </w:r>
          </w:p>
        </w:tc>
      </w:tr>
      <w:tr w:rsidR="001E38C5">
        <w:trPr>
          <w:cantSplit/>
          <w:jc w:val="center"/>
        </w:trPr>
        <w:tc>
          <w:tcPr>
            <w:tcW w:w="1814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1E38C5" w:rsidRDefault="007E7955">
            <w:pPr>
              <w:keepLines/>
              <w:spacing w:after="0" w:line="288" w:lineRule="auto"/>
              <w:ind w:firstLine="0"/>
              <w:jc w:val="center"/>
            </w:pPr>
            <w:r>
              <w:rPr>
                <w:color w:val="222629"/>
                <w:sz w:val="18"/>
              </w:rPr>
              <w:t>拓展模块</w:t>
            </w:r>
          </w:p>
        </w:tc>
        <w:tc>
          <w:tcPr>
            <w:tcW w:w="8050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1E38C5" w:rsidRDefault="007E7955">
            <w:pPr>
              <w:keepLines/>
              <w:spacing w:after="0" w:line="288" w:lineRule="auto"/>
              <w:ind w:firstLine="0"/>
            </w:pPr>
            <w:r>
              <w:rPr>
                <w:color w:val="222629"/>
                <w:sz w:val="18"/>
              </w:rPr>
              <w:t>实体章节签触发、可选翻页按钮与定向音频。</w:t>
            </w:r>
          </w:p>
        </w:tc>
      </w:tr>
    </w:tbl>
    <w:p w:rsidR="001E38C5" w:rsidRDefault="007E7955">
      <w:pPr>
        <w:pStyle w:val="31"/>
        <w:pageBreakBefore/>
        <w:spacing w:before="200" w:after="80"/>
      </w:pPr>
      <w:r>
        <w:rPr>
          <w:rFonts w:ascii="Arial" w:eastAsia="微软雅黑" w:hAnsi="Arial"/>
          <w:color w:val="000000"/>
          <w:sz w:val="24"/>
        </w:rPr>
        <w:lastRenderedPageBreak/>
        <w:t xml:space="preserve">31  </w:t>
      </w:r>
      <w:r>
        <w:rPr>
          <w:rFonts w:ascii="Arial" w:eastAsia="微软雅黑" w:hAnsi="Arial"/>
          <w:color w:val="000000"/>
          <w:sz w:val="24"/>
        </w:rPr>
        <w:t>显微观察采集台</w:t>
      </w:r>
      <w:r>
        <w:rPr>
          <w:rFonts w:ascii="Arial" w:eastAsia="微软雅黑" w:hAnsi="Arial"/>
          <w:color w:val="000000"/>
          <w:sz w:val="24"/>
        </w:rPr>
        <w:t xml:space="preserve">  ·  S47</w:t>
      </w:r>
    </w:p>
    <w:p w:rsidR="001E38C5" w:rsidRDefault="007E7955">
      <w:pPr>
        <w:spacing w:after="120" w:line="312" w:lineRule="auto"/>
      </w:pPr>
      <w:r>
        <w:rPr>
          <w:color w:val="222629"/>
        </w:rPr>
        <w:t>观众选择样本、拖动取景框、缩放显微影像并并置比较材料差异；观察结果可进行标注和保存，使实体样本、采集过程和数字解释形成闭环。</w:t>
      </w:r>
    </w:p>
    <w:tbl>
      <w:tblPr>
        <w:tblW w:w="0" w:type="auto"/>
        <w:jc w:val="center"/>
        <w:tblBorders>
          <w:top w:val="single" w:sz="6" w:space="0" w:color="D9D9D9"/>
          <w:left w:val="single" w:sz="6" w:space="0" w:color="D9D9D9"/>
          <w:bottom w:val="single" w:sz="6" w:space="0" w:color="D9D9D9"/>
          <w:right w:val="single" w:sz="6" w:space="0" w:color="D9D9D9"/>
          <w:insideH w:val="single" w:sz="6" w:space="0" w:color="D9D9D9"/>
          <w:insideV w:val="single" w:sz="6" w:space="0" w:color="D9D9D9"/>
        </w:tblBorders>
        <w:tblLayout w:type="fixed"/>
        <w:tblLook w:val="04A0" w:firstRow="1" w:lastRow="0" w:firstColumn="1" w:lastColumn="0" w:noHBand="0" w:noVBand="1"/>
      </w:tblPr>
      <w:tblGrid>
        <w:gridCol w:w="1814"/>
        <w:gridCol w:w="8050"/>
      </w:tblGrid>
      <w:tr w:rsidR="001E38C5">
        <w:trPr>
          <w:cantSplit/>
          <w:tblHeader/>
          <w:jc w:val="center"/>
        </w:trPr>
        <w:tc>
          <w:tcPr>
            <w:tcW w:w="1814" w:type="dxa"/>
            <w:shd w:val="clear" w:color="auto" w:fill="59656C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1E38C5" w:rsidRDefault="007E7955">
            <w:pPr>
              <w:keepLines/>
              <w:spacing w:after="0" w:line="288" w:lineRule="auto"/>
              <w:ind w:firstLine="0"/>
              <w:jc w:val="center"/>
            </w:pPr>
            <w:r>
              <w:rPr>
                <w:b/>
                <w:color w:val="FFFFFF"/>
                <w:sz w:val="18"/>
              </w:rPr>
              <w:t>组成</w:t>
            </w:r>
          </w:p>
        </w:tc>
        <w:tc>
          <w:tcPr>
            <w:tcW w:w="8050" w:type="dxa"/>
            <w:shd w:val="clear" w:color="auto" w:fill="59656C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1E38C5" w:rsidRDefault="007E7955">
            <w:pPr>
              <w:keepLines/>
              <w:spacing w:after="0" w:line="288" w:lineRule="auto"/>
              <w:ind w:firstLine="0"/>
              <w:jc w:val="center"/>
            </w:pPr>
            <w:r>
              <w:rPr>
                <w:b/>
                <w:color w:val="FFFFFF"/>
                <w:sz w:val="18"/>
              </w:rPr>
              <w:t>推荐配置</w:t>
            </w:r>
          </w:p>
        </w:tc>
      </w:tr>
      <w:tr w:rsidR="001E38C5">
        <w:trPr>
          <w:cantSplit/>
          <w:jc w:val="center"/>
        </w:trPr>
        <w:tc>
          <w:tcPr>
            <w:tcW w:w="1814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1E38C5" w:rsidRDefault="007E7955">
            <w:pPr>
              <w:keepLines/>
              <w:spacing w:after="0" w:line="288" w:lineRule="auto"/>
              <w:ind w:firstLine="0"/>
              <w:jc w:val="center"/>
            </w:pPr>
            <w:r>
              <w:rPr>
                <w:color w:val="222629"/>
                <w:sz w:val="18"/>
              </w:rPr>
              <w:t>终端硬件</w:t>
            </w:r>
          </w:p>
        </w:tc>
        <w:tc>
          <w:tcPr>
            <w:tcW w:w="8050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1E38C5" w:rsidRDefault="007E7955">
            <w:pPr>
              <w:keepLines/>
              <w:spacing w:after="0" w:line="288" w:lineRule="auto"/>
              <w:ind w:firstLine="0"/>
            </w:pPr>
            <w:r>
              <w:rPr>
                <w:color w:val="222629"/>
                <w:sz w:val="18"/>
              </w:rPr>
              <w:t>1</w:t>
            </w:r>
            <w:r>
              <w:rPr>
                <w:color w:val="222629"/>
                <w:sz w:val="18"/>
              </w:rPr>
              <w:t>台</w:t>
            </w:r>
            <w:r>
              <w:rPr>
                <w:color w:val="222629"/>
                <w:sz w:val="18"/>
              </w:rPr>
              <w:t>21.5</w:t>
            </w:r>
            <w:r>
              <w:rPr>
                <w:color w:val="222629"/>
                <w:sz w:val="18"/>
              </w:rPr>
              <w:t>寸终端；数字显微镜；样本托盘；图像采集主机。</w:t>
            </w:r>
          </w:p>
        </w:tc>
      </w:tr>
      <w:tr w:rsidR="001E38C5">
        <w:trPr>
          <w:cantSplit/>
          <w:jc w:val="center"/>
        </w:trPr>
        <w:tc>
          <w:tcPr>
            <w:tcW w:w="1814" w:type="dxa"/>
            <w:shd w:val="clear" w:color="auto" w:fill="F4F6F7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1E38C5" w:rsidRDefault="007E7955">
            <w:pPr>
              <w:keepLines/>
              <w:spacing w:after="0" w:line="288" w:lineRule="auto"/>
              <w:ind w:firstLine="0"/>
              <w:jc w:val="center"/>
            </w:pPr>
            <w:r>
              <w:rPr>
                <w:color w:val="222629"/>
                <w:sz w:val="18"/>
              </w:rPr>
              <w:t>柜体与基础结构</w:t>
            </w:r>
          </w:p>
        </w:tc>
        <w:tc>
          <w:tcPr>
            <w:tcW w:w="8050" w:type="dxa"/>
            <w:shd w:val="clear" w:color="auto" w:fill="F4F6F7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1E38C5" w:rsidRDefault="007E7955">
            <w:pPr>
              <w:keepLines/>
              <w:spacing w:after="0" w:line="288" w:lineRule="auto"/>
              <w:ind w:firstLine="0"/>
            </w:pPr>
            <w:r>
              <w:rPr>
                <w:color w:val="222629"/>
                <w:sz w:val="18"/>
              </w:rPr>
              <w:t>终端竖向或斜向嵌入材料柜，显微镜和样本托盘固定在屏幕前侧；柜体限制设备移动范围，并预留换样与清洁空间。</w:t>
            </w:r>
          </w:p>
        </w:tc>
      </w:tr>
      <w:tr w:rsidR="001E38C5">
        <w:trPr>
          <w:cantSplit/>
          <w:jc w:val="center"/>
        </w:trPr>
        <w:tc>
          <w:tcPr>
            <w:tcW w:w="1814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1E38C5" w:rsidRDefault="007E7955">
            <w:pPr>
              <w:keepLines/>
              <w:spacing w:after="0" w:line="288" w:lineRule="auto"/>
              <w:ind w:firstLine="0"/>
              <w:jc w:val="center"/>
            </w:pPr>
            <w:r>
              <w:rPr>
                <w:color w:val="222629"/>
                <w:sz w:val="18"/>
              </w:rPr>
              <w:t>拓展模块</w:t>
            </w:r>
          </w:p>
        </w:tc>
        <w:tc>
          <w:tcPr>
            <w:tcW w:w="8050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1E38C5" w:rsidRDefault="007E7955">
            <w:pPr>
              <w:keepLines/>
              <w:spacing w:after="0" w:line="288" w:lineRule="auto"/>
              <w:ind w:firstLine="0"/>
            </w:pPr>
            <w:r>
              <w:rPr>
                <w:color w:val="222629"/>
                <w:sz w:val="18"/>
              </w:rPr>
              <w:t>数字显微镜、取景控制、图像标注与对照保存。</w:t>
            </w:r>
          </w:p>
        </w:tc>
      </w:tr>
    </w:tbl>
    <w:p w:rsidR="001E38C5" w:rsidRDefault="007E7955">
      <w:pPr>
        <w:pStyle w:val="31"/>
        <w:spacing w:before="200" w:after="80"/>
      </w:pPr>
      <w:r>
        <w:rPr>
          <w:rFonts w:ascii="Arial" w:eastAsia="微软雅黑" w:hAnsi="Arial"/>
          <w:color w:val="000000"/>
          <w:sz w:val="24"/>
        </w:rPr>
        <w:t xml:space="preserve">32  </w:t>
      </w:r>
      <w:r>
        <w:rPr>
          <w:rFonts w:ascii="Arial" w:eastAsia="微软雅黑" w:hAnsi="Arial"/>
          <w:color w:val="000000"/>
          <w:sz w:val="24"/>
        </w:rPr>
        <w:t>旋转展品剖面对照柜</w:t>
      </w:r>
      <w:r>
        <w:rPr>
          <w:rFonts w:ascii="Arial" w:eastAsia="微软雅黑" w:hAnsi="Arial"/>
          <w:color w:val="000000"/>
          <w:sz w:val="24"/>
        </w:rPr>
        <w:t xml:space="preserve">  ·  S50</w:t>
      </w:r>
    </w:p>
    <w:p w:rsidR="001E38C5" w:rsidRDefault="007E7955">
      <w:pPr>
        <w:spacing w:after="120" w:line="312" w:lineRule="auto"/>
      </w:pPr>
      <w:r>
        <w:rPr>
          <w:color w:val="222629"/>
        </w:rPr>
        <w:t>观众转动复制品，屏幕中的数字视角同步变化；在目标方位上可点击对应剖面、缩放内部结构并切换制作步骤。实体旋转建立空间认知，触摸屏补充不可见信息。</w:t>
      </w:r>
    </w:p>
    <w:tbl>
      <w:tblPr>
        <w:tblW w:w="0" w:type="auto"/>
        <w:jc w:val="center"/>
        <w:tblBorders>
          <w:top w:val="single" w:sz="6" w:space="0" w:color="D9D9D9"/>
          <w:left w:val="single" w:sz="6" w:space="0" w:color="D9D9D9"/>
          <w:bottom w:val="single" w:sz="6" w:space="0" w:color="D9D9D9"/>
          <w:right w:val="single" w:sz="6" w:space="0" w:color="D9D9D9"/>
          <w:insideH w:val="single" w:sz="6" w:space="0" w:color="D9D9D9"/>
          <w:insideV w:val="single" w:sz="6" w:space="0" w:color="D9D9D9"/>
        </w:tblBorders>
        <w:tblLayout w:type="fixed"/>
        <w:tblLook w:val="04A0" w:firstRow="1" w:lastRow="0" w:firstColumn="1" w:lastColumn="0" w:noHBand="0" w:noVBand="1"/>
      </w:tblPr>
      <w:tblGrid>
        <w:gridCol w:w="1814"/>
        <w:gridCol w:w="8050"/>
      </w:tblGrid>
      <w:tr w:rsidR="001E38C5">
        <w:trPr>
          <w:cantSplit/>
          <w:tblHeader/>
          <w:jc w:val="center"/>
        </w:trPr>
        <w:tc>
          <w:tcPr>
            <w:tcW w:w="1814" w:type="dxa"/>
            <w:shd w:val="clear" w:color="auto" w:fill="59656C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1E38C5" w:rsidRDefault="007E7955">
            <w:pPr>
              <w:keepLines/>
              <w:spacing w:after="0" w:line="288" w:lineRule="auto"/>
              <w:ind w:firstLine="0"/>
              <w:jc w:val="center"/>
            </w:pPr>
            <w:r>
              <w:rPr>
                <w:b/>
                <w:color w:val="FFFFFF"/>
                <w:sz w:val="18"/>
              </w:rPr>
              <w:t>组成</w:t>
            </w:r>
          </w:p>
        </w:tc>
        <w:tc>
          <w:tcPr>
            <w:tcW w:w="8050" w:type="dxa"/>
            <w:shd w:val="clear" w:color="auto" w:fill="59656C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1E38C5" w:rsidRDefault="007E7955">
            <w:pPr>
              <w:keepLines/>
              <w:spacing w:after="0" w:line="288" w:lineRule="auto"/>
              <w:ind w:firstLine="0"/>
              <w:jc w:val="center"/>
            </w:pPr>
            <w:r>
              <w:rPr>
                <w:b/>
                <w:color w:val="FFFFFF"/>
                <w:sz w:val="18"/>
              </w:rPr>
              <w:t>推荐配置</w:t>
            </w:r>
          </w:p>
        </w:tc>
      </w:tr>
      <w:tr w:rsidR="001E38C5">
        <w:trPr>
          <w:cantSplit/>
          <w:jc w:val="center"/>
        </w:trPr>
        <w:tc>
          <w:tcPr>
            <w:tcW w:w="1814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1E38C5" w:rsidRDefault="007E7955">
            <w:pPr>
              <w:keepLines/>
              <w:spacing w:after="0" w:line="288" w:lineRule="auto"/>
              <w:ind w:firstLine="0"/>
              <w:jc w:val="center"/>
            </w:pPr>
            <w:r>
              <w:rPr>
                <w:color w:val="222629"/>
                <w:sz w:val="18"/>
              </w:rPr>
              <w:t>终端硬件</w:t>
            </w:r>
          </w:p>
        </w:tc>
        <w:tc>
          <w:tcPr>
            <w:tcW w:w="8050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1E38C5" w:rsidRDefault="007E7955">
            <w:pPr>
              <w:keepLines/>
              <w:spacing w:after="0" w:line="288" w:lineRule="auto"/>
              <w:ind w:firstLine="0"/>
            </w:pPr>
            <w:r>
              <w:rPr>
                <w:color w:val="222629"/>
                <w:sz w:val="18"/>
              </w:rPr>
              <w:t>1</w:t>
            </w:r>
            <w:r>
              <w:rPr>
                <w:color w:val="222629"/>
                <w:sz w:val="18"/>
              </w:rPr>
              <w:t>台</w:t>
            </w:r>
            <w:r>
              <w:rPr>
                <w:color w:val="222629"/>
                <w:sz w:val="18"/>
              </w:rPr>
              <w:t>21.5</w:t>
            </w:r>
            <w:r>
              <w:rPr>
                <w:color w:val="222629"/>
                <w:sz w:val="18"/>
              </w:rPr>
              <w:t>寸终端；展品复制件与旋转台；同步控制主机。</w:t>
            </w:r>
          </w:p>
        </w:tc>
      </w:tr>
      <w:tr w:rsidR="001E38C5">
        <w:trPr>
          <w:cantSplit/>
          <w:jc w:val="center"/>
        </w:trPr>
        <w:tc>
          <w:tcPr>
            <w:tcW w:w="1814" w:type="dxa"/>
            <w:shd w:val="clear" w:color="auto" w:fill="F4F6F7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1E38C5" w:rsidRDefault="007E7955">
            <w:pPr>
              <w:keepLines/>
              <w:spacing w:after="0" w:line="288" w:lineRule="auto"/>
              <w:ind w:firstLine="0"/>
              <w:jc w:val="center"/>
            </w:pPr>
            <w:r>
              <w:rPr>
                <w:color w:val="222629"/>
                <w:sz w:val="18"/>
              </w:rPr>
              <w:t>柜体与基础结构</w:t>
            </w:r>
          </w:p>
        </w:tc>
        <w:tc>
          <w:tcPr>
            <w:tcW w:w="8050" w:type="dxa"/>
            <w:shd w:val="clear" w:color="auto" w:fill="F4F6F7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1E38C5" w:rsidRDefault="007E7955">
            <w:pPr>
              <w:keepLines/>
              <w:spacing w:after="0" w:line="288" w:lineRule="auto"/>
              <w:ind w:firstLine="0"/>
            </w:pPr>
            <w:r>
              <w:rPr>
                <w:color w:val="222629"/>
                <w:sz w:val="18"/>
              </w:rPr>
              <w:t>复制品转台与</w:t>
            </w:r>
            <w:r>
              <w:rPr>
                <w:color w:val="222629"/>
                <w:sz w:val="18"/>
              </w:rPr>
              <w:t>21.5</w:t>
            </w:r>
            <w:r>
              <w:rPr>
                <w:color w:val="222629"/>
                <w:sz w:val="18"/>
              </w:rPr>
              <w:t>寸斜面屏并列嵌入同一柜体，转轴朝向便于站姿操作；屏幕与复制品保持近距离对照，检修空间隐藏在柜体下部。</w:t>
            </w:r>
          </w:p>
        </w:tc>
      </w:tr>
      <w:tr w:rsidR="001E38C5">
        <w:trPr>
          <w:cantSplit/>
          <w:jc w:val="center"/>
        </w:trPr>
        <w:tc>
          <w:tcPr>
            <w:tcW w:w="1814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1E38C5" w:rsidRDefault="007E7955">
            <w:pPr>
              <w:keepLines/>
              <w:spacing w:after="0" w:line="288" w:lineRule="auto"/>
              <w:ind w:firstLine="0"/>
              <w:jc w:val="center"/>
            </w:pPr>
            <w:r>
              <w:rPr>
                <w:color w:val="222629"/>
                <w:sz w:val="18"/>
              </w:rPr>
              <w:t>拓展模块</w:t>
            </w:r>
          </w:p>
        </w:tc>
        <w:tc>
          <w:tcPr>
            <w:tcW w:w="8050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1E38C5" w:rsidRDefault="007E7955">
            <w:pPr>
              <w:keepLines/>
              <w:spacing w:after="0" w:line="288" w:lineRule="auto"/>
              <w:ind w:firstLine="0"/>
            </w:pPr>
            <w:r>
              <w:rPr>
                <w:color w:val="222629"/>
                <w:sz w:val="18"/>
              </w:rPr>
              <w:t>角度编码器、阻尼转台、机械限位与数字视角同步。</w:t>
            </w:r>
          </w:p>
        </w:tc>
      </w:tr>
    </w:tbl>
    <w:p w:rsidR="001E38C5" w:rsidRDefault="007E7955">
      <w:pPr>
        <w:pStyle w:val="31"/>
        <w:pageBreakBefore/>
        <w:spacing w:before="200" w:after="80"/>
      </w:pPr>
      <w:r>
        <w:rPr>
          <w:rFonts w:ascii="Arial" w:eastAsia="微软雅黑" w:hAnsi="Arial"/>
          <w:color w:val="000000"/>
          <w:sz w:val="24"/>
        </w:rPr>
        <w:lastRenderedPageBreak/>
        <w:t xml:space="preserve">33  </w:t>
      </w:r>
      <w:r>
        <w:rPr>
          <w:rFonts w:ascii="Arial" w:eastAsia="微软雅黑" w:hAnsi="Arial"/>
          <w:color w:val="000000"/>
          <w:sz w:val="24"/>
        </w:rPr>
        <w:t>观众策展发布台</w:t>
      </w:r>
      <w:r>
        <w:rPr>
          <w:rFonts w:ascii="Arial" w:eastAsia="微软雅黑" w:hAnsi="Arial"/>
          <w:color w:val="000000"/>
          <w:sz w:val="24"/>
        </w:rPr>
        <w:t xml:space="preserve">  ·  S06</w:t>
      </w:r>
    </w:p>
    <w:p w:rsidR="001E38C5" w:rsidRDefault="007E7955">
      <w:pPr>
        <w:spacing w:after="120" w:line="312" w:lineRule="auto"/>
      </w:pPr>
      <w:r>
        <w:rPr>
          <w:color w:val="222629"/>
        </w:rPr>
        <w:t>观众选择藏品，拖拽编排展线，编辑展签并预览个人展览。完成后可生成分享凭证或在馆内指定屏幕展示，使策展决策成为可见的创作成果。</w:t>
      </w:r>
    </w:p>
    <w:tbl>
      <w:tblPr>
        <w:tblW w:w="0" w:type="auto"/>
        <w:jc w:val="center"/>
        <w:tblBorders>
          <w:top w:val="single" w:sz="6" w:space="0" w:color="D9D9D9"/>
          <w:left w:val="single" w:sz="6" w:space="0" w:color="D9D9D9"/>
          <w:bottom w:val="single" w:sz="6" w:space="0" w:color="D9D9D9"/>
          <w:right w:val="single" w:sz="6" w:space="0" w:color="D9D9D9"/>
          <w:insideH w:val="single" w:sz="6" w:space="0" w:color="D9D9D9"/>
          <w:insideV w:val="single" w:sz="6" w:space="0" w:color="D9D9D9"/>
        </w:tblBorders>
        <w:tblLayout w:type="fixed"/>
        <w:tblLook w:val="04A0" w:firstRow="1" w:lastRow="0" w:firstColumn="1" w:lastColumn="0" w:noHBand="0" w:noVBand="1"/>
      </w:tblPr>
      <w:tblGrid>
        <w:gridCol w:w="1814"/>
        <w:gridCol w:w="8050"/>
      </w:tblGrid>
      <w:tr w:rsidR="001E38C5">
        <w:trPr>
          <w:cantSplit/>
          <w:tblHeader/>
          <w:jc w:val="center"/>
        </w:trPr>
        <w:tc>
          <w:tcPr>
            <w:tcW w:w="1814" w:type="dxa"/>
            <w:shd w:val="clear" w:color="auto" w:fill="59656C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1E38C5" w:rsidRDefault="007E7955">
            <w:pPr>
              <w:keepLines/>
              <w:spacing w:after="0" w:line="288" w:lineRule="auto"/>
              <w:ind w:firstLine="0"/>
              <w:jc w:val="center"/>
            </w:pPr>
            <w:r>
              <w:rPr>
                <w:b/>
                <w:color w:val="FFFFFF"/>
                <w:sz w:val="18"/>
              </w:rPr>
              <w:t>组成</w:t>
            </w:r>
          </w:p>
        </w:tc>
        <w:tc>
          <w:tcPr>
            <w:tcW w:w="8050" w:type="dxa"/>
            <w:shd w:val="clear" w:color="auto" w:fill="59656C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1E38C5" w:rsidRDefault="007E7955">
            <w:pPr>
              <w:keepLines/>
              <w:spacing w:after="0" w:line="288" w:lineRule="auto"/>
              <w:ind w:firstLine="0"/>
              <w:jc w:val="center"/>
            </w:pPr>
            <w:r>
              <w:rPr>
                <w:b/>
                <w:color w:val="FFFFFF"/>
                <w:sz w:val="18"/>
              </w:rPr>
              <w:t>推荐配置</w:t>
            </w:r>
          </w:p>
        </w:tc>
      </w:tr>
      <w:tr w:rsidR="001E38C5">
        <w:trPr>
          <w:cantSplit/>
          <w:jc w:val="center"/>
        </w:trPr>
        <w:tc>
          <w:tcPr>
            <w:tcW w:w="1814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1E38C5" w:rsidRDefault="007E7955">
            <w:pPr>
              <w:keepLines/>
              <w:spacing w:after="0" w:line="288" w:lineRule="auto"/>
              <w:ind w:firstLine="0"/>
              <w:jc w:val="center"/>
            </w:pPr>
            <w:r>
              <w:rPr>
                <w:color w:val="222629"/>
                <w:sz w:val="18"/>
              </w:rPr>
              <w:t>终端硬件</w:t>
            </w:r>
          </w:p>
        </w:tc>
        <w:tc>
          <w:tcPr>
            <w:tcW w:w="8050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1E38C5" w:rsidRDefault="007E7955">
            <w:pPr>
              <w:keepLines/>
              <w:spacing w:after="0" w:line="288" w:lineRule="auto"/>
              <w:ind w:firstLine="0"/>
            </w:pPr>
            <w:r>
              <w:rPr>
                <w:color w:val="222629"/>
                <w:sz w:val="18"/>
              </w:rPr>
              <w:t>1</w:t>
            </w:r>
            <w:r>
              <w:rPr>
                <w:color w:val="222629"/>
                <w:sz w:val="18"/>
              </w:rPr>
              <w:t>台</w:t>
            </w:r>
            <w:r>
              <w:rPr>
                <w:color w:val="222629"/>
                <w:sz w:val="18"/>
              </w:rPr>
              <w:t>43</w:t>
            </w:r>
            <w:r>
              <w:rPr>
                <w:color w:val="222629"/>
                <w:sz w:val="18"/>
              </w:rPr>
              <w:t>寸终端；策展应用与发布主机。</w:t>
            </w:r>
          </w:p>
        </w:tc>
      </w:tr>
      <w:tr w:rsidR="001E38C5">
        <w:trPr>
          <w:cantSplit/>
          <w:jc w:val="center"/>
        </w:trPr>
        <w:tc>
          <w:tcPr>
            <w:tcW w:w="1814" w:type="dxa"/>
            <w:shd w:val="clear" w:color="auto" w:fill="F4F6F7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1E38C5" w:rsidRDefault="007E7955">
            <w:pPr>
              <w:keepLines/>
              <w:spacing w:after="0" w:line="288" w:lineRule="auto"/>
              <w:ind w:firstLine="0"/>
              <w:jc w:val="center"/>
            </w:pPr>
            <w:r>
              <w:rPr>
                <w:color w:val="222629"/>
                <w:sz w:val="18"/>
              </w:rPr>
              <w:t>柜体与基础结构</w:t>
            </w:r>
          </w:p>
        </w:tc>
        <w:tc>
          <w:tcPr>
            <w:tcW w:w="8050" w:type="dxa"/>
            <w:shd w:val="clear" w:color="auto" w:fill="F4F6F7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1E38C5" w:rsidRDefault="007E7955">
            <w:pPr>
              <w:keepLines/>
              <w:spacing w:after="0" w:line="288" w:lineRule="auto"/>
              <w:ind w:firstLine="0"/>
            </w:pPr>
            <w:r>
              <w:rPr>
                <w:color w:val="222629"/>
                <w:sz w:val="18"/>
              </w:rPr>
              <w:t>43</w:t>
            </w:r>
            <w:r>
              <w:rPr>
                <w:color w:val="222629"/>
                <w:sz w:val="18"/>
              </w:rPr>
              <w:t>寸终端嵌入策展桌中央，侧面设置成果领取或扫码区；宽台面为多人讨论和旁观预留位置，柜体内集成网络与检修空间。</w:t>
            </w:r>
          </w:p>
        </w:tc>
      </w:tr>
      <w:tr w:rsidR="001E38C5">
        <w:trPr>
          <w:cantSplit/>
          <w:jc w:val="center"/>
        </w:trPr>
        <w:tc>
          <w:tcPr>
            <w:tcW w:w="1814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1E38C5" w:rsidRDefault="007E7955">
            <w:pPr>
              <w:keepLines/>
              <w:spacing w:after="0" w:line="288" w:lineRule="auto"/>
              <w:ind w:firstLine="0"/>
              <w:jc w:val="center"/>
            </w:pPr>
            <w:r>
              <w:rPr>
                <w:color w:val="222629"/>
                <w:sz w:val="18"/>
              </w:rPr>
              <w:t>拓展模块</w:t>
            </w:r>
          </w:p>
        </w:tc>
        <w:tc>
          <w:tcPr>
            <w:tcW w:w="8050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1E38C5" w:rsidRDefault="007E7955">
            <w:pPr>
              <w:keepLines/>
              <w:spacing w:after="0" w:line="288" w:lineRule="auto"/>
              <w:ind w:firstLine="0"/>
            </w:pPr>
            <w:r>
              <w:rPr>
                <w:color w:val="222629"/>
                <w:sz w:val="18"/>
              </w:rPr>
              <w:t>成果二维码、可选打印接口、馆内发布审核与内容管理。</w:t>
            </w:r>
          </w:p>
        </w:tc>
      </w:tr>
    </w:tbl>
    <w:p w:rsidR="001E38C5" w:rsidRDefault="007E7955">
      <w:pPr>
        <w:pStyle w:val="31"/>
        <w:spacing w:before="200" w:after="80"/>
      </w:pPr>
      <w:r>
        <w:rPr>
          <w:rFonts w:ascii="Arial" w:eastAsia="微软雅黑" w:hAnsi="Arial"/>
          <w:color w:val="000000"/>
          <w:sz w:val="24"/>
        </w:rPr>
        <w:t xml:space="preserve">34  </w:t>
      </w:r>
      <w:r>
        <w:rPr>
          <w:rFonts w:ascii="Arial" w:eastAsia="微软雅黑" w:hAnsi="Arial"/>
          <w:color w:val="000000"/>
          <w:sz w:val="24"/>
        </w:rPr>
        <w:t>声音采样与合奏台</w:t>
      </w:r>
      <w:r>
        <w:rPr>
          <w:rFonts w:ascii="Arial" w:eastAsia="微软雅黑" w:hAnsi="Arial"/>
          <w:color w:val="000000"/>
          <w:sz w:val="24"/>
        </w:rPr>
        <w:t xml:space="preserve">  ·  S49</w:t>
      </w:r>
    </w:p>
    <w:p w:rsidR="001E38C5" w:rsidRDefault="007E7955">
      <w:pPr>
        <w:spacing w:after="120" w:line="312" w:lineRule="auto"/>
      </w:pPr>
      <w:r>
        <w:rPr>
          <w:color w:val="222629"/>
        </w:rPr>
        <w:t>观众选择历史声音或方言片段，拖动素材、调节音量并组合声部；多人模式下可分别控制不同声轨，完成后共同播放合成结果。</w:t>
      </w:r>
    </w:p>
    <w:tbl>
      <w:tblPr>
        <w:tblW w:w="0" w:type="auto"/>
        <w:jc w:val="center"/>
        <w:tblBorders>
          <w:top w:val="single" w:sz="6" w:space="0" w:color="D9D9D9"/>
          <w:left w:val="single" w:sz="6" w:space="0" w:color="D9D9D9"/>
          <w:bottom w:val="single" w:sz="6" w:space="0" w:color="D9D9D9"/>
          <w:right w:val="single" w:sz="6" w:space="0" w:color="D9D9D9"/>
          <w:insideH w:val="single" w:sz="6" w:space="0" w:color="D9D9D9"/>
          <w:insideV w:val="single" w:sz="6" w:space="0" w:color="D9D9D9"/>
        </w:tblBorders>
        <w:tblLayout w:type="fixed"/>
        <w:tblLook w:val="04A0" w:firstRow="1" w:lastRow="0" w:firstColumn="1" w:lastColumn="0" w:noHBand="0" w:noVBand="1"/>
      </w:tblPr>
      <w:tblGrid>
        <w:gridCol w:w="1814"/>
        <w:gridCol w:w="8050"/>
      </w:tblGrid>
      <w:tr w:rsidR="001E38C5">
        <w:trPr>
          <w:cantSplit/>
          <w:tblHeader/>
          <w:jc w:val="center"/>
        </w:trPr>
        <w:tc>
          <w:tcPr>
            <w:tcW w:w="1814" w:type="dxa"/>
            <w:shd w:val="clear" w:color="auto" w:fill="59656C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1E38C5" w:rsidRDefault="007E7955">
            <w:pPr>
              <w:keepLines/>
              <w:spacing w:after="0" w:line="288" w:lineRule="auto"/>
              <w:ind w:firstLine="0"/>
              <w:jc w:val="center"/>
            </w:pPr>
            <w:r>
              <w:rPr>
                <w:b/>
                <w:color w:val="FFFFFF"/>
                <w:sz w:val="18"/>
              </w:rPr>
              <w:t>组成</w:t>
            </w:r>
          </w:p>
        </w:tc>
        <w:tc>
          <w:tcPr>
            <w:tcW w:w="8050" w:type="dxa"/>
            <w:shd w:val="clear" w:color="auto" w:fill="59656C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1E38C5" w:rsidRDefault="007E7955">
            <w:pPr>
              <w:keepLines/>
              <w:spacing w:after="0" w:line="288" w:lineRule="auto"/>
              <w:ind w:firstLine="0"/>
              <w:jc w:val="center"/>
            </w:pPr>
            <w:r>
              <w:rPr>
                <w:b/>
                <w:color w:val="FFFFFF"/>
                <w:sz w:val="18"/>
              </w:rPr>
              <w:t>推荐配置</w:t>
            </w:r>
          </w:p>
        </w:tc>
      </w:tr>
      <w:tr w:rsidR="001E38C5">
        <w:trPr>
          <w:cantSplit/>
          <w:jc w:val="center"/>
        </w:trPr>
        <w:tc>
          <w:tcPr>
            <w:tcW w:w="1814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1E38C5" w:rsidRDefault="007E7955">
            <w:pPr>
              <w:keepLines/>
              <w:spacing w:after="0" w:line="288" w:lineRule="auto"/>
              <w:ind w:firstLine="0"/>
              <w:jc w:val="center"/>
            </w:pPr>
            <w:r>
              <w:rPr>
                <w:color w:val="222629"/>
                <w:sz w:val="18"/>
              </w:rPr>
              <w:t>终端硬件</w:t>
            </w:r>
          </w:p>
        </w:tc>
        <w:tc>
          <w:tcPr>
            <w:tcW w:w="8050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1E38C5" w:rsidRDefault="007E7955">
            <w:pPr>
              <w:keepLines/>
              <w:spacing w:after="0" w:line="288" w:lineRule="auto"/>
              <w:ind w:firstLine="0"/>
            </w:pPr>
            <w:r>
              <w:rPr>
                <w:color w:val="222629"/>
                <w:sz w:val="18"/>
              </w:rPr>
              <w:t>1—2</w:t>
            </w:r>
            <w:r>
              <w:rPr>
                <w:color w:val="222629"/>
                <w:sz w:val="18"/>
              </w:rPr>
              <w:t>台</w:t>
            </w:r>
            <w:r>
              <w:rPr>
                <w:color w:val="222629"/>
                <w:sz w:val="18"/>
              </w:rPr>
              <w:t>L43</w:t>
            </w:r>
            <w:r>
              <w:rPr>
                <w:color w:val="222629"/>
                <w:sz w:val="18"/>
              </w:rPr>
              <w:t>终端；多声道音频主机；监听耳机。</w:t>
            </w:r>
          </w:p>
        </w:tc>
      </w:tr>
      <w:tr w:rsidR="001E38C5">
        <w:trPr>
          <w:cantSplit/>
          <w:jc w:val="center"/>
        </w:trPr>
        <w:tc>
          <w:tcPr>
            <w:tcW w:w="1814" w:type="dxa"/>
            <w:shd w:val="clear" w:color="auto" w:fill="F4F6F7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1E38C5" w:rsidRDefault="007E7955">
            <w:pPr>
              <w:keepLines/>
              <w:spacing w:after="0" w:line="288" w:lineRule="auto"/>
              <w:ind w:firstLine="0"/>
              <w:jc w:val="center"/>
            </w:pPr>
            <w:r>
              <w:rPr>
                <w:color w:val="222629"/>
                <w:sz w:val="18"/>
              </w:rPr>
              <w:t>柜体与基础结构</w:t>
            </w:r>
          </w:p>
        </w:tc>
        <w:tc>
          <w:tcPr>
            <w:tcW w:w="8050" w:type="dxa"/>
            <w:shd w:val="clear" w:color="auto" w:fill="F4F6F7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1E38C5" w:rsidRDefault="007E7955">
            <w:pPr>
              <w:keepLines/>
              <w:spacing w:after="0" w:line="288" w:lineRule="auto"/>
              <w:ind w:firstLine="0"/>
            </w:pPr>
            <w:r>
              <w:rPr>
                <w:color w:val="222629"/>
                <w:sz w:val="18"/>
              </w:rPr>
              <w:t>L43</w:t>
            </w:r>
            <w:r>
              <w:rPr>
                <w:color w:val="222629"/>
                <w:sz w:val="18"/>
              </w:rPr>
              <w:t>水平嵌入声音工作台，耳机和实体控制件沿屏幕边缘排列；双屏方案并列形成两个声部工作位，共享中央播放区。</w:t>
            </w:r>
          </w:p>
        </w:tc>
      </w:tr>
      <w:tr w:rsidR="001E38C5">
        <w:trPr>
          <w:cantSplit/>
          <w:jc w:val="center"/>
        </w:trPr>
        <w:tc>
          <w:tcPr>
            <w:tcW w:w="1814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1E38C5" w:rsidRDefault="007E7955">
            <w:pPr>
              <w:keepLines/>
              <w:spacing w:after="0" w:line="288" w:lineRule="auto"/>
              <w:ind w:firstLine="0"/>
              <w:jc w:val="center"/>
            </w:pPr>
            <w:r>
              <w:rPr>
                <w:color w:val="222629"/>
                <w:sz w:val="18"/>
              </w:rPr>
              <w:t>拓展模块</w:t>
            </w:r>
          </w:p>
        </w:tc>
        <w:tc>
          <w:tcPr>
            <w:tcW w:w="8050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1E38C5" w:rsidRDefault="007E7955">
            <w:pPr>
              <w:keepLines/>
              <w:spacing w:after="0" w:line="288" w:lineRule="auto"/>
              <w:ind w:firstLine="0"/>
            </w:pPr>
            <w:r>
              <w:rPr>
                <w:color w:val="222629"/>
                <w:sz w:val="18"/>
              </w:rPr>
              <w:t>采样麦克风、实体旋钮、耳机、声场控制与多轨同步。</w:t>
            </w:r>
          </w:p>
        </w:tc>
      </w:tr>
    </w:tbl>
    <w:p w:rsidR="001E38C5" w:rsidRDefault="007E7955">
      <w:pPr>
        <w:pStyle w:val="31"/>
        <w:pageBreakBefore/>
        <w:spacing w:before="200" w:after="80"/>
      </w:pPr>
      <w:r>
        <w:rPr>
          <w:rFonts w:ascii="Arial" w:eastAsia="微软雅黑" w:hAnsi="Arial"/>
          <w:color w:val="000000"/>
          <w:sz w:val="24"/>
        </w:rPr>
        <w:lastRenderedPageBreak/>
        <w:t xml:space="preserve">35  </w:t>
      </w:r>
      <w:r>
        <w:rPr>
          <w:rFonts w:ascii="Arial" w:eastAsia="微软雅黑" w:hAnsi="Arial"/>
          <w:color w:val="000000"/>
          <w:sz w:val="24"/>
        </w:rPr>
        <w:t>移动研学讲解终端</w:t>
      </w:r>
      <w:r>
        <w:rPr>
          <w:rFonts w:ascii="Arial" w:eastAsia="微软雅黑" w:hAnsi="Arial"/>
          <w:color w:val="000000"/>
          <w:sz w:val="24"/>
        </w:rPr>
        <w:t xml:space="preserve">  ·  S17</w:t>
      </w:r>
    </w:p>
    <w:p w:rsidR="001E38C5" w:rsidRDefault="007E7955">
      <w:pPr>
        <w:spacing w:after="120" w:line="312" w:lineRule="auto"/>
      </w:pPr>
      <w:r>
        <w:rPr>
          <w:color w:val="222629"/>
        </w:rPr>
        <w:t>教师或观众围绕屏幕点击提问、描画标注、拖拽答案并回看小组结果。终端可随课程移动至不同展区，承担讲解、讨论和成果汇总。</w:t>
      </w:r>
    </w:p>
    <w:tbl>
      <w:tblPr>
        <w:tblW w:w="0" w:type="auto"/>
        <w:jc w:val="center"/>
        <w:tblBorders>
          <w:top w:val="single" w:sz="6" w:space="0" w:color="D9D9D9"/>
          <w:left w:val="single" w:sz="6" w:space="0" w:color="D9D9D9"/>
          <w:bottom w:val="single" w:sz="6" w:space="0" w:color="D9D9D9"/>
          <w:right w:val="single" w:sz="6" w:space="0" w:color="D9D9D9"/>
          <w:insideH w:val="single" w:sz="6" w:space="0" w:color="D9D9D9"/>
          <w:insideV w:val="single" w:sz="6" w:space="0" w:color="D9D9D9"/>
        </w:tblBorders>
        <w:tblLayout w:type="fixed"/>
        <w:tblLook w:val="04A0" w:firstRow="1" w:lastRow="0" w:firstColumn="1" w:lastColumn="0" w:noHBand="0" w:noVBand="1"/>
      </w:tblPr>
      <w:tblGrid>
        <w:gridCol w:w="1814"/>
        <w:gridCol w:w="8050"/>
      </w:tblGrid>
      <w:tr w:rsidR="001E38C5">
        <w:trPr>
          <w:cantSplit/>
          <w:tblHeader/>
          <w:jc w:val="center"/>
        </w:trPr>
        <w:tc>
          <w:tcPr>
            <w:tcW w:w="1814" w:type="dxa"/>
            <w:shd w:val="clear" w:color="auto" w:fill="59656C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1E38C5" w:rsidRDefault="007E7955">
            <w:pPr>
              <w:keepLines/>
              <w:spacing w:after="0" w:line="288" w:lineRule="auto"/>
              <w:ind w:firstLine="0"/>
              <w:jc w:val="center"/>
            </w:pPr>
            <w:r>
              <w:rPr>
                <w:b/>
                <w:color w:val="FFFFFF"/>
                <w:sz w:val="18"/>
              </w:rPr>
              <w:t>组成</w:t>
            </w:r>
          </w:p>
        </w:tc>
        <w:tc>
          <w:tcPr>
            <w:tcW w:w="8050" w:type="dxa"/>
            <w:shd w:val="clear" w:color="auto" w:fill="59656C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1E38C5" w:rsidRDefault="007E7955">
            <w:pPr>
              <w:keepLines/>
              <w:spacing w:after="0" w:line="288" w:lineRule="auto"/>
              <w:ind w:firstLine="0"/>
              <w:jc w:val="center"/>
            </w:pPr>
            <w:r>
              <w:rPr>
                <w:b/>
                <w:color w:val="FFFFFF"/>
                <w:sz w:val="18"/>
              </w:rPr>
              <w:t>推荐配置</w:t>
            </w:r>
          </w:p>
        </w:tc>
      </w:tr>
      <w:tr w:rsidR="001E38C5">
        <w:trPr>
          <w:cantSplit/>
          <w:jc w:val="center"/>
        </w:trPr>
        <w:tc>
          <w:tcPr>
            <w:tcW w:w="1814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1E38C5" w:rsidRDefault="007E7955">
            <w:pPr>
              <w:keepLines/>
              <w:spacing w:after="0" w:line="288" w:lineRule="auto"/>
              <w:ind w:firstLine="0"/>
              <w:jc w:val="center"/>
            </w:pPr>
            <w:r>
              <w:rPr>
                <w:color w:val="222629"/>
                <w:sz w:val="18"/>
              </w:rPr>
              <w:t>终端硬件</w:t>
            </w:r>
          </w:p>
        </w:tc>
        <w:tc>
          <w:tcPr>
            <w:tcW w:w="8050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1E38C5" w:rsidRDefault="007E7955">
            <w:pPr>
              <w:keepLines/>
              <w:spacing w:after="0" w:line="288" w:lineRule="auto"/>
              <w:ind w:firstLine="0"/>
            </w:pPr>
            <w:r>
              <w:rPr>
                <w:color w:val="222629"/>
                <w:sz w:val="18"/>
              </w:rPr>
              <w:t>1</w:t>
            </w:r>
            <w:r>
              <w:rPr>
                <w:color w:val="222629"/>
                <w:sz w:val="18"/>
              </w:rPr>
              <w:t>台</w:t>
            </w:r>
            <w:r>
              <w:rPr>
                <w:color w:val="222629"/>
                <w:sz w:val="18"/>
              </w:rPr>
              <w:t>43</w:t>
            </w:r>
            <w:r>
              <w:rPr>
                <w:color w:val="222629"/>
                <w:sz w:val="18"/>
              </w:rPr>
              <w:t>寸终端；移动教学主机；内置电源模块。</w:t>
            </w:r>
          </w:p>
        </w:tc>
      </w:tr>
      <w:tr w:rsidR="001E38C5">
        <w:trPr>
          <w:cantSplit/>
          <w:jc w:val="center"/>
        </w:trPr>
        <w:tc>
          <w:tcPr>
            <w:tcW w:w="1814" w:type="dxa"/>
            <w:shd w:val="clear" w:color="auto" w:fill="F4F6F7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1E38C5" w:rsidRDefault="007E7955">
            <w:pPr>
              <w:keepLines/>
              <w:spacing w:after="0" w:line="288" w:lineRule="auto"/>
              <w:ind w:firstLine="0"/>
              <w:jc w:val="center"/>
            </w:pPr>
            <w:r>
              <w:rPr>
                <w:color w:val="222629"/>
                <w:sz w:val="18"/>
              </w:rPr>
              <w:t>柜体与基础结构</w:t>
            </w:r>
          </w:p>
        </w:tc>
        <w:tc>
          <w:tcPr>
            <w:tcW w:w="8050" w:type="dxa"/>
            <w:shd w:val="clear" w:color="auto" w:fill="F4F6F7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1E38C5" w:rsidRDefault="007E7955">
            <w:pPr>
              <w:keepLines/>
              <w:spacing w:after="0" w:line="288" w:lineRule="auto"/>
              <w:ind w:firstLine="0"/>
            </w:pPr>
            <w:r>
              <w:rPr>
                <w:color w:val="222629"/>
                <w:sz w:val="18"/>
              </w:rPr>
              <w:t>43</w:t>
            </w:r>
            <w:r>
              <w:rPr>
                <w:color w:val="222629"/>
                <w:sz w:val="18"/>
              </w:rPr>
              <w:t>寸终端固定在防倾倒移动柜体上，柜内集成电源、储物和检修空间；底部采用带锁脚轮，并设置推行把手与线缆收纳。</w:t>
            </w:r>
          </w:p>
        </w:tc>
      </w:tr>
      <w:tr w:rsidR="001E38C5">
        <w:trPr>
          <w:cantSplit/>
          <w:jc w:val="center"/>
        </w:trPr>
        <w:tc>
          <w:tcPr>
            <w:tcW w:w="1814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1E38C5" w:rsidRDefault="007E7955">
            <w:pPr>
              <w:keepLines/>
              <w:spacing w:after="0" w:line="288" w:lineRule="auto"/>
              <w:ind w:firstLine="0"/>
              <w:jc w:val="center"/>
            </w:pPr>
            <w:r>
              <w:rPr>
                <w:color w:val="222629"/>
                <w:sz w:val="18"/>
              </w:rPr>
              <w:t>拓展模块</w:t>
            </w:r>
          </w:p>
        </w:tc>
        <w:tc>
          <w:tcPr>
            <w:tcW w:w="8050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1E38C5" w:rsidRDefault="007E7955">
            <w:pPr>
              <w:keepLines/>
              <w:spacing w:after="0" w:line="288" w:lineRule="auto"/>
              <w:ind w:firstLine="0"/>
            </w:pPr>
            <w:r>
              <w:rPr>
                <w:color w:val="222629"/>
                <w:sz w:val="18"/>
              </w:rPr>
              <w:t>触控笔、无线投屏、可充电电源、锁止脚轮与课堂结果管理。</w:t>
            </w:r>
          </w:p>
        </w:tc>
      </w:tr>
    </w:tbl>
    <w:p w:rsidR="001E38C5" w:rsidRDefault="007E7955">
      <w:pPr>
        <w:pStyle w:val="31"/>
        <w:spacing w:before="200" w:after="80"/>
      </w:pPr>
      <w:r>
        <w:rPr>
          <w:rFonts w:ascii="Arial" w:eastAsia="微软雅黑" w:hAnsi="Arial"/>
          <w:color w:val="000000"/>
          <w:sz w:val="24"/>
        </w:rPr>
        <w:t xml:space="preserve">36  </w:t>
      </w:r>
      <w:r>
        <w:rPr>
          <w:rFonts w:ascii="Arial" w:eastAsia="微软雅黑" w:hAnsi="Arial"/>
          <w:color w:val="000000"/>
          <w:sz w:val="24"/>
        </w:rPr>
        <w:t>历史事件证词对照屏</w:t>
      </w:r>
      <w:r>
        <w:rPr>
          <w:rFonts w:ascii="Arial" w:eastAsia="微软雅黑" w:hAnsi="Arial"/>
          <w:color w:val="000000"/>
          <w:sz w:val="24"/>
        </w:rPr>
        <w:t xml:space="preserve">  ·  S19</w:t>
      </w:r>
    </w:p>
    <w:p w:rsidR="001E38C5" w:rsidRDefault="007E7955">
      <w:pPr>
        <w:spacing w:after="120" w:line="312" w:lineRule="auto"/>
      </w:pPr>
      <w:r>
        <w:rPr>
          <w:color w:val="222629"/>
        </w:rPr>
        <w:t>观众在</w:t>
      </w:r>
      <w:r>
        <w:rPr>
          <w:color w:val="222629"/>
        </w:rPr>
        <w:t>L43</w:t>
      </w:r>
      <w:r>
        <w:rPr>
          <w:color w:val="222629"/>
        </w:rPr>
        <w:t>上拖动事件时间线并建立整体脉络，再在</w:t>
      </w:r>
      <w:r>
        <w:rPr>
          <w:color w:val="222629"/>
        </w:rPr>
        <w:t>21.5</w:t>
      </w:r>
      <w:r>
        <w:rPr>
          <w:color w:val="222629"/>
        </w:rPr>
        <w:t>寸终端中选择人物、收听证词、缩放档案。总览与个人叙述并置，呈现同一事件中的不同立场和记忆。</w:t>
      </w:r>
    </w:p>
    <w:tbl>
      <w:tblPr>
        <w:tblW w:w="0" w:type="auto"/>
        <w:jc w:val="center"/>
        <w:tblBorders>
          <w:top w:val="single" w:sz="6" w:space="0" w:color="D9D9D9"/>
          <w:left w:val="single" w:sz="6" w:space="0" w:color="D9D9D9"/>
          <w:bottom w:val="single" w:sz="6" w:space="0" w:color="D9D9D9"/>
          <w:right w:val="single" w:sz="6" w:space="0" w:color="D9D9D9"/>
          <w:insideH w:val="single" w:sz="6" w:space="0" w:color="D9D9D9"/>
          <w:insideV w:val="single" w:sz="6" w:space="0" w:color="D9D9D9"/>
        </w:tblBorders>
        <w:tblLayout w:type="fixed"/>
        <w:tblLook w:val="04A0" w:firstRow="1" w:lastRow="0" w:firstColumn="1" w:lastColumn="0" w:noHBand="0" w:noVBand="1"/>
      </w:tblPr>
      <w:tblGrid>
        <w:gridCol w:w="1814"/>
        <w:gridCol w:w="8050"/>
      </w:tblGrid>
      <w:tr w:rsidR="001E38C5">
        <w:trPr>
          <w:cantSplit/>
          <w:tblHeader/>
          <w:jc w:val="center"/>
        </w:trPr>
        <w:tc>
          <w:tcPr>
            <w:tcW w:w="1814" w:type="dxa"/>
            <w:shd w:val="clear" w:color="auto" w:fill="59656C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1E38C5" w:rsidRDefault="007E7955">
            <w:pPr>
              <w:keepLines/>
              <w:spacing w:after="0" w:line="288" w:lineRule="auto"/>
              <w:ind w:firstLine="0"/>
              <w:jc w:val="center"/>
            </w:pPr>
            <w:r>
              <w:rPr>
                <w:b/>
                <w:color w:val="FFFFFF"/>
                <w:sz w:val="18"/>
              </w:rPr>
              <w:t>组成</w:t>
            </w:r>
          </w:p>
        </w:tc>
        <w:tc>
          <w:tcPr>
            <w:tcW w:w="8050" w:type="dxa"/>
            <w:shd w:val="clear" w:color="auto" w:fill="59656C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1E38C5" w:rsidRDefault="007E7955">
            <w:pPr>
              <w:keepLines/>
              <w:spacing w:after="0" w:line="288" w:lineRule="auto"/>
              <w:ind w:firstLine="0"/>
              <w:jc w:val="center"/>
            </w:pPr>
            <w:r>
              <w:rPr>
                <w:b/>
                <w:color w:val="FFFFFF"/>
                <w:sz w:val="18"/>
              </w:rPr>
              <w:t>推荐配置</w:t>
            </w:r>
          </w:p>
        </w:tc>
      </w:tr>
      <w:tr w:rsidR="001E38C5">
        <w:trPr>
          <w:cantSplit/>
          <w:jc w:val="center"/>
        </w:trPr>
        <w:tc>
          <w:tcPr>
            <w:tcW w:w="1814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1E38C5" w:rsidRDefault="007E7955">
            <w:pPr>
              <w:keepLines/>
              <w:spacing w:after="0" w:line="288" w:lineRule="auto"/>
              <w:ind w:firstLine="0"/>
              <w:jc w:val="center"/>
            </w:pPr>
            <w:r>
              <w:rPr>
                <w:color w:val="222629"/>
                <w:sz w:val="18"/>
              </w:rPr>
              <w:t>终端硬件</w:t>
            </w:r>
          </w:p>
        </w:tc>
        <w:tc>
          <w:tcPr>
            <w:tcW w:w="8050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1E38C5" w:rsidRDefault="007E7955">
            <w:pPr>
              <w:keepLines/>
              <w:spacing w:after="0" w:line="288" w:lineRule="auto"/>
              <w:ind w:firstLine="0"/>
            </w:pPr>
            <w:r>
              <w:rPr>
                <w:color w:val="222629"/>
                <w:sz w:val="18"/>
              </w:rPr>
              <w:t>1</w:t>
            </w:r>
            <w:r>
              <w:rPr>
                <w:color w:val="222629"/>
                <w:sz w:val="18"/>
              </w:rPr>
              <w:t>台</w:t>
            </w:r>
            <w:r>
              <w:rPr>
                <w:color w:val="222629"/>
                <w:sz w:val="18"/>
              </w:rPr>
              <w:t>L43</w:t>
            </w:r>
            <w:r>
              <w:rPr>
                <w:color w:val="222629"/>
                <w:sz w:val="18"/>
              </w:rPr>
              <w:t>终端；</w:t>
            </w:r>
            <w:r>
              <w:rPr>
                <w:color w:val="222629"/>
                <w:sz w:val="18"/>
              </w:rPr>
              <w:t>1</w:t>
            </w:r>
            <w:r>
              <w:rPr>
                <w:color w:val="222629"/>
                <w:sz w:val="18"/>
              </w:rPr>
              <w:t>台</w:t>
            </w:r>
            <w:r>
              <w:rPr>
                <w:color w:val="222629"/>
                <w:sz w:val="18"/>
              </w:rPr>
              <w:t>21.5</w:t>
            </w:r>
            <w:r>
              <w:rPr>
                <w:color w:val="222629"/>
                <w:sz w:val="18"/>
              </w:rPr>
              <w:t>寸终端；双屏同步主机。</w:t>
            </w:r>
          </w:p>
        </w:tc>
      </w:tr>
      <w:tr w:rsidR="001E38C5">
        <w:trPr>
          <w:cantSplit/>
          <w:jc w:val="center"/>
        </w:trPr>
        <w:tc>
          <w:tcPr>
            <w:tcW w:w="1814" w:type="dxa"/>
            <w:shd w:val="clear" w:color="auto" w:fill="F4F6F7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1E38C5" w:rsidRDefault="007E7955">
            <w:pPr>
              <w:keepLines/>
              <w:spacing w:after="0" w:line="288" w:lineRule="auto"/>
              <w:ind w:firstLine="0"/>
              <w:jc w:val="center"/>
            </w:pPr>
            <w:r>
              <w:rPr>
                <w:color w:val="222629"/>
                <w:sz w:val="18"/>
              </w:rPr>
              <w:t>柜体与基础结构</w:t>
            </w:r>
          </w:p>
        </w:tc>
        <w:tc>
          <w:tcPr>
            <w:tcW w:w="8050" w:type="dxa"/>
            <w:shd w:val="clear" w:color="auto" w:fill="F4F6F7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1E38C5" w:rsidRDefault="007E7955">
            <w:pPr>
              <w:keepLines/>
              <w:spacing w:after="0" w:line="288" w:lineRule="auto"/>
              <w:ind w:firstLine="0"/>
            </w:pPr>
            <w:r>
              <w:rPr>
                <w:color w:val="222629"/>
                <w:sz w:val="18"/>
              </w:rPr>
              <w:t>L43</w:t>
            </w:r>
            <w:r>
              <w:rPr>
                <w:color w:val="222629"/>
                <w:sz w:val="18"/>
              </w:rPr>
              <w:t>作为横向事件总览带，</w:t>
            </w:r>
            <w:r>
              <w:rPr>
                <w:color w:val="222629"/>
                <w:sz w:val="18"/>
              </w:rPr>
              <w:t>21.5</w:t>
            </w:r>
            <w:r>
              <w:rPr>
                <w:color w:val="222629"/>
                <w:sz w:val="18"/>
              </w:rPr>
              <w:t>寸终端作为个人证词阅读位，两块屏幕嵌入同一叙事柜体；听音位置与主通道适当分离。</w:t>
            </w:r>
          </w:p>
        </w:tc>
      </w:tr>
      <w:tr w:rsidR="001E38C5">
        <w:trPr>
          <w:cantSplit/>
          <w:jc w:val="center"/>
        </w:trPr>
        <w:tc>
          <w:tcPr>
            <w:tcW w:w="1814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1E38C5" w:rsidRDefault="007E7955">
            <w:pPr>
              <w:keepLines/>
              <w:spacing w:after="0" w:line="288" w:lineRule="auto"/>
              <w:ind w:firstLine="0"/>
              <w:jc w:val="center"/>
            </w:pPr>
            <w:r>
              <w:rPr>
                <w:color w:val="222629"/>
                <w:sz w:val="18"/>
              </w:rPr>
              <w:t>拓展模块</w:t>
            </w:r>
          </w:p>
        </w:tc>
        <w:tc>
          <w:tcPr>
            <w:tcW w:w="8050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1E38C5" w:rsidRDefault="007E7955">
            <w:pPr>
              <w:keepLines/>
              <w:spacing w:after="0" w:line="288" w:lineRule="auto"/>
              <w:ind w:firstLine="0"/>
            </w:pPr>
            <w:r>
              <w:rPr>
                <w:color w:val="222629"/>
                <w:sz w:val="18"/>
              </w:rPr>
              <w:t>定向耳机、双屏内容联动、证词与时间节点同步。</w:t>
            </w:r>
          </w:p>
        </w:tc>
      </w:tr>
    </w:tbl>
    <w:p w:rsidR="001E38C5" w:rsidRDefault="007E7955">
      <w:pPr>
        <w:pStyle w:val="31"/>
        <w:pageBreakBefore/>
        <w:spacing w:before="200" w:after="80"/>
      </w:pPr>
      <w:r>
        <w:rPr>
          <w:rFonts w:ascii="Arial" w:eastAsia="微软雅黑" w:hAnsi="Arial"/>
          <w:color w:val="000000"/>
          <w:sz w:val="24"/>
        </w:rPr>
        <w:lastRenderedPageBreak/>
        <w:t xml:space="preserve">37  </w:t>
      </w:r>
      <w:r>
        <w:rPr>
          <w:rFonts w:ascii="Arial" w:eastAsia="微软雅黑" w:hAnsi="Arial"/>
          <w:color w:val="000000"/>
          <w:sz w:val="24"/>
        </w:rPr>
        <w:t>长卷总览与局部精读</w:t>
      </w:r>
      <w:r>
        <w:rPr>
          <w:rFonts w:ascii="Arial" w:eastAsia="微软雅黑" w:hAnsi="Arial"/>
          <w:color w:val="000000"/>
          <w:sz w:val="24"/>
        </w:rPr>
        <w:t xml:space="preserve">  ·  S21</w:t>
      </w:r>
    </w:p>
    <w:p w:rsidR="001E38C5" w:rsidRDefault="007E7955">
      <w:pPr>
        <w:spacing w:after="120" w:line="312" w:lineRule="auto"/>
      </w:pPr>
      <w:r>
        <w:rPr>
          <w:color w:val="222629"/>
        </w:rPr>
        <w:t>观众在</w:t>
      </w:r>
      <w:r>
        <w:rPr>
          <w:color w:val="222629"/>
        </w:rPr>
        <w:t>L43</w:t>
      </w:r>
      <w:r>
        <w:rPr>
          <w:color w:val="222629"/>
        </w:rPr>
        <w:t>上拖动全卷完成定位，再在</w:t>
      </w:r>
      <w:r>
        <w:rPr>
          <w:color w:val="222629"/>
        </w:rPr>
        <w:t>21.5</w:t>
      </w:r>
      <w:r>
        <w:rPr>
          <w:color w:val="222629"/>
        </w:rPr>
        <w:t>寸终端中缩放、批注并查看题跋或印章。总览屏持续显示局部所在位置，支持超长内容和多人共同观看。</w:t>
      </w:r>
    </w:p>
    <w:tbl>
      <w:tblPr>
        <w:tblW w:w="0" w:type="auto"/>
        <w:jc w:val="center"/>
        <w:tblBorders>
          <w:top w:val="single" w:sz="6" w:space="0" w:color="D9D9D9"/>
          <w:left w:val="single" w:sz="6" w:space="0" w:color="D9D9D9"/>
          <w:bottom w:val="single" w:sz="6" w:space="0" w:color="D9D9D9"/>
          <w:right w:val="single" w:sz="6" w:space="0" w:color="D9D9D9"/>
          <w:insideH w:val="single" w:sz="6" w:space="0" w:color="D9D9D9"/>
          <w:insideV w:val="single" w:sz="6" w:space="0" w:color="D9D9D9"/>
        </w:tblBorders>
        <w:tblLayout w:type="fixed"/>
        <w:tblLook w:val="04A0" w:firstRow="1" w:lastRow="0" w:firstColumn="1" w:lastColumn="0" w:noHBand="0" w:noVBand="1"/>
      </w:tblPr>
      <w:tblGrid>
        <w:gridCol w:w="1814"/>
        <w:gridCol w:w="8050"/>
      </w:tblGrid>
      <w:tr w:rsidR="001E38C5">
        <w:trPr>
          <w:cantSplit/>
          <w:tblHeader/>
          <w:jc w:val="center"/>
        </w:trPr>
        <w:tc>
          <w:tcPr>
            <w:tcW w:w="1814" w:type="dxa"/>
            <w:shd w:val="clear" w:color="auto" w:fill="59656C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1E38C5" w:rsidRDefault="007E7955">
            <w:pPr>
              <w:keepLines/>
              <w:spacing w:after="0" w:line="288" w:lineRule="auto"/>
              <w:ind w:firstLine="0"/>
              <w:jc w:val="center"/>
            </w:pPr>
            <w:r>
              <w:rPr>
                <w:b/>
                <w:color w:val="FFFFFF"/>
                <w:sz w:val="18"/>
              </w:rPr>
              <w:t>组成</w:t>
            </w:r>
          </w:p>
        </w:tc>
        <w:tc>
          <w:tcPr>
            <w:tcW w:w="8050" w:type="dxa"/>
            <w:shd w:val="clear" w:color="auto" w:fill="59656C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1E38C5" w:rsidRDefault="007E7955">
            <w:pPr>
              <w:keepLines/>
              <w:spacing w:after="0" w:line="288" w:lineRule="auto"/>
              <w:ind w:firstLine="0"/>
              <w:jc w:val="center"/>
            </w:pPr>
            <w:r>
              <w:rPr>
                <w:b/>
                <w:color w:val="FFFFFF"/>
                <w:sz w:val="18"/>
              </w:rPr>
              <w:t>推荐配置</w:t>
            </w:r>
          </w:p>
        </w:tc>
      </w:tr>
      <w:tr w:rsidR="001E38C5">
        <w:trPr>
          <w:cantSplit/>
          <w:jc w:val="center"/>
        </w:trPr>
        <w:tc>
          <w:tcPr>
            <w:tcW w:w="1814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1E38C5" w:rsidRDefault="007E7955">
            <w:pPr>
              <w:keepLines/>
              <w:spacing w:after="0" w:line="288" w:lineRule="auto"/>
              <w:ind w:firstLine="0"/>
              <w:jc w:val="center"/>
            </w:pPr>
            <w:r>
              <w:rPr>
                <w:color w:val="222629"/>
                <w:sz w:val="18"/>
              </w:rPr>
              <w:t>终端硬件</w:t>
            </w:r>
          </w:p>
        </w:tc>
        <w:tc>
          <w:tcPr>
            <w:tcW w:w="8050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1E38C5" w:rsidRDefault="007E7955">
            <w:pPr>
              <w:keepLines/>
              <w:spacing w:after="0" w:line="288" w:lineRule="auto"/>
              <w:ind w:firstLine="0"/>
            </w:pPr>
            <w:r>
              <w:rPr>
                <w:color w:val="222629"/>
                <w:sz w:val="18"/>
              </w:rPr>
              <w:t>1</w:t>
            </w:r>
            <w:r>
              <w:rPr>
                <w:color w:val="222629"/>
                <w:sz w:val="18"/>
              </w:rPr>
              <w:t>台</w:t>
            </w:r>
            <w:r>
              <w:rPr>
                <w:color w:val="222629"/>
                <w:sz w:val="18"/>
              </w:rPr>
              <w:t>L43</w:t>
            </w:r>
            <w:r>
              <w:rPr>
                <w:color w:val="222629"/>
                <w:sz w:val="18"/>
              </w:rPr>
              <w:t>终端；</w:t>
            </w:r>
            <w:r>
              <w:rPr>
                <w:color w:val="222629"/>
                <w:sz w:val="18"/>
              </w:rPr>
              <w:t>1</w:t>
            </w:r>
            <w:r>
              <w:rPr>
                <w:color w:val="222629"/>
                <w:sz w:val="18"/>
              </w:rPr>
              <w:t>台</w:t>
            </w:r>
            <w:r>
              <w:rPr>
                <w:color w:val="222629"/>
                <w:sz w:val="18"/>
              </w:rPr>
              <w:t>21.5</w:t>
            </w:r>
            <w:r>
              <w:rPr>
                <w:color w:val="222629"/>
                <w:sz w:val="18"/>
              </w:rPr>
              <w:t>寸终端；双屏图像服务主机。</w:t>
            </w:r>
          </w:p>
        </w:tc>
      </w:tr>
      <w:tr w:rsidR="001E38C5">
        <w:trPr>
          <w:cantSplit/>
          <w:jc w:val="center"/>
        </w:trPr>
        <w:tc>
          <w:tcPr>
            <w:tcW w:w="1814" w:type="dxa"/>
            <w:shd w:val="clear" w:color="auto" w:fill="F4F6F7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1E38C5" w:rsidRDefault="007E7955">
            <w:pPr>
              <w:keepLines/>
              <w:spacing w:after="0" w:line="288" w:lineRule="auto"/>
              <w:ind w:firstLine="0"/>
              <w:jc w:val="center"/>
            </w:pPr>
            <w:r>
              <w:rPr>
                <w:color w:val="222629"/>
                <w:sz w:val="18"/>
              </w:rPr>
              <w:t>柜体与基础结构</w:t>
            </w:r>
          </w:p>
        </w:tc>
        <w:tc>
          <w:tcPr>
            <w:tcW w:w="8050" w:type="dxa"/>
            <w:shd w:val="clear" w:color="auto" w:fill="F4F6F7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1E38C5" w:rsidRDefault="007E7955">
            <w:pPr>
              <w:keepLines/>
              <w:spacing w:after="0" w:line="288" w:lineRule="auto"/>
              <w:ind w:firstLine="0"/>
            </w:pPr>
            <w:r>
              <w:rPr>
                <w:color w:val="222629"/>
                <w:sz w:val="18"/>
              </w:rPr>
              <w:t>L43</w:t>
            </w:r>
            <w:r>
              <w:rPr>
                <w:color w:val="222629"/>
                <w:sz w:val="18"/>
              </w:rPr>
              <w:t>沿长台前缘显示全卷，</w:t>
            </w:r>
            <w:r>
              <w:rPr>
                <w:color w:val="222629"/>
                <w:sz w:val="18"/>
              </w:rPr>
              <w:t>21.5</w:t>
            </w:r>
            <w:r>
              <w:rPr>
                <w:color w:val="222629"/>
                <w:sz w:val="18"/>
              </w:rPr>
              <w:t>寸终端设置在局部阅读位上方或侧面；两块屏幕和复制长卷共同形成总览、实物与精读的三层关系。</w:t>
            </w:r>
          </w:p>
        </w:tc>
      </w:tr>
      <w:tr w:rsidR="001E38C5">
        <w:trPr>
          <w:cantSplit/>
          <w:jc w:val="center"/>
        </w:trPr>
        <w:tc>
          <w:tcPr>
            <w:tcW w:w="1814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1E38C5" w:rsidRDefault="007E7955">
            <w:pPr>
              <w:keepLines/>
              <w:spacing w:after="0" w:line="288" w:lineRule="auto"/>
              <w:ind w:firstLine="0"/>
              <w:jc w:val="center"/>
            </w:pPr>
            <w:r>
              <w:rPr>
                <w:color w:val="222629"/>
                <w:sz w:val="18"/>
              </w:rPr>
              <w:t>拓展模块</w:t>
            </w:r>
          </w:p>
        </w:tc>
        <w:tc>
          <w:tcPr>
            <w:tcW w:w="8050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1E38C5" w:rsidRDefault="007E7955">
            <w:pPr>
              <w:keepLines/>
              <w:spacing w:after="0" w:line="288" w:lineRule="auto"/>
              <w:ind w:firstLine="0"/>
            </w:pPr>
            <w:r>
              <w:rPr>
                <w:color w:val="222629"/>
                <w:sz w:val="18"/>
              </w:rPr>
              <w:t>双屏视窗同步、高精度图像切片、批注与重点标记。</w:t>
            </w:r>
          </w:p>
        </w:tc>
      </w:tr>
    </w:tbl>
    <w:p w:rsidR="001E38C5" w:rsidRDefault="007E7955">
      <w:pPr>
        <w:pStyle w:val="31"/>
        <w:spacing w:before="200" w:after="80"/>
      </w:pPr>
      <w:r>
        <w:rPr>
          <w:rFonts w:ascii="Arial" w:eastAsia="微软雅黑" w:hAnsi="Arial"/>
          <w:color w:val="000000"/>
          <w:sz w:val="24"/>
        </w:rPr>
        <w:t xml:space="preserve">38  </w:t>
      </w:r>
      <w:r>
        <w:rPr>
          <w:rFonts w:ascii="Arial" w:eastAsia="微软雅黑" w:hAnsi="Arial"/>
          <w:color w:val="000000"/>
          <w:sz w:val="24"/>
        </w:rPr>
        <w:t>墙龛单件文物释读</w:t>
      </w:r>
      <w:r>
        <w:rPr>
          <w:rFonts w:ascii="Arial" w:eastAsia="微软雅黑" w:hAnsi="Arial"/>
          <w:color w:val="000000"/>
          <w:sz w:val="24"/>
        </w:rPr>
        <w:t xml:space="preserve">  ·  S22</w:t>
      </w:r>
    </w:p>
    <w:p w:rsidR="001E38C5" w:rsidRDefault="007E7955">
      <w:pPr>
        <w:spacing w:after="120" w:line="312" w:lineRule="auto"/>
      </w:pPr>
      <w:r>
        <w:rPr>
          <w:color w:val="222629"/>
        </w:rPr>
        <w:t>观众在观看单件文物后，可点击观察点、缩放细节，并切换材料、用途、工艺和流传信息。内容围绕当前实物展开，避免与展墙叙事脱节。</w:t>
      </w:r>
    </w:p>
    <w:tbl>
      <w:tblPr>
        <w:tblW w:w="0" w:type="auto"/>
        <w:jc w:val="center"/>
        <w:tblBorders>
          <w:top w:val="single" w:sz="6" w:space="0" w:color="D9D9D9"/>
          <w:left w:val="single" w:sz="6" w:space="0" w:color="D9D9D9"/>
          <w:bottom w:val="single" w:sz="6" w:space="0" w:color="D9D9D9"/>
          <w:right w:val="single" w:sz="6" w:space="0" w:color="D9D9D9"/>
          <w:insideH w:val="single" w:sz="6" w:space="0" w:color="D9D9D9"/>
          <w:insideV w:val="single" w:sz="6" w:space="0" w:color="D9D9D9"/>
        </w:tblBorders>
        <w:tblLayout w:type="fixed"/>
        <w:tblLook w:val="04A0" w:firstRow="1" w:lastRow="0" w:firstColumn="1" w:lastColumn="0" w:noHBand="0" w:noVBand="1"/>
      </w:tblPr>
      <w:tblGrid>
        <w:gridCol w:w="1814"/>
        <w:gridCol w:w="8050"/>
      </w:tblGrid>
      <w:tr w:rsidR="001E38C5">
        <w:trPr>
          <w:cantSplit/>
          <w:tblHeader/>
          <w:jc w:val="center"/>
        </w:trPr>
        <w:tc>
          <w:tcPr>
            <w:tcW w:w="1814" w:type="dxa"/>
            <w:shd w:val="clear" w:color="auto" w:fill="59656C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1E38C5" w:rsidRDefault="007E7955">
            <w:pPr>
              <w:keepLines/>
              <w:spacing w:after="0" w:line="288" w:lineRule="auto"/>
              <w:ind w:firstLine="0"/>
              <w:jc w:val="center"/>
            </w:pPr>
            <w:r>
              <w:rPr>
                <w:b/>
                <w:color w:val="FFFFFF"/>
                <w:sz w:val="18"/>
              </w:rPr>
              <w:t>组成</w:t>
            </w:r>
          </w:p>
        </w:tc>
        <w:tc>
          <w:tcPr>
            <w:tcW w:w="8050" w:type="dxa"/>
            <w:shd w:val="clear" w:color="auto" w:fill="59656C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1E38C5" w:rsidRDefault="007E7955">
            <w:pPr>
              <w:keepLines/>
              <w:spacing w:after="0" w:line="288" w:lineRule="auto"/>
              <w:ind w:firstLine="0"/>
              <w:jc w:val="center"/>
            </w:pPr>
            <w:r>
              <w:rPr>
                <w:b/>
                <w:color w:val="FFFFFF"/>
                <w:sz w:val="18"/>
              </w:rPr>
              <w:t>推荐配置</w:t>
            </w:r>
          </w:p>
        </w:tc>
      </w:tr>
      <w:tr w:rsidR="001E38C5">
        <w:trPr>
          <w:cantSplit/>
          <w:jc w:val="center"/>
        </w:trPr>
        <w:tc>
          <w:tcPr>
            <w:tcW w:w="1814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1E38C5" w:rsidRDefault="007E7955">
            <w:pPr>
              <w:keepLines/>
              <w:spacing w:after="0" w:line="288" w:lineRule="auto"/>
              <w:ind w:firstLine="0"/>
              <w:jc w:val="center"/>
            </w:pPr>
            <w:r>
              <w:rPr>
                <w:color w:val="222629"/>
                <w:sz w:val="18"/>
              </w:rPr>
              <w:t>终端硬件</w:t>
            </w:r>
          </w:p>
        </w:tc>
        <w:tc>
          <w:tcPr>
            <w:tcW w:w="8050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1E38C5" w:rsidRDefault="007E7955">
            <w:pPr>
              <w:keepLines/>
              <w:spacing w:after="0" w:line="288" w:lineRule="auto"/>
              <w:ind w:firstLine="0"/>
            </w:pPr>
            <w:r>
              <w:rPr>
                <w:color w:val="222629"/>
                <w:sz w:val="18"/>
              </w:rPr>
              <w:t>1</w:t>
            </w:r>
            <w:r>
              <w:rPr>
                <w:color w:val="222629"/>
                <w:sz w:val="18"/>
              </w:rPr>
              <w:t>台</w:t>
            </w:r>
            <w:r>
              <w:rPr>
                <w:color w:val="222629"/>
                <w:sz w:val="18"/>
              </w:rPr>
              <w:t>21.5</w:t>
            </w:r>
            <w:r>
              <w:rPr>
                <w:color w:val="222629"/>
                <w:sz w:val="18"/>
              </w:rPr>
              <w:t>寸终端；单件文物释读主机。</w:t>
            </w:r>
          </w:p>
        </w:tc>
      </w:tr>
      <w:tr w:rsidR="001E38C5">
        <w:trPr>
          <w:cantSplit/>
          <w:jc w:val="center"/>
        </w:trPr>
        <w:tc>
          <w:tcPr>
            <w:tcW w:w="1814" w:type="dxa"/>
            <w:shd w:val="clear" w:color="auto" w:fill="F4F6F7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1E38C5" w:rsidRDefault="007E7955">
            <w:pPr>
              <w:keepLines/>
              <w:spacing w:after="0" w:line="288" w:lineRule="auto"/>
              <w:ind w:firstLine="0"/>
              <w:jc w:val="center"/>
            </w:pPr>
            <w:r>
              <w:rPr>
                <w:color w:val="222629"/>
                <w:sz w:val="18"/>
              </w:rPr>
              <w:t>柜体与基础结构</w:t>
            </w:r>
          </w:p>
        </w:tc>
        <w:tc>
          <w:tcPr>
            <w:tcW w:w="8050" w:type="dxa"/>
            <w:shd w:val="clear" w:color="auto" w:fill="F4F6F7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1E38C5" w:rsidRDefault="007E7955">
            <w:pPr>
              <w:keepLines/>
              <w:spacing w:after="0" w:line="288" w:lineRule="auto"/>
              <w:ind w:firstLine="0"/>
            </w:pPr>
            <w:r>
              <w:rPr>
                <w:color w:val="222629"/>
                <w:sz w:val="18"/>
              </w:rPr>
              <w:t>文物与终端上下嵌入同一墙龛，局部照明限定观看范围；终端位于自然触达高度，设备包边与龛体材料连续。</w:t>
            </w:r>
          </w:p>
        </w:tc>
      </w:tr>
      <w:tr w:rsidR="001E38C5">
        <w:trPr>
          <w:cantSplit/>
          <w:jc w:val="center"/>
        </w:trPr>
        <w:tc>
          <w:tcPr>
            <w:tcW w:w="1814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1E38C5" w:rsidRDefault="007E7955">
            <w:pPr>
              <w:keepLines/>
              <w:spacing w:after="0" w:line="288" w:lineRule="auto"/>
              <w:ind w:firstLine="0"/>
              <w:jc w:val="center"/>
            </w:pPr>
            <w:r>
              <w:rPr>
                <w:color w:val="222629"/>
                <w:sz w:val="18"/>
              </w:rPr>
              <w:t>拓展模块</w:t>
            </w:r>
          </w:p>
        </w:tc>
        <w:tc>
          <w:tcPr>
            <w:tcW w:w="8050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1E38C5" w:rsidRDefault="007E7955">
            <w:pPr>
              <w:keepLines/>
              <w:spacing w:after="0" w:line="288" w:lineRule="auto"/>
              <w:ind w:firstLine="0"/>
            </w:pPr>
            <w:r>
              <w:rPr>
                <w:color w:val="222629"/>
                <w:sz w:val="18"/>
              </w:rPr>
              <w:t>局部照明联动可选、重点观察点提示与无障碍界面。</w:t>
            </w:r>
          </w:p>
        </w:tc>
      </w:tr>
    </w:tbl>
    <w:p w:rsidR="001E38C5" w:rsidRDefault="007E7955">
      <w:pPr>
        <w:pStyle w:val="31"/>
        <w:pageBreakBefore/>
        <w:spacing w:before="200" w:after="80"/>
      </w:pPr>
      <w:r>
        <w:rPr>
          <w:rFonts w:ascii="Arial" w:eastAsia="微软雅黑" w:hAnsi="Arial"/>
          <w:color w:val="000000"/>
          <w:sz w:val="24"/>
        </w:rPr>
        <w:lastRenderedPageBreak/>
        <w:t xml:space="preserve">39  </w:t>
      </w:r>
      <w:r>
        <w:rPr>
          <w:rFonts w:ascii="Arial" w:eastAsia="微软雅黑" w:hAnsi="Arial"/>
          <w:color w:val="000000"/>
          <w:sz w:val="24"/>
        </w:rPr>
        <w:t>展柜转角双向导览</w:t>
      </w:r>
      <w:r>
        <w:rPr>
          <w:rFonts w:ascii="Arial" w:eastAsia="微软雅黑" w:hAnsi="Arial"/>
          <w:color w:val="000000"/>
          <w:sz w:val="24"/>
        </w:rPr>
        <w:t xml:space="preserve">  ·  S23</w:t>
      </w:r>
    </w:p>
    <w:p w:rsidR="001E38C5" w:rsidRDefault="007E7955">
      <w:pPr>
        <w:spacing w:after="120" w:line="312" w:lineRule="auto"/>
      </w:pPr>
      <w:r>
        <w:rPr>
          <w:color w:val="222629"/>
        </w:rPr>
        <w:t>来自两条动线的观众可分别查看当前展区信息、点击路线并滑动浏览下一组展品。双向界面在转角处完成分流，减少回退和交叉寻找。</w:t>
      </w:r>
    </w:p>
    <w:tbl>
      <w:tblPr>
        <w:tblW w:w="0" w:type="auto"/>
        <w:jc w:val="center"/>
        <w:tblBorders>
          <w:top w:val="single" w:sz="6" w:space="0" w:color="D9D9D9"/>
          <w:left w:val="single" w:sz="6" w:space="0" w:color="D9D9D9"/>
          <w:bottom w:val="single" w:sz="6" w:space="0" w:color="D9D9D9"/>
          <w:right w:val="single" w:sz="6" w:space="0" w:color="D9D9D9"/>
          <w:insideH w:val="single" w:sz="6" w:space="0" w:color="D9D9D9"/>
          <w:insideV w:val="single" w:sz="6" w:space="0" w:color="D9D9D9"/>
        </w:tblBorders>
        <w:tblLayout w:type="fixed"/>
        <w:tblLook w:val="04A0" w:firstRow="1" w:lastRow="0" w:firstColumn="1" w:lastColumn="0" w:noHBand="0" w:noVBand="1"/>
      </w:tblPr>
      <w:tblGrid>
        <w:gridCol w:w="1814"/>
        <w:gridCol w:w="8050"/>
      </w:tblGrid>
      <w:tr w:rsidR="001E38C5">
        <w:trPr>
          <w:cantSplit/>
          <w:tblHeader/>
          <w:jc w:val="center"/>
        </w:trPr>
        <w:tc>
          <w:tcPr>
            <w:tcW w:w="1814" w:type="dxa"/>
            <w:shd w:val="clear" w:color="auto" w:fill="59656C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1E38C5" w:rsidRDefault="007E7955">
            <w:pPr>
              <w:keepLines/>
              <w:spacing w:after="0" w:line="288" w:lineRule="auto"/>
              <w:ind w:firstLine="0"/>
              <w:jc w:val="center"/>
            </w:pPr>
            <w:r>
              <w:rPr>
                <w:b/>
                <w:color w:val="FFFFFF"/>
                <w:sz w:val="18"/>
              </w:rPr>
              <w:t>组成</w:t>
            </w:r>
          </w:p>
        </w:tc>
        <w:tc>
          <w:tcPr>
            <w:tcW w:w="8050" w:type="dxa"/>
            <w:shd w:val="clear" w:color="auto" w:fill="59656C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1E38C5" w:rsidRDefault="007E7955">
            <w:pPr>
              <w:keepLines/>
              <w:spacing w:after="0" w:line="288" w:lineRule="auto"/>
              <w:ind w:firstLine="0"/>
              <w:jc w:val="center"/>
            </w:pPr>
            <w:r>
              <w:rPr>
                <w:b/>
                <w:color w:val="FFFFFF"/>
                <w:sz w:val="18"/>
              </w:rPr>
              <w:t>推荐配置</w:t>
            </w:r>
          </w:p>
        </w:tc>
      </w:tr>
      <w:tr w:rsidR="001E38C5">
        <w:trPr>
          <w:cantSplit/>
          <w:jc w:val="center"/>
        </w:trPr>
        <w:tc>
          <w:tcPr>
            <w:tcW w:w="1814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1E38C5" w:rsidRDefault="007E7955">
            <w:pPr>
              <w:keepLines/>
              <w:spacing w:after="0" w:line="288" w:lineRule="auto"/>
              <w:ind w:firstLine="0"/>
              <w:jc w:val="center"/>
            </w:pPr>
            <w:r>
              <w:rPr>
                <w:color w:val="222629"/>
                <w:sz w:val="18"/>
              </w:rPr>
              <w:t>终端硬件</w:t>
            </w:r>
          </w:p>
        </w:tc>
        <w:tc>
          <w:tcPr>
            <w:tcW w:w="8050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1E38C5" w:rsidRDefault="007E7955">
            <w:pPr>
              <w:keepLines/>
              <w:spacing w:after="0" w:line="288" w:lineRule="auto"/>
              <w:ind w:firstLine="0"/>
            </w:pPr>
            <w:r>
              <w:rPr>
                <w:color w:val="222629"/>
                <w:sz w:val="18"/>
              </w:rPr>
              <w:t>2</w:t>
            </w:r>
            <w:r>
              <w:rPr>
                <w:color w:val="222629"/>
                <w:sz w:val="18"/>
              </w:rPr>
              <w:t>台</w:t>
            </w:r>
            <w:r>
              <w:rPr>
                <w:color w:val="222629"/>
                <w:sz w:val="18"/>
              </w:rPr>
              <w:t>21.5</w:t>
            </w:r>
            <w:r>
              <w:rPr>
                <w:color w:val="222629"/>
                <w:sz w:val="18"/>
              </w:rPr>
              <w:t>寸终端；双向导览内容主机。</w:t>
            </w:r>
          </w:p>
        </w:tc>
      </w:tr>
      <w:tr w:rsidR="001E38C5">
        <w:trPr>
          <w:cantSplit/>
          <w:jc w:val="center"/>
        </w:trPr>
        <w:tc>
          <w:tcPr>
            <w:tcW w:w="1814" w:type="dxa"/>
            <w:shd w:val="clear" w:color="auto" w:fill="F4F6F7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1E38C5" w:rsidRDefault="007E7955">
            <w:pPr>
              <w:keepLines/>
              <w:spacing w:after="0" w:line="288" w:lineRule="auto"/>
              <w:ind w:firstLine="0"/>
              <w:jc w:val="center"/>
            </w:pPr>
            <w:r>
              <w:rPr>
                <w:color w:val="222629"/>
                <w:sz w:val="18"/>
              </w:rPr>
              <w:t>柜体与基础结构</w:t>
            </w:r>
          </w:p>
        </w:tc>
        <w:tc>
          <w:tcPr>
            <w:tcW w:w="8050" w:type="dxa"/>
            <w:shd w:val="clear" w:color="auto" w:fill="F4F6F7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1E38C5" w:rsidRDefault="007E7955">
            <w:pPr>
              <w:keepLines/>
              <w:spacing w:after="0" w:line="288" w:lineRule="auto"/>
              <w:ind w:firstLine="0"/>
            </w:pPr>
            <w:r>
              <w:rPr>
                <w:color w:val="222629"/>
                <w:sz w:val="18"/>
              </w:rPr>
              <w:t>两台终端背靠背嵌入展柜转角立柱，分别面向两条参观动线；屏幕边缘与展柜包边齐平，检修口设置在非观看侧。</w:t>
            </w:r>
          </w:p>
        </w:tc>
      </w:tr>
      <w:tr w:rsidR="001E38C5">
        <w:trPr>
          <w:cantSplit/>
          <w:jc w:val="center"/>
        </w:trPr>
        <w:tc>
          <w:tcPr>
            <w:tcW w:w="1814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1E38C5" w:rsidRDefault="007E7955">
            <w:pPr>
              <w:keepLines/>
              <w:spacing w:after="0" w:line="288" w:lineRule="auto"/>
              <w:ind w:firstLine="0"/>
              <w:jc w:val="center"/>
            </w:pPr>
            <w:r>
              <w:rPr>
                <w:color w:val="222629"/>
                <w:sz w:val="18"/>
              </w:rPr>
              <w:t>拓展模块</w:t>
            </w:r>
          </w:p>
        </w:tc>
        <w:tc>
          <w:tcPr>
            <w:tcW w:w="8050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1E38C5" w:rsidRDefault="007E7955">
            <w:pPr>
              <w:keepLines/>
              <w:spacing w:after="0" w:line="288" w:lineRule="auto"/>
              <w:ind w:firstLine="0"/>
            </w:pPr>
            <w:r>
              <w:rPr>
                <w:color w:val="222629"/>
                <w:sz w:val="18"/>
              </w:rPr>
              <w:t>双向独立内容、客流提示与可选路线二维码。</w:t>
            </w:r>
          </w:p>
        </w:tc>
      </w:tr>
    </w:tbl>
    <w:p w:rsidR="001E38C5" w:rsidRDefault="007E7955">
      <w:pPr>
        <w:pStyle w:val="31"/>
        <w:spacing w:before="200" w:after="80"/>
      </w:pPr>
      <w:r>
        <w:rPr>
          <w:rFonts w:ascii="Arial" w:eastAsia="微软雅黑" w:hAnsi="Arial"/>
          <w:color w:val="000000"/>
          <w:sz w:val="24"/>
        </w:rPr>
        <w:t xml:space="preserve">40  </w:t>
      </w:r>
      <w:r>
        <w:rPr>
          <w:rFonts w:ascii="Arial" w:eastAsia="微软雅黑" w:hAnsi="Arial"/>
          <w:color w:val="000000"/>
          <w:sz w:val="24"/>
        </w:rPr>
        <w:t>双条纹饰比较桌</w:t>
      </w:r>
      <w:r>
        <w:rPr>
          <w:rFonts w:ascii="Arial" w:eastAsia="微软雅黑" w:hAnsi="Arial"/>
          <w:color w:val="000000"/>
          <w:sz w:val="24"/>
        </w:rPr>
        <w:t xml:space="preserve">  ·  S24</w:t>
      </w:r>
    </w:p>
    <w:p w:rsidR="001E38C5" w:rsidRDefault="007E7955">
      <w:pPr>
        <w:spacing w:after="120" w:line="312" w:lineRule="auto"/>
      </w:pPr>
      <w:r>
        <w:rPr>
          <w:color w:val="222629"/>
        </w:rPr>
        <w:t>两名观众分别缩放、旋转和标注不同纹饰，再将选定结果并置比较。系统从构图、年代、工艺和文化来源提供反馈，适合合作研究或研学讨论。</w:t>
      </w:r>
    </w:p>
    <w:tbl>
      <w:tblPr>
        <w:tblW w:w="0" w:type="auto"/>
        <w:jc w:val="center"/>
        <w:tblBorders>
          <w:top w:val="single" w:sz="6" w:space="0" w:color="D9D9D9"/>
          <w:left w:val="single" w:sz="6" w:space="0" w:color="D9D9D9"/>
          <w:bottom w:val="single" w:sz="6" w:space="0" w:color="D9D9D9"/>
          <w:right w:val="single" w:sz="6" w:space="0" w:color="D9D9D9"/>
          <w:insideH w:val="single" w:sz="6" w:space="0" w:color="D9D9D9"/>
          <w:insideV w:val="single" w:sz="6" w:space="0" w:color="D9D9D9"/>
        </w:tblBorders>
        <w:tblLayout w:type="fixed"/>
        <w:tblLook w:val="04A0" w:firstRow="1" w:lastRow="0" w:firstColumn="1" w:lastColumn="0" w:noHBand="0" w:noVBand="1"/>
      </w:tblPr>
      <w:tblGrid>
        <w:gridCol w:w="1814"/>
        <w:gridCol w:w="8050"/>
      </w:tblGrid>
      <w:tr w:rsidR="001E38C5">
        <w:trPr>
          <w:cantSplit/>
          <w:tblHeader/>
          <w:jc w:val="center"/>
        </w:trPr>
        <w:tc>
          <w:tcPr>
            <w:tcW w:w="1814" w:type="dxa"/>
            <w:shd w:val="clear" w:color="auto" w:fill="59656C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1E38C5" w:rsidRDefault="007E7955">
            <w:pPr>
              <w:keepLines/>
              <w:spacing w:after="0" w:line="288" w:lineRule="auto"/>
              <w:ind w:firstLine="0"/>
              <w:jc w:val="center"/>
            </w:pPr>
            <w:r>
              <w:rPr>
                <w:b/>
                <w:color w:val="FFFFFF"/>
                <w:sz w:val="18"/>
              </w:rPr>
              <w:t>组成</w:t>
            </w:r>
          </w:p>
        </w:tc>
        <w:tc>
          <w:tcPr>
            <w:tcW w:w="8050" w:type="dxa"/>
            <w:shd w:val="clear" w:color="auto" w:fill="59656C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1E38C5" w:rsidRDefault="007E7955">
            <w:pPr>
              <w:keepLines/>
              <w:spacing w:after="0" w:line="288" w:lineRule="auto"/>
              <w:ind w:firstLine="0"/>
              <w:jc w:val="center"/>
            </w:pPr>
            <w:r>
              <w:rPr>
                <w:b/>
                <w:color w:val="FFFFFF"/>
                <w:sz w:val="18"/>
              </w:rPr>
              <w:t>推荐配置</w:t>
            </w:r>
          </w:p>
        </w:tc>
      </w:tr>
      <w:tr w:rsidR="001E38C5">
        <w:trPr>
          <w:cantSplit/>
          <w:jc w:val="center"/>
        </w:trPr>
        <w:tc>
          <w:tcPr>
            <w:tcW w:w="1814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1E38C5" w:rsidRDefault="007E7955">
            <w:pPr>
              <w:keepLines/>
              <w:spacing w:after="0" w:line="288" w:lineRule="auto"/>
              <w:ind w:firstLine="0"/>
              <w:jc w:val="center"/>
            </w:pPr>
            <w:r>
              <w:rPr>
                <w:color w:val="222629"/>
                <w:sz w:val="18"/>
              </w:rPr>
              <w:t>终端硬件</w:t>
            </w:r>
          </w:p>
        </w:tc>
        <w:tc>
          <w:tcPr>
            <w:tcW w:w="8050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1E38C5" w:rsidRDefault="007E7955">
            <w:pPr>
              <w:keepLines/>
              <w:spacing w:after="0" w:line="288" w:lineRule="auto"/>
              <w:ind w:firstLine="0"/>
            </w:pPr>
            <w:r>
              <w:rPr>
                <w:color w:val="222629"/>
                <w:sz w:val="18"/>
              </w:rPr>
              <w:t>2</w:t>
            </w:r>
            <w:r>
              <w:rPr>
                <w:color w:val="222629"/>
                <w:sz w:val="18"/>
              </w:rPr>
              <w:t>台</w:t>
            </w:r>
            <w:r>
              <w:rPr>
                <w:color w:val="222629"/>
                <w:sz w:val="18"/>
              </w:rPr>
              <w:t>L29</w:t>
            </w:r>
            <w:r>
              <w:rPr>
                <w:color w:val="222629"/>
                <w:sz w:val="18"/>
              </w:rPr>
              <w:t>终端；双端比较主机；纹饰样片。</w:t>
            </w:r>
          </w:p>
        </w:tc>
      </w:tr>
      <w:tr w:rsidR="001E38C5">
        <w:trPr>
          <w:cantSplit/>
          <w:jc w:val="center"/>
        </w:trPr>
        <w:tc>
          <w:tcPr>
            <w:tcW w:w="1814" w:type="dxa"/>
            <w:shd w:val="clear" w:color="auto" w:fill="F4F6F7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1E38C5" w:rsidRDefault="007E7955">
            <w:pPr>
              <w:keepLines/>
              <w:spacing w:after="0" w:line="288" w:lineRule="auto"/>
              <w:ind w:firstLine="0"/>
              <w:jc w:val="center"/>
            </w:pPr>
            <w:r>
              <w:rPr>
                <w:color w:val="222629"/>
                <w:sz w:val="18"/>
              </w:rPr>
              <w:t>柜体与基础结构</w:t>
            </w:r>
          </w:p>
        </w:tc>
        <w:tc>
          <w:tcPr>
            <w:tcW w:w="8050" w:type="dxa"/>
            <w:shd w:val="clear" w:color="auto" w:fill="F4F6F7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1E38C5" w:rsidRDefault="007E7955">
            <w:pPr>
              <w:keepLines/>
              <w:spacing w:after="0" w:line="288" w:lineRule="auto"/>
              <w:ind w:firstLine="0"/>
            </w:pPr>
            <w:r>
              <w:rPr>
                <w:color w:val="222629"/>
                <w:sz w:val="18"/>
              </w:rPr>
              <w:t>两台</w:t>
            </w:r>
            <w:r>
              <w:rPr>
                <w:color w:val="222629"/>
                <w:sz w:val="18"/>
              </w:rPr>
              <w:t>L29</w:t>
            </w:r>
            <w:r>
              <w:rPr>
                <w:color w:val="222629"/>
                <w:sz w:val="18"/>
              </w:rPr>
              <w:t>并排嵌入同一桌面，中间设置纹饰样片槽和共享比较区；两侧操作位保持相同高度与观看角度。</w:t>
            </w:r>
          </w:p>
        </w:tc>
      </w:tr>
      <w:tr w:rsidR="001E38C5">
        <w:trPr>
          <w:cantSplit/>
          <w:jc w:val="center"/>
        </w:trPr>
        <w:tc>
          <w:tcPr>
            <w:tcW w:w="1814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1E38C5" w:rsidRDefault="007E7955">
            <w:pPr>
              <w:keepLines/>
              <w:spacing w:after="0" w:line="288" w:lineRule="auto"/>
              <w:ind w:firstLine="0"/>
              <w:jc w:val="center"/>
            </w:pPr>
            <w:r>
              <w:rPr>
                <w:color w:val="222629"/>
                <w:sz w:val="18"/>
              </w:rPr>
              <w:t>拓展模块</w:t>
            </w:r>
          </w:p>
        </w:tc>
        <w:tc>
          <w:tcPr>
            <w:tcW w:w="8050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1E38C5" w:rsidRDefault="007E7955">
            <w:pPr>
              <w:keepLines/>
              <w:spacing w:after="0" w:line="288" w:lineRule="auto"/>
              <w:ind w:firstLine="0"/>
            </w:pPr>
            <w:r>
              <w:rPr>
                <w:color w:val="222629"/>
                <w:sz w:val="18"/>
              </w:rPr>
              <w:t>双端内容交换、实体样片槽、共享比较与结果保存。</w:t>
            </w:r>
          </w:p>
        </w:tc>
      </w:tr>
    </w:tbl>
    <w:p w:rsidR="001E38C5" w:rsidRDefault="007E7955">
      <w:pPr>
        <w:pStyle w:val="1"/>
        <w:pageBreakBefore/>
      </w:pPr>
      <w:bookmarkStart w:id="16" w:name="_Toc243669779"/>
      <w:r>
        <w:rPr>
          <w:rFonts w:ascii="Arial" w:eastAsia="微软雅黑" w:hAnsi="Arial"/>
        </w:rPr>
        <w:lastRenderedPageBreak/>
        <w:t>配套一体化实施</w:t>
      </w:r>
      <w:bookmarkEnd w:id="16"/>
    </w:p>
    <w:p w:rsidR="001E38C5" w:rsidRDefault="007E7955">
      <w:r>
        <w:rPr>
          <w:color w:val="222629"/>
        </w:rPr>
        <w:t>配套一体化实施将场景设计落实为可安装、可使用、可维护的项目。标准终端、拓展模块、柜体结构与应用软件围绕已确定的体验要求进行适配，服务范围随现场条件和定制需求明确。本章说明产品基础和实施能力，供项目深化与交付确认使用。</w:t>
      </w:r>
    </w:p>
    <w:p w:rsidR="001E38C5" w:rsidRDefault="007E7955">
      <w:pPr>
        <w:pStyle w:val="21"/>
      </w:pPr>
      <w:bookmarkStart w:id="17" w:name="_Toc243669780"/>
      <w:r>
        <w:rPr>
          <w:rFonts w:ascii="Arial" w:eastAsia="微软雅黑" w:hAnsi="Arial"/>
        </w:rPr>
        <w:t>标准终端</w:t>
      </w:r>
      <w:bookmarkEnd w:id="17"/>
    </w:p>
    <w:p w:rsidR="001E38C5" w:rsidRDefault="007E7955">
      <w:r>
        <w:rPr>
          <w:color w:val="222629"/>
        </w:rPr>
        <w:t>产品族由</w:t>
      </w:r>
      <w:r>
        <w:rPr>
          <w:color w:val="222629"/>
        </w:rPr>
        <w:t>21.5</w:t>
      </w:r>
      <w:r>
        <w:rPr>
          <w:color w:val="222629"/>
        </w:rPr>
        <w:t>寸终端、</w:t>
      </w:r>
      <w:r>
        <w:rPr>
          <w:color w:val="222629"/>
        </w:rPr>
        <w:t>L29</w:t>
      </w:r>
      <w:r>
        <w:rPr>
          <w:color w:val="222629"/>
        </w:rPr>
        <w:t>终端、</w:t>
      </w:r>
      <w:r>
        <w:rPr>
          <w:color w:val="222629"/>
        </w:rPr>
        <w:t>43</w:t>
      </w:r>
      <w:r>
        <w:rPr>
          <w:color w:val="222629"/>
        </w:rPr>
        <w:t>寸终端和</w:t>
      </w:r>
      <w:r>
        <w:rPr>
          <w:color w:val="222629"/>
        </w:rPr>
        <w:t>L43</w:t>
      </w:r>
      <w:r>
        <w:rPr>
          <w:color w:val="222629"/>
        </w:rPr>
        <w:t>终端组成。四款产品以标准机芯作为硬件基础，可结合展柜、展墙和独立柜体安装；显示方向、操作高度与外观形式在项目设计中统一确定。</w:t>
      </w:r>
    </w:p>
    <w:p w:rsidR="001E38C5" w:rsidRDefault="007E7955">
      <w:pPr>
        <w:pStyle w:val="31"/>
      </w:pPr>
      <w:r>
        <w:rPr>
          <w:rFonts w:ascii="Arial" w:eastAsia="微软雅黑" w:hAnsi="Arial"/>
          <w:color w:val="000000"/>
        </w:rPr>
        <w:t>21.5</w:t>
      </w:r>
      <w:r>
        <w:rPr>
          <w:rFonts w:ascii="Arial" w:eastAsia="微软雅黑" w:hAnsi="Arial"/>
          <w:color w:val="000000"/>
        </w:rPr>
        <w:t>寸终端</w:t>
      </w:r>
    </w:p>
    <w:p w:rsidR="001E38C5" w:rsidRDefault="007E7955">
      <w:r>
        <w:rPr>
          <w:color w:val="222629"/>
        </w:rPr>
        <w:t>适合近距离图像观察、档案查询和个人任务操作。较集中的操作面便于嵌入展柜前缘、小型斜面台或独立支撑结构，在有限空间中保持实物与内容的清楚对照。</w:t>
      </w:r>
    </w:p>
    <w:p w:rsidR="001E38C5" w:rsidRDefault="007E7955">
      <w:pPr>
        <w:pStyle w:val="31"/>
      </w:pPr>
      <w:r>
        <w:rPr>
          <w:rFonts w:ascii="Arial" w:eastAsia="微软雅黑" w:hAnsi="Arial"/>
          <w:color w:val="000000"/>
        </w:rPr>
        <w:t>L29</w:t>
      </w:r>
      <w:r>
        <w:rPr>
          <w:rFonts w:ascii="Arial" w:eastAsia="微软雅黑" w:hAnsi="Arial"/>
          <w:color w:val="000000"/>
        </w:rPr>
        <w:t>终端</w:t>
      </w:r>
    </w:p>
    <w:p w:rsidR="001E38C5" w:rsidRDefault="007E7955">
      <w:r>
        <w:rPr>
          <w:color w:val="222629"/>
        </w:rPr>
        <w:t>适合狭长位置的信息浏览、实体操作台控制和纵向主题叙事。横向安装可与展柜前缘、样片带和操作件并列；竖向安装可服务章节、工艺分层和任务流程。界面随实际方向适配。</w:t>
      </w:r>
    </w:p>
    <w:p w:rsidR="001E38C5" w:rsidRDefault="007E7955">
      <w:pPr>
        <w:pStyle w:val="31"/>
      </w:pPr>
      <w:r>
        <w:rPr>
          <w:rFonts w:ascii="Arial" w:eastAsia="微软雅黑" w:hAnsi="Arial"/>
          <w:color w:val="000000"/>
        </w:rPr>
        <w:t>43</w:t>
      </w:r>
      <w:r>
        <w:rPr>
          <w:rFonts w:ascii="Arial" w:eastAsia="微软雅黑" w:hAnsi="Arial"/>
          <w:color w:val="000000"/>
        </w:rPr>
        <w:t>寸终端</w:t>
      </w:r>
    </w:p>
    <w:p w:rsidR="001E38C5" w:rsidRDefault="007E7955">
      <w:r>
        <w:rPr>
          <w:color w:val="222629"/>
        </w:rPr>
        <w:t>适合内容较重、需要大画幅操作的数字体验，如地图探索、文物修复、考古层位和创作任务。项目需要多人协作时，可采用</w:t>
      </w:r>
      <w:r>
        <w:rPr>
          <w:color w:val="222629"/>
        </w:rPr>
        <w:t>2—3</w:t>
      </w:r>
      <w:r>
        <w:rPr>
          <w:color w:val="222629"/>
        </w:rPr>
        <w:t>台同款终端联动，并在软件中明确任务分工和共享反馈。</w:t>
      </w:r>
    </w:p>
    <w:p w:rsidR="001E38C5" w:rsidRDefault="007E7955">
      <w:pPr>
        <w:pStyle w:val="31"/>
      </w:pPr>
      <w:r>
        <w:rPr>
          <w:rFonts w:ascii="Arial" w:eastAsia="微软雅黑" w:hAnsi="Arial"/>
          <w:color w:val="000000"/>
        </w:rPr>
        <w:t>L43</w:t>
      </w:r>
      <w:r>
        <w:rPr>
          <w:rFonts w:ascii="Arial" w:eastAsia="微软雅黑" w:hAnsi="Arial"/>
          <w:color w:val="000000"/>
        </w:rPr>
        <w:t>终端</w:t>
      </w:r>
    </w:p>
    <w:p w:rsidR="001E38C5" w:rsidRDefault="007E7955">
      <w:r>
        <w:rPr>
          <w:color w:val="222629"/>
        </w:rPr>
        <w:t>适合长卷细</w:t>
      </w:r>
      <w:r>
        <w:rPr>
          <w:color w:val="222629"/>
        </w:rPr>
        <w:t>读、历史时间线和展柜连续信息带。其横向画幅便于展开展品索引与连续叙事，安装位置可与展柜、护栏或墙面信息带连贯组织。</w:t>
      </w:r>
    </w:p>
    <w:p w:rsidR="001E38C5" w:rsidRDefault="007E7955">
      <w:pPr>
        <w:pStyle w:val="21"/>
        <w:pageBreakBefore/>
      </w:pPr>
      <w:bookmarkStart w:id="18" w:name="_Toc243669781"/>
      <w:r>
        <w:rPr>
          <w:rFonts w:ascii="Arial" w:eastAsia="微软雅黑" w:hAnsi="Arial"/>
        </w:rPr>
        <w:lastRenderedPageBreak/>
        <w:t>标准规格与基础能力</w:t>
      </w:r>
      <w:bookmarkEnd w:id="18"/>
    </w:p>
    <w:p w:rsidR="001E38C5" w:rsidRDefault="007E7955">
      <w:r>
        <w:rPr>
          <w:color w:val="222629"/>
        </w:rPr>
        <w:t>下表列示当前基础硬件配置。内存与存储采用</w:t>
      </w:r>
      <w:r>
        <w:rPr>
          <w:color w:val="222629"/>
        </w:rPr>
        <w:t>“</w:t>
      </w:r>
      <w:r>
        <w:rPr>
          <w:color w:val="222629"/>
        </w:rPr>
        <w:t>运行内存＋存储容量</w:t>
      </w:r>
      <w:r>
        <w:rPr>
          <w:color w:val="222629"/>
        </w:rPr>
        <w:t>”</w:t>
      </w:r>
      <w:r>
        <w:rPr>
          <w:color w:val="222629"/>
        </w:rPr>
        <w:t>表示；项目选配根据对应硬件的支持范围和应用负载确定。</w:t>
      </w:r>
    </w:p>
    <w:tbl>
      <w:tblPr>
        <w:tblW w:w="0" w:type="auto"/>
        <w:jc w:val="center"/>
        <w:tblBorders>
          <w:top w:val="single" w:sz="5" w:space="0" w:color="D9D9D9"/>
          <w:left w:val="single" w:sz="5" w:space="0" w:color="D9D9D9"/>
          <w:bottom w:val="single" w:sz="5" w:space="0" w:color="D9D9D9"/>
          <w:right w:val="single" w:sz="5" w:space="0" w:color="D9D9D9"/>
          <w:insideH w:val="single" w:sz="5" w:space="0" w:color="D9D9D9"/>
          <w:insideV w:val="single" w:sz="5" w:space="0" w:color="D9D9D9"/>
        </w:tblBorders>
        <w:tblLayout w:type="fixed"/>
        <w:tblLook w:val="04A0" w:firstRow="1" w:lastRow="0" w:firstColumn="1" w:lastColumn="0" w:noHBand="0" w:noVBand="1"/>
      </w:tblPr>
      <w:tblGrid>
        <w:gridCol w:w="1814"/>
        <w:gridCol w:w="2438"/>
        <w:gridCol w:w="2154"/>
        <w:gridCol w:w="3458"/>
      </w:tblGrid>
      <w:tr w:rsidR="001E38C5">
        <w:trPr>
          <w:cantSplit/>
          <w:tblHeader/>
          <w:jc w:val="center"/>
        </w:trPr>
        <w:tc>
          <w:tcPr>
            <w:tcW w:w="1814" w:type="dxa"/>
            <w:shd w:val="clear" w:color="auto" w:fill="59656C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1E38C5" w:rsidRDefault="007E7955">
            <w:pPr>
              <w:keepLines/>
              <w:spacing w:after="0" w:line="288" w:lineRule="auto"/>
              <w:ind w:firstLine="0"/>
              <w:jc w:val="center"/>
            </w:pPr>
            <w:r>
              <w:rPr>
                <w:b/>
                <w:color w:val="FFFFFF"/>
                <w:sz w:val="19"/>
              </w:rPr>
              <w:t>终端</w:t>
            </w:r>
          </w:p>
        </w:tc>
        <w:tc>
          <w:tcPr>
            <w:tcW w:w="2438" w:type="dxa"/>
            <w:shd w:val="clear" w:color="auto" w:fill="59656C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1E38C5" w:rsidRDefault="007E7955">
            <w:pPr>
              <w:keepLines/>
              <w:spacing w:after="0" w:line="288" w:lineRule="auto"/>
              <w:ind w:firstLine="0"/>
              <w:jc w:val="center"/>
            </w:pPr>
            <w:r>
              <w:rPr>
                <w:b/>
                <w:color w:val="FFFFFF"/>
                <w:sz w:val="19"/>
              </w:rPr>
              <w:t>显示分辨率</w:t>
            </w:r>
          </w:p>
        </w:tc>
        <w:tc>
          <w:tcPr>
            <w:tcW w:w="2154" w:type="dxa"/>
            <w:shd w:val="clear" w:color="auto" w:fill="59656C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1E38C5" w:rsidRDefault="007E7955">
            <w:pPr>
              <w:keepLines/>
              <w:spacing w:after="0" w:line="288" w:lineRule="auto"/>
              <w:ind w:firstLine="0"/>
              <w:jc w:val="center"/>
            </w:pPr>
            <w:r>
              <w:rPr>
                <w:b/>
                <w:color w:val="FFFFFF"/>
                <w:sz w:val="19"/>
              </w:rPr>
              <w:t>内存＋存储</w:t>
            </w:r>
          </w:p>
        </w:tc>
        <w:tc>
          <w:tcPr>
            <w:tcW w:w="3458" w:type="dxa"/>
            <w:shd w:val="clear" w:color="auto" w:fill="59656C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1E38C5" w:rsidRDefault="007E7955">
            <w:pPr>
              <w:keepLines/>
              <w:spacing w:after="0" w:line="288" w:lineRule="auto"/>
              <w:ind w:firstLine="0"/>
              <w:jc w:val="center"/>
            </w:pPr>
            <w:r>
              <w:rPr>
                <w:b/>
                <w:color w:val="FFFFFF"/>
                <w:sz w:val="19"/>
              </w:rPr>
              <w:t>产品尺寸</w:t>
            </w:r>
            <w:r>
              <w:rPr>
                <w:b/>
                <w:color w:val="FFFFFF"/>
                <w:sz w:val="19"/>
              </w:rPr>
              <w:t xml:space="preserve">  mm</w:t>
            </w:r>
          </w:p>
        </w:tc>
      </w:tr>
      <w:tr w:rsidR="001E38C5">
        <w:trPr>
          <w:cantSplit/>
          <w:jc w:val="center"/>
        </w:trPr>
        <w:tc>
          <w:tcPr>
            <w:tcW w:w="1814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1E38C5" w:rsidRDefault="007E7955">
            <w:pPr>
              <w:keepLines/>
              <w:spacing w:after="0" w:line="288" w:lineRule="auto"/>
              <w:ind w:firstLine="0"/>
              <w:jc w:val="center"/>
            </w:pPr>
            <w:r>
              <w:rPr>
                <w:color w:val="222629"/>
                <w:sz w:val="19"/>
              </w:rPr>
              <w:t>21.5</w:t>
            </w:r>
            <w:r>
              <w:rPr>
                <w:color w:val="222629"/>
                <w:sz w:val="19"/>
              </w:rPr>
              <w:t>寸终端</w:t>
            </w:r>
          </w:p>
        </w:tc>
        <w:tc>
          <w:tcPr>
            <w:tcW w:w="2438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1E38C5" w:rsidRDefault="007E7955">
            <w:pPr>
              <w:keepLines/>
              <w:spacing w:after="0" w:line="288" w:lineRule="auto"/>
              <w:ind w:firstLine="0"/>
            </w:pPr>
            <w:r>
              <w:rPr>
                <w:color w:val="222629"/>
                <w:sz w:val="19"/>
              </w:rPr>
              <w:t>1920 × 1080</w:t>
            </w:r>
          </w:p>
        </w:tc>
        <w:tc>
          <w:tcPr>
            <w:tcW w:w="2154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1E38C5" w:rsidRDefault="007E7955">
            <w:pPr>
              <w:keepLines/>
              <w:spacing w:after="0" w:line="288" w:lineRule="auto"/>
              <w:ind w:firstLine="0"/>
            </w:pPr>
            <w:r>
              <w:rPr>
                <w:color w:val="222629"/>
                <w:sz w:val="19"/>
              </w:rPr>
              <w:t>4GB</w:t>
            </w:r>
            <w:r>
              <w:rPr>
                <w:color w:val="222629"/>
                <w:sz w:val="19"/>
              </w:rPr>
              <w:t>＋</w:t>
            </w:r>
            <w:r>
              <w:rPr>
                <w:color w:val="222629"/>
                <w:sz w:val="19"/>
              </w:rPr>
              <w:t>32GB</w:t>
            </w:r>
          </w:p>
        </w:tc>
        <w:tc>
          <w:tcPr>
            <w:tcW w:w="3458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1E38C5" w:rsidRDefault="007E7955">
            <w:pPr>
              <w:keepLines/>
              <w:spacing w:after="0" w:line="288" w:lineRule="auto"/>
              <w:ind w:firstLine="0"/>
            </w:pPr>
            <w:r>
              <w:rPr>
                <w:color w:val="222629"/>
                <w:sz w:val="19"/>
              </w:rPr>
              <w:t>506 × 300.2</w:t>
            </w:r>
          </w:p>
        </w:tc>
      </w:tr>
      <w:tr w:rsidR="001E38C5">
        <w:trPr>
          <w:cantSplit/>
          <w:jc w:val="center"/>
        </w:trPr>
        <w:tc>
          <w:tcPr>
            <w:tcW w:w="1814" w:type="dxa"/>
            <w:shd w:val="clear" w:color="auto" w:fill="F4F6F7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1E38C5" w:rsidRDefault="007E7955">
            <w:pPr>
              <w:keepLines/>
              <w:spacing w:after="0" w:line="288" w:lineRule="auto"/>
              <w:ind w:firstLine="0"/>
              <w:jc w:val="center"/>
            </w:pPr>
            <w:r>
              <w:rPr>
                <w:color w:val="222629"/>
                <w:sz w:val="19"/>
              </w:rPr>
              <w:t>L29</w:t>
            </w:r>
            <w:r>
              <w:rPr>
                <w:color w:val="222629"/>
                <w:sz w:val="19"/>
              </w:rPr>
              <w:t>终端</w:t>
            </w:r>
          </w:p>
        </w:tc>
        <w:tc>
          <w:tcPr>
            <w:tcW w:w="2438" w:type="dxa"/>
            <w:shd w:val="clear" w:color="auto" w:fill="F4F6F7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1E38C5" w:rsidRDefault="007E7955">
            <w:pPr>
              <w:keepLines/>
              <w:spacing w:after="0" w:line="288" w:lineRule="auto"/>
              <w:ind w:firstLine="0"/>
            </w:pPr>
            <w:r>
              <w:rPr>
                <w:color w:val="222629"/>
                <w:sz w:val="19"/>
              </w:rPr>
              <w:t>1920 × 540</w:t>
            </w:r>
          </w:p>
        </w:tc>
        <w:tc>
          <w:tcPr>
            <w:tcW w:w="2154" w:type="dxa"/>
            <w:shd w:val="clear" w:color="auto" w:fill="F4F6F7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1E38C5" w:rsidRDefault="007E7955">
            <w:pPr>
              <w:keepLines/>
              <w:spacing w:after="0" w:line="288" w:lineRule="auto"/>
              <w:ind w:firstLine="0"/>
            </w:pPr>
            <w:r>
              <w:rPr>
                <w:color w:val="222629"/>
                <w:sz w:val="19"/>
              </w:rPr>
              <w:t>4GB</w:t>
            </w:r>
            <w:r>
              <w:rPr>
                <w:color w:val="222629"/>
                <w:sz w:val="19"/>
              </w:rPr>
              <w:t>＋</w:t>
            </w:r>
            <w:r>
              <w:rPr>
                <w:color w:val="222629"/>
                <w:sz w:val="19"/>
              </w:rPr>
              <w:t>32GB</w:t>
            </w:r>
          </w:p>
        </w:tc>
        <w:tc>
          <w:tcPr>
            <w:tcW w:w="3458" w:type="dxa"/>
            <w:shd w:val="clear" w:color="auto" w:fill="F4F6F7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1E38C5" w:rsidRDefault="007E7955">
            <w:pPr>
              <w:keepLines/>
              <w:spacing w:after="0" w:line="288" w:lineRule="auto"/>
              <w:ind w:firstLine="0"/>
            </w:pPr>
            <w:r>
              <w:rPr>
                <w:color w:val="222629"/>
                <w:sz w:val="19"/>
              </w:rPr>
              <w:t>741.40 × 234.25</w:t>
            </w:r>
          </w:p>
        </w:tc>
      </w:tr>
      <w:tr w:rsidR="001E38C5">
        <w:trPr>
          <w:cantSplit/>
          <w:jc w:val="center"/>
        </w:trPr>
        <w:tc>
          <w:tcPr>
            <w:tcW w:w="1814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1E38C5" w:rsidRDefault="007E7955">
            <w:pPr>
              <w:keepLines/>
              <w:spacing w:after="0" w:line="288" w:lineRule="auto"/>
              <w:ind w:firstLine="0"/>
              <w:jc w:val="center"/>
            </w:pPr>
            <w:r>
              <w:rPr>
                <w:color w:val="222629"/>
                <w:sz w:val="19"/>
              </w:rPr>
              <w:t>43</w:t>
            </w:r>
            <w:r>
              <w:rPr>
                <w:color w:val="222629"/>
                <w:sz w:val="19"/>
              </w:rPr>
              <w:t>寸终端</w:t>
            </w:r>
          </w:p>
        </w:tc>
        <w:tc>
          <w:tcPr>
            <w:tcW w:w="2438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1E38C5" w:rsidRDefault="007E7955">
            <w:pPr>
              <w:keepLines/>
              <w:spacing w:after="0" w:line="288" w:lineRule="auto"/>
              <w:ind w:firstLine="0"/>
            </w:pPr>
            <w:r>
              <w:rPr>
                <w:color w:val="222629"/>
                <w:sz w:val="19"/>
              </w:rPr>
              <w:t>3840 × 2160</w:t>
            </w:r>
          </w:p>
        </w:tc>
        <w:tc>
          <w:tcPr>
            <w:tcW w:w="2154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1E38C5" w:rsidRDefault="007E7955">
            <w:pPr>
              <w:keepLines/>
              <w:spacing w:after="0" w:line="288" w:lineRule="auto"/>
              <w:ind w:firstLine="0"/>
            </w:pPr>
            <w:r>
              <w:rPr>
                <w:color w:val="222629"/>
                <w:sz w:val="19"/>
              </w:rPr>
              <w:t>8GB</w:t>
            </w:r>
            <w:r>
              <w:rPr>
                <w:color w:val="222629"/>
                <w:sz w:val="19"/>
              </w:rPr>
              <w:t>＋</w:t>
            </w:r>
            <w:r>
              <w:rPr>
                <w:color w:val="222629"/>
                <w:sz w:val="19"/>
              </w:rPr>
              <w:t>128GB</w:t>
            </w:r>
          </w:p>
        </w:tc>
        <w:tc>
          <w:tcPr>
            <w:tcW w:w="3458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1E38C5" w:rsidRDefault="007E7955">
            <w:pPr>
              <w:keepLines/>
              <w:spacing w:after="0" w:line="288" w:lineRule="auto"/>
              <w:ind w:firstLine="0"/>
            </w:pPr>
            <w:r>
              <w:rPr>
                <w:color w:val="222629"/>
                <w:sz w:val="19"/>
              </w:rPr>
              <w:t>973.7 × 562.1</w:t>
            </w:r>
          </w:p>
        </w:tc>
      </w:tr>
      <w:tr w:rsidR="001E38C5">
        <w:trPr>
          <w:cantSplit/>
          <w:jc w:val="center"/>
        </w:trPr>
        <w:tc>
          <w:tcPr>
            <w:tcW w:w="1814" w:type="dxa"/>
            <w:shd w:val="clear" w:color="auto" w:fill="F4F6F7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1E38C5" w:rsidRDefault="007E7955">
            <w:pPr>
              <w:keepLines/>
              <w:spacing w:after="0" w:line="288" w:lineRule="auto"/>
              <w:ind w:firstLine="0"/>
              <w:jc w:val="center"/>
            </w:pPr>
            <w:r>
              <w:rPr>
                <w:color w:val="222629"/>
                <w:sz w:val="19"/>
              </w:rPr>
              <w:t>L43</w:t>
            </w:r>
            <w:r>
              <w:rPr>
                <w:color w:val="222629"/>
                <w:sz w:val="19"/>
              </w:rPr>
              <w:t>终端</w:t>
            </w:r>
          </w:p>
        </w:tc>
        <w:tc>
          <w:tcPr>
            <w:tcW w:w="2438" w:type="dxa"/>
            <w:shd w:val="clear" w:color="auto" w:fill="F4F6F7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1E38C5" w:rsidRDefault="007E7955">
            <w:pPr>
              <w:keepLines/>
              <w:spacing w:after="0" w:line="288" w:lineRule="auto"/>
              <w:ind w:firstLine="0"/>
            </w:pPr>
            <w:r>
              <w:rPr>
                <w:color w:val="222629"/>
                <w:sz w:val="19"/>
              </w:rPr>
              <w:t>3840 × 720</w:t>
            </w:r>
          </w:p>
        </w:tc>
        <w:tc>
          <w:tcPr>
            <w:tcW w:w="2154" w:type="dxa"/>
            <w:shd w:val="clear" w:color="auto" w:fill="F4F6F7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1E38C5" w:rsidRDefault="007E7955">
            <w:pPr>
              <w:keepLines/>
              <w:spacing w:after="0" w:line="288" w:lineRule="auto"/>
              <w:ind w:firstLine="0"/>
            </w:pPr>
            <w:r>
              <w:rPr>
                <w:color w:val="222629"/>
                <w:sz w:val="19"/>
              </w:rPr>
              <w:t>8GB</w:t>
            </w:r>
            <w:r>
              <w:rPr>
                <w:color w:val="222629"/>
                <w:sz w:val="19"/>
              </w:rPr>
              <w:t>＋</w:t>
            </w:r>
            <w:r>
              <w:rPr>
                <w:color w:val="222629"/>
                <w:sz w:val="19"/>
              </w:rPr>
              <w:t>128GB</w:t>
            </w:r>
          </w:p>
        </w:tc>
        <w:tc>
          <w:tcPr>
            <w:tcW w:w="3458" w:type="dxa"/>
            <w:shd w:val="clear" w:color="auto" w:fill="F4F6F7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1E38C5" w:rsidRDefault="007E7955">
            <w:pPr>
              <w:keepLines/>
              <w:spacing w:after="0" w:line="288" w:lineRule="auto"/>
              <w:ind w:firstLine="0"/>
            </w:pPr>
            <w:r>
              <w:rPr>
                <w:color w:val="222629"/>
                <w:sz w:val="19"/>
              </w:rPr>
              <w:t>1120.30 × 236.50</w:t>
            </w:r>
          </w:p>
        </w:tc>
      </w:tr>
    </w:tbl>
    <w:p w:rsidR="001E38C5" w:rsidRDefault="007E7955">
      <w:pPr>
        <w:spacing w:before="100" w:after="120" w:line="300" w:lineRule="auto"/>
        <w:ind w:firstLine="0"/>
      </w:pPr>
      <w:r>
        <w:rPr>
          <w:color w:val="575F65"/>
          <w:sz w:val="18"/>
        </w:rPr>
        <w:t>尺寸为标准机芯玻璃／盖板外形尺寸，用于定制外壳适配。最终整机外观、开孔和安装尺寸随柜体及结构深化确定。</w:t>
      </w:r>
    </w:p>
    <w:p w:rsidR="001E38C5" w:rsidRDefault="007E7955">
      <w:pPr>
        <w:pStyle w:val="31"/>
      </w:pPr>
      <w:r>
        <w:rPr>
          <w:rFonts w:ascii="Arial" w:eastAsia="微软雅黑" w:hAnsi="Arial"/>
          <w:color w:val="000000"/>
        </w:rPr>
        <w:t>显示与触摸</w:t>
      </w:r>
    </w:p>
    <w:p w:rsidR="001E38C5" w:rsidRDefault="007E7955">
      <w:r>
        <w:rPr>
          <w:color w:val="222629"/>
        </w:rPr>
        <w:t>产品族覆盖全高清至</w:t>
      </w:r>
      <w:r>
        <w:rPr>
          <w:color w:val="222629"/>
        </w:rPr>
        <w:t>4K</w:t>
      </w:r>
      <w:r>
        <w:rPr>
          <w:color w:val="222629"/>
        </w:rPr>
        <w:t>显示层级，各机型的显示分辨率见规格表。终端采用</w:t>
      </w:r>
      <w:r>
        <w:rPr>
          <w:color w:val="222629"/>
        </w:rPr>
        <w:t>G</w:t>
      </w:r>
      <w:r>
        <w:rPr>
          <w:color w:val="222629"/>
        </w:rPr>
        <w:t>＋</w:t>
      </w:r>
      <w:r>
        <w:rPr>
          <w:color w:val="222629"/>
        </w:rPr>
        <w:t>G</w:t>
      </w:r>
      <w:r>
        <w:rPr>
          <w:color w:val="222629"/>
        </w:rPr>
        <w:t>电容触摸，最多支持</w:t>
      </w:r>
      <w:r>
        <w:rPr>
          <w:color w:val="222629"/>
        </w:rPr>
        <w:t>10</w:t>
      </w:r>
      <w:r>
        <w:rPr>
          <w:color w:val="222629"/>
        </w:rPr>
        <w:t>点触摸；点击、滑动、拖拽、缩放和绘画等操作由应用结合内容需求实现。</w:t>
      </w:r>
    </w:p>
    <w:p w:rsidR="001E38C5" w:rsidRDefault="007E7955">
      <w:pPr>
        <w:pStyle w:val="31"/>
      </w:pPr>
      <w:r>
        <w:rPr>
          <w:rFonts w:ascii="Arial" w:eastAsia="微软雅黑" w:hAnsi="Arial"/>
          <w:color w:val="000000"/>
        </w:rPr>
        <w:t>基础应用</w:t>
      </w:r>
    </w:p>
    <w:p w:rsidR="001E38C5" w:rsidRDefault="007E7955">
      <w:r>
        <w:rPr>
          <w:color w:val="222629"/>
        </w:rPr>
        <w:t>基础系统提供视频播放、文字与翻页阅读、多图交互、信息查询、三维模型查看、常亮展示和视觉导视等能力。项目交付时配置相应内容，并提供日常启动、返回、退出和内容调用的操作说明。专题游戏、实时合成、多屏任务和外部装置联动按应用需求开发。</w:t>
      </w:r>
    </w:p>
    <w:p w:rsidR="001E38C5" w:rsidRDefault="007E7955">
      <w:pPr>
        <w:pStyle w:val="31"/>
      </w:pPr>
      <w:r>
        <w:rPr>
          <w:rFonts w:ascii="Arial" w:eastAsia="微软雅黑" w:hAnsi="Arial"/>
          <w:color w:val="000000"/>
        </w:rPr>
        <w:t>配置适配</w:t>
      </w:r>
    </w:p>
    <w:p w:rsidR="001E38C5" w:rsidRDefault="007E7955">
      <w:r>
        <w:rPr>
          <w:color w:val="222629"/>
        </w:rPr>
        <w:t>处理器、内存、存储及图形负载需与最终应用共同评估。高精度三维、实时视频处理或复杂多终端同步，应在原型阶段开展应用验证，再确定硬件与软件的实施配置。各终端的可选配置在项目规格确认文件中列明。</w:t>
      </w:r>
    </w:p>
    <w:p w:rsidR="001E38C5" w:rsidRDefault="007E7955">
      <w:pPr>
        <w:pStyle w:val="21"/>
        <w:pageBreakBefore/>
      </w:pPr>
      <w:bookmarkStart w:id="19" w:name="_Toc243669782"/>
      <w:r>
        <w:rPr>
          <w:rFonts w:ascii="Arial" w:eastAsia="微软雅黑" w:hAnsi="Arial"/>
        </w:rPr>
        <w:lastRenderedPageBreak/>
        <w:t>拓展模块</w:t>
      </w:r>
      <w:bookmarkEnd w:id="19"/>
    </w:p>
    <w:p w:rsidR="001E38C5" w:rsidRDefault="007E7955">
      <w:r>
        <w:rPr>
          <w:color w:val="222629"/>
        </w:rPr>
        <w:t>拓展模块补充触摸以外的输入与反馈方式。模块的选择以既定体验任务为依据，由</w:t>
      </w:r>
      <w:r>
        <w:rPr>
          <w:color w:val="222629"/>
        </w:rPr>
        <w:t>设计团队同时确定安装位置、软件行为、供电通信和维护方式，并在系统联调中验证。</w:t>
      </w:r>
    </w:p>
    <w:tbl>
      <w:tblPr>
        <w:tblW w:w="0" w:type="auto"/>
        <w:jc w:val="center"/>
        <w:tblBorders>
          <w:top w:val="single" w:sz="5" w:space="0" w:color="D9D9D9"/>
          <w:left w:val="single" w:sz="5" w:space="0" w:color="D9D9D9"/>
          <w:bottom w:val="single" w:sz="5" w:space="0" w:color="D9D9D9"/>
          <w:right w:val="single" w:sz="5" w:space="0" w:color="D9D9D9"/>
          <w:insideH w:val="single" w:sz="5" w:space="0" w:color="D9D9D9"/>
          <w:insideV w:val="single" w:sz="5" w:space="0" w:color="D9D9D9"/>
        </w:tblBorders>
        <w:tblLayout w:type="fixed"/>
        <w:tblLook w:val="04A0" w:firstRow="1" w:lastRow="0" w:firstColumn="1" w:lastColumn="0" w:noHBand="0" w:noVBand="1"/>
      </w:tblPr>
      <w:tblGrid>
        <w:gridCol w:w="1701"/>
        <w:gridCol w:w="4082"/>
        <w:gridCol w:w="4082"/>
      </w:tblGrid>
      <w:tr w:rsidR="001E38C5">
        <w:trPr>
          <w:cantSplit/>
          <w:tblHeader/>
          <w:jc w:val="center"/>
        </w:trPr>
        <w:tc>
          <w:tcPr>
            <w:tcW w:w="1701" w:type="dxa"/>
            <w:shd w:val="clear" w:color="auto" w:fill="59656C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1E38C5" w:rsidRDefault="007E7955">
            <w:pPr>
              <w:keepLines/>
              <w:spacing w:after="0" w:line="288" w:lineRule="auto"/>
              <w:ind w:firstLine="0"/>
              <w:jc w:val="center"/>
            </w:pPr>
            <w:r>
              <w:rPr>
                <w:b/>
                <w:color w:val="FFFFFF"/>
                <w:sz w:val="18"/>
              </w:rPr>
              <w:t>模块类别</w:t>
            </w:r>
          </w:p>
        </w:tc>
        <w:tc>
          <w:tcPr>
            <w:tcW w:w="4082" w:type="dxa"/>
            <w:shd w:val="clear" w:color="auto" w:fill="59656C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1E38C5" w:rsidRDefault="007E7955">
            <w:pPr>
              <w:keepLines/>
              <w:spacing w:after="0" w:line="288" w:lineRule="auto"/>
              <w:ind w:firstLine="0"/>
              <w:jc w:val="center"/>
            </w:pPr>
            <w:r>
              <w:rPr>
                <w:b/>
                <w:color w:val="FFFFFF"/>
                <w:sz w:val="18"/>
              </w:rPr>
              <w:t>参与体验的方式</w:t>
            </w:r>
          </w:p>
        </w:tc>
        <w:tc>
          <w:tcPr>
            <w:tcW w:w="4082" w:type="dxa"/>
            <w:shd w:val="clear" w:color="auto" w:fill="59656C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1E38C5" w:rsidRDefault="007E7955">
            <w:pPr>
              <w:keepLines/>
              <w:spacing w:after="0" w:line="288" w:lineRule="auto"/>
              <w:ind w:firstLine="0"/>
              <w:jc w:val="center"/>
            </w:pPr>
            <w:r>
              <w:rPr>
                <w:b/>
                <w:color w:val="FFFFFF"/>
                <w:sz w:val="18"/>
              </w:rPr>
              <w:t>实施配套</w:t>
            </w:r>
          </w:p>
        </w:tc>
      </w:tr>
      <w:tr w:rsidR="001E38C5">
        <w:trPr>
          <w:cantSplit/>
          <w:jc w:val="center"/>
        </w:trPr>
        <w:tc>
          <w:tcPr>
            <w:tcW w:w="1701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1E38C5" w:rsidRDefault="007E7955">
            <w:pPr>
              <w:keepLines/>
              <w:spacing w:after="0" w:line="288" w:lineRule="auto"/>
              <w:ind w:firstLine="0"/>
              <w:jc w:val="center"/>
            </w:pPr>
            <w:r>
              <w:rPr>
                <w:color w:val="222629"/>
                <w:sz w:val="18"/>
              </w:rPr>
              <w:t>旋钮与实体按钮</w:t>
            </w:r>
          </w:p>
        </w:tc>
        <w:tc>
          <w:tcPr>
            <w:tcW w:w="4082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1E38C5" w:rsidRDefault="007E7955">
            <w:pPr>
              <w:keepLines/>
              <w:spacing w:after="0" w:line="288" w:lineRule="auto"/>
              <w:ind w:firstLine="0"/>
            </w:pPr>
            <w:r>
              <w:rPr>
                <w:color w:val="222629"/>
                <w:sz w:val="18"/>
              </w:rPr>
              <w:t>控制浏览、参数、章节或确认操作，与触摸界面形成明确分工。</w:t>
            </w:r>
          </w:p>
        </w:tc>
        <w:tc>
          <w:tcPr>
            <w:tcW w:w="4082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1E38C5" w:rsidRDefault="007E7955">
            <w:pPr>
              <w:keepLines/>
              <w:spacing w:after="0" w:line="288" w:lineRule="auto"/>
              <w:ind w:firstLine="0"/>
            </w:pPr>
            <w:r>
              <w:rPr>
                <w:color w:val="222629"/>
                <w:sz w:val="18"/>
              </w:rPr>
              <w:t>确定操作手感、输入映射、反馈与复位逻辑。</w:t>
            </w:r>
          </w:p>
        </w:tc>
      </w:tr>
      <w:tr w:rsidR="001E38C5">
        <w:trPr>
          <w:cantSplit/>
          <w:jc w:val="center"/>
        </w:trPr>
        <w:tc>
          <w:tcPr>
            <w:tcW w:w="1701" w:type="dxa"/>
            <w:shd w:val="clear" w:color="auto" w:fill="F4F6F7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1E38C5" w:rsidRDefault="007E7955">
            <w:pPr>
              <w:keepLines/>
              <w:spacing w:after="0" w:line="288" w:lineRule="auto"/>
              <w:ind w:firstLine="0"/>
              <w:jc w:val="center"/>
            </w:pPr>
            <w:r>
              <w:rPr>
                <w:color w:val="222629"/>
                <w:sz w:val="18"/>
              </w:rPr>
              <w:t>NFC</w:t>
            </w:r>
            <w:r>
              <w:rPr>
                <w:color w:val="222629"/>
                <w:sz w:val="18"/>
              </w:rPr>
              <w:t>与</w:t>
            </w:r>
            <w:r>
              <w:rPr>
                <w:color w:val="222629"/>
                <w:sz w:val="18"/>
              </w:rPr>
              <w:t>RFID</w:t>
            </w:r>
          </w:p>
        </w:tc>
        <w:tc>
          <w:tcPr>
            <w:tcW w:w="4082" w:type="dxa"/>
            <w:shd w:val="clear" w:color="auto" w:fill="F4F6F7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1E38C5" w:rsidRDefault="007E7955">
            <w:pPr>
              <w:keepLines/>
              <w:spacing w:after="0" w:line="288" w:lineRule="auto"/>
              <w:ind w:firstLine="0"/>
            </w:pPr>
            <w:r>
              <w:rPr>
                <w:color w:val="222629"/>
                <w:sz w:val="18"/>
              </w:rPr>
              <w:t>识别研学身份、主题信物或任务对象，调取对应内容。</w:t>
            </w:r>
          </w:p>
        </w:tc>
        <w:tc>
          <w:tcPr>
            <w:tcW w:w="4082" w:type="dxa"/>
            <w:shd w:val="clear" w:color="auto" w:fill="F4F6F7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1E38C5" w:rsidRDefault="007E7955">
            <w:pPr>
              <w:keepLines/>
              <w:spacing w:after="0" w:line="288" w:lineRule="auto"/>
              <w:ind w:firstLine="0"/>
            </w:pPr>
            <w:r>
              <w:rPr>
                <w:color w:val="222629"/>
                <w:sz w:val="18"/>
              </w:rPr>
              <w:t>配置识别区域、对象映射及任务数据接口。</w:t>
            </w:r>
          </w:p>
        </w:tc>
      </w:tr>
      <w:tr w:rsidR="001E38C5">
        <w:trPr>
          <w:cantSplit/>
          <w:jc w:val="center"/>
        </w:trPr>
        <w:tc>
          <w:tcPr>
            <w:tcW w:w="1701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1E38C5" w:rsidRDefault="007E7955">
            <w:pPr>
              <w:keepLines/>
              <w:spacing w:after="0" w:line="288" w:lineRule="auto"/>
              <w:ind w:firstLine="0"/>
              <w:jc w:val="center"/>
            </w:pPr>
            <w:r>
              <w:rPr>
                <w:color w:val="222629"/>
                <w:sz w:val="18"/>
              </w:rPr>
              <w:t>位移与角度检测</w:t>
            </w:r>
          </w:p>
        </w:tc>
        <w:tc>
          <w:tcPr>
            <w:tcW w:w="4082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1E38C5" w:rsidRDefault="007E7955">
            <w:pPr>
              <w:keepLines/>
              <w:spacing w:after="0" w:line="288" w:lineRule="auto"/>
              <w:ind w:firstLine="0"/>
            </w:pPr>
            <w:r>
              <w:rPr>
                <w:color w:val="222629"/>
                <w:sz w:val="18"/>
              </w:rPr>
              <w:t>将滑轨位置、转动方位、抽屉开合或手摇动作映射到数字内容。</w:t>
            </w:r>
          </w:p>
        </w:tc>
        <w:tc>
          <w:tcPr>
            <w:tcW w:w="4082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1E38C5" w:rsidRDefault="007E7955">
            <w:pPr>
              <w:keepLines/>
              <w:spacing w:after="0" w:line="288" w:lineRule="auto"/>
              <w:ind w:firstLine="0"/>
            </w:pPr>
            <w:r>
              <w:rPr>
                <w:color w:val="222629"/>
                <w:sz w:val="18"/>
              </w:rPr>
              <w:t>完成传感器适配、机械行程、限位及现场标定。</w:t>
            </w:r>
          </w:p>
        </w:tc>
      </w:tr>
      <w:tr w:rsidR="001E38C5">
        <w:trPr>
          <w:cantSplit/>
          <w:jc w:val="center"/>
        </w:trPr>
        <w:tc>
          <w:tcPr>
            <w:tcW w:w="1701" w:type="dxa"/>
            <w:shd w:val="clear" w:color="auto" w:fill="F4F6F7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1E38C5" w:rsidRDefault="007E7955">
            <w:pPr>
              <w:keepLines/>
              <w:spacing w:after="0" w:line="288" w:lineRule="auto"/>
              <w:ind w:firstLine="0"/>
              <w:jc w:val="center"/>
            </w:pPr>
            <w:r>
              <w:rPr>
                <w:color w:val="222629"/>
                <w:sz w:val="18"/>
              </w:rPr>
              <w:t>摄像与自然交互</w:t>
            </w:r>
          </w:p>
        </w:tc>
        <w:tc>
          <w:tcPr>
            <w:tcW w:w="4082" w:type="dxa"/>
            <w:shd w:val="clear" w:color="auto" w:fill="F4F6F7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1E38C5" w:rsidRDefault="007E7955">
            <w:pPr>
              <w:keepLines/>
              <w:spacing w:after="0" w:line="288" w:lineRule="auto"/>
              <w:ind w:firstLine="0"/>
            </w:pPr>
            <w:r>
              <w:rPr>
                <w:color w:val="222629"/>
                <w:sz w:val="18"/>
              </w:rPr>
              <w:t>采集换装画面或支持语音、体感、手势等定制操作。</w:t>
            </w:r>
          </w:p>
        </w:tc>
        <w:tc>
          <w:tcPr>
            <w:tcW w:w="4082" w:type="dxa"/>
            <w:shd w:val="clear" w:color="auto" w:fill="F4F6F7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1E38C5" w:rsidRDefault="007E7955">
            <w:pPr>
              <w:keepLines/>
              <w:spacing w:after="0" w:line="288" w:lineRule="auto"/>
              <w:ind w:firstLine="0"/>
            </w:pPr>
            <w:r>
              <w:rPr>
                <w:color w:val="222629"/>
                <w:sz w:val="18"/>
              </w:rPr>
              <w:t>验证取景条件、识别范围、计算负载和界面反馈。</w:t>
            </w:r>
          </w:p>
        </w:tc>
      </w:tr>
      <w:tr w:rsidR="001E38C5">
        <w:trPr>
          <w:cantSplit/>
          <w:jc w:val="center"/>
        </w:trPr>
        <w:tc>
          <w:tcPr>
            <w:tcW w:w="1701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1E38C5" w:rsidRDefault="007E7955">
            <w:pPr>
              <w:keepLines/>
              <w:spacing w:after="0" w:line="288" w:lineRule="auto"/>
              <w:ind w:firstLine="0"/>
              <w:jc w:val="center"/>
            </w:pPr>
            <w:r>
              <w:rPr>
                <w:color w:val="222629"/>
                <w:sz w:val="18"/>
              </w:rPr>
              <w:t>声光与外设反馈</w:t>
            </w:r>
          </w:p>
        </w:tc>
        <w:tc>
          <w:tcPr>
            <w:tcW w:w="4082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1E38C5" w:rsidRDefault="007E7955">
            <w:pPr>
              <w:keepLines/>
              <w:spacing w:after="0" w:line="288" w:lineRule="auto"/>
              <w:ind w:firstLine="0"/>
            </w:pPr>
            <w:r>
              <w:rPr>
                <w:color w:val="222629"/>
                <w:sz w:val="18"/>
              </w:rPr>
              <w:t>输出定向音频、状态灯光、受控照明或项目指定成果。</w:t>
            </w:r>
          </w:p>
        </w:tc>
        <w:tc>
          <w:tcPr>
            <w:tcW w:w="4082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1E38C5" w:rsidRDefault="007E7955">
            <w:pPr>
              <w:keepLines/>
              <w:spacing w:after="0" w:line="288" w:lineRule="auto"/>
              <w:ind w:firstLine="0"/>
            </w:pPr>
            <w:r>
              <w:rPr>
                <w:color w:val="222629"/>
                <w:sz w:val="18"/>
              </w:rPr>
              <w:t>明确反馈范围、控制协议及与展柜的安装关系。</w:t>
            </w:r>
          </w:p>
        </w:tc>
      </w:tr>
    </w:tbl>
    <w:p w:rsidR="001E38C5" w:rsidRDefault="007E7955">
      <w:pPr>
        <w:pStyle w:val="31"/>
      </w:pPr>
      <w:r>
        <w:rPr>
          <w:rFonts w:ascii="Arial" w:eastAsia="微软雅黑" w:hAnsi="Arial"/>
          <w:color w:val="000000"/>
        </w:rPr>
        <w:t>输入输出与通信</w:t>
      </w:r>
    </w:p>
    <w:p w:rsidR="001E38C5" w:rsidRDefault="007E7955">
      <w:r>
        <w:rPr>
          <w:color w:val="222629"/>
        </w:rPr>
        <w:t>项目可根据机型引出条件配置</w:t>
      </w:r>
      <w:r>
        <w:rPr>
          <w:color w:val="222629"/>
        </w:rPr>
        <w:t>TF</w:t>
      </w:r>
      <w:r>
        <w:rPr>
          <w:color w:val="222629"/>
        </w:rPr>
        <w:t>卡、</w:t>
      </w:r>
      <w:r>
        <w:rPr>
          <w:color w:val="222629"/>
        </w:rPr>
        <w:t>USB</w:t>
      </w:r>
      <w:r>
        <w:rPr>
          <w:color w:val="222629"/>
        </w:rPr>
        <w:t>、网口、耳机及外接功放或音箱接口，并适配</w:t>
      </w:r>
      <w:r>
        <w:rPr>
          <w:color w:val="222629"/>
        </w:rPr>
        <w:t>RS-232</w:t>
      </w:r>
      <w:r>
        <w:rPr>
          <w:color w:val="222629"/>
        </w:rPr>
        <w:t>、</w:t>
      </w:r>
      <w:r>
        <w:rPr>
          <w:color w:val="222629"/>
        </w:rPr>
        <w:t>RS-485</w:t>
      </w:r>
      <w:r>
        <w:rPr>
          <w:color w:val="222629"/>
        </w:rPr>
        <w:t>等串行通信。接口数量、位置、电气定义和通信协议在深化阶段核对，形成外设连接与控制清单。</w:t>
      </w:r>
    </w:p>
    <w:p w:rsidR="001E38C5" w:rsidRDefault="007E7955">
      <w:pPr>
        <w:pStyle w:val="31"/>
      </w:pPr>
      <w:r>
        <w:rPr>
          <w:rFonts w:ascii="Arial" w:eastAsia="微软雅黑" w:hAnsi="Arial"/>
          <w:color w:val="000000"/>
        </w:rPr>
        <w:t>联动规则</w:t>
      </w:r>
    </w:p>
    <w:p w:rsidR="001E38C5" w:rsidRDefault="007E7955">
      <w:r>
        <w:rPr>
          <w:color w:val="222629"/>
        </w:rPr>
        <w:t>模块接入需同时定义触发条件、输入有效范围、内容响应与异常恢复。多模块组合时，应用统一管理状态与优先级，使实体动作、屏幕反馈和任务结果保持一致。</w:t>
      </w:r>
    </w:p>
    <w:p w:rsidR="001E38C5" w:rsidRDefault="007E7955">
      <w:pPr>
        <w:pStyle w:val="21"/>
        <w:pageBreakBefore/>
      </w:pPr>
      <w:bookmarkStart w:id="20" w:name="_Toc243669783"/>
      <w:r>
        <w:rPr>
          <w:rFonts w:ascii="Arial" w:eastAsia="微软雅黑" w:hAnsi="Arial"/>
        </w:rPr>
        <w:lastRenderedPageBreak/>
        <w:t>定制服务</w:t>
      </w:r>
      <w:bookmarkEnd w:id="20"/>
    </w:p>
    <w:p w:rsidR="001E38C5" w:rsidRDefault="007E7955">
      <w:r>
        <w:rPr>
          <w:color w:val="222629"/>
        </w:rPr>
        <w:t>定制服务围绕项目的展陈语言、空间约束和内容要求展开。标准产品保留统一的硬件与系统基础，外观、结构、软件和数字内容按场馆需求适配，相关成果在设计深化中形成明确的交付项。</w:t>
      </w:r>
    </w:p>
    <w:p w:rsidR="001E38C5" w:rsidRDefault="007E7955">
      <w:pPr>
        <w:pStyle w:val="31"/>
      </w:pPr>
      <w:r>
        <w:rPr>
          <w:rFonts w:ascii="Arial" w:eastAsia="微软雅黑" w:hAnsi="Arial"/>
          <w:color w:val="000000"/>
        </w:rPr>
        <w:t>外观与</w:t>
      </w:r>
      <w:r>
        <w:rPr>
          <w:rFonts w:ascii="Arial" w:eastAsia="微软雅黑" w:hAnsi="Arial"/>
          <w:color w:val="000000"/>
        </w:rPr>
        <w:t>CMF</w:t>
      </w:r>
    </w:p>
    <w:p w:rsidR="001E38C5" w:rsidRDefault="007E7955">
      <w:r>
        <w:rPr>
          <w:color w:val="222629"/>
        </w:rPr>
        <w:t>根据展柜、墙面和家具系统确定外壳形态、包边比例及安装方式，并协同选择材料、色彩和表面处理。外观设计同时考虑触达边界、清洁条件、散热与维护入口，使设备融入展陈空间并便于日常使用。</w:t>
      </w:r>
    </w:p>
    <w:p w:rsidR="001E38C5" w:rsidRDefault="007E7955">
      <w:pPr>
        <w:pStyle w:val="31"/>
      </w:pPr>
      <w:r>
        <w:rPr>
          <w:rFonts w:ascii="Arial" w:eastAsia="微软雅黑" w:hAnsi="Arial"/>
          <w:color w:val="000000"/>
        </w:rPr>
        <w:t>柜体与结构</w:t>
      </w:r>
    </w:p>
    <w:p w:rsidR="001E38C5" w:rsidRDefault="007E7955">
      <w:r>
        <w:rPr>
          <w:color w:val="222629"/>
        </w:rPr>
        <w:t>可结合嵌墙、桌面、护栏、滑轨、旋转支撑和模块拼接等拓展产品形态进行结构设计。特殊机械装置需要同步确定运动范围、观众操作位置及维护空间，并在样机或现场条件下验证。</w:t>
      </w:r>
    </w:p>
    <w:p w:rsidR="001E38C5" w:rsidRDefault="007E7955">
      <w:pPr>
        <w:pStyle w:val="31"/>
      </w:pPr>
      <w:r>
        <w:rPr>
          <w:rFonts w:ascii="Arial" w:eastAsia="微软雅黑" w:hAnsi="Arial"/>
          <w:color w:val="000000"/>
        </w:rPr>
        <w:t>界面与交互软件</w:t>
      </w:r>
    </w:p>
    <w:p w:rsidR="001E38C5" w:rsidRDefault="007E7955">
      <w:r>
        <w:rPr>
          <w:color w:val="222629"/>
        </w:rPr>
        <w:t>依据场馆内容和观众旅程开发界面，确定横竖方向、信息密度、操作步骤和反馈方式。多终端应用进一步定义各屏职责、状态同步及任务切换；实体操作件与软件采用同一套输入和反馈规则。</w:t>
      </w:r>
    </w:p>
    <w:p w:rsidR="001E38C5" w:rsidRDefault="007E7955">
      <w:pPr>
        <w:pStyle w:val="31"/>
      </w:pPr>
      <w:r>
        <w:rPr>
          <w:rFonts w:ascii="Arial" w:eastAsia="微软雅黑" w:hAnsi="Arial"/>
          <w:color w:val="000000"/>
        </w:rPr>
        <w:t>数字内容与数据</w:t>
      </w:r>
    </w:p>
    <w:p w:rsidR="001E38C5" w:rsidRDefault="007E7955">
      <w:r>
        <w:rPr>
          <w:color w:val="222629"/>
        </w:rPr>
        <w:t>按体验需要制作或适配图文、视频、三维模型、档案与专题任务，建立内容和展品、身份、位置之间的关联。馆方提供资料时，双方明确素材范围、内容</w:t>
      </w:r>
      <w:r>
        <w:rPr>
          <w:color w:val="222629"/>
        </w:rPr>
        <w:t>审核和更新方式；需要连接既有系统时，同步确定数据字段与交换规则。</w:t>
      </w:r>
    </w:p>
    <w:p w:rsidR="001E38C5" w:rsidRDefault="007E7955">
      <w:pPr>
        <w:pStyle w:val="31"/>
      </w:pPr>
      <w:r>
        <w:rPr>
          <w:rFonts w:ascii="Arial" w:eastAsia="微软雅黑" w:hAnsi="Arial"/>
          <w:color w:val="000000"/>
        </w:rPr>
        <w:t>选配确认</w:t>
      </w:r>
    </w:p>
    <w:p w:rsidR="001E38C5" w:rsidRDefault="007E7955">
      <w:r>
        <w:rPr>
          <w:color w:val="222629"/>
        </w:rPr>
        <w:t>内存存储、识别模块、外部控制、音视频设备及平台功能均纳入项目配置清单。配置确认以场景目标、现场条件和应用验证结果为依据，由设计团队负责整合并说明实施条件。</w:t>
      </w:r>
    </w:p>
    <w:p w:rsidR="001E38C5" w:rsidRDefault="007E7955">
      <w:pPr>
        <w:pStyle w:val="21"/>
        <w:pageBreakBefore/>
      </w:pPr>
      <w:bookmarkStart w:id="21" w:name="_Toc243669784"/>
      <w:r>
        <w:rPr>
          <w:rFonts w:ascii="Arial" w:eastAsia="微软雅黑" w:hAnsi="Arial"/>
        </w:rPr>
        <w:lastRenderedPageBreak/>
        <w:t>国产系统与部署适配</w:t>
      </w:r>
      <w:bookmarkEnd w:id="21"/>
    </w:p>
    <w:p w:rsidR="001E38C5" w:rsidRDefault="007E7955">
      <w:r>
        <w:rPr>
          <w:color w:val="222629"/>
        </w:rPr>
        <w:t>产品体系采用国产</w:t>
      </w:r>
      <w:r>
        <w:rPr>
          <w:color w:val="222629"/>
        </w:rPr>
        <w:t>ARM</w:t>
      </w:r>
      <w:r>
        <w:rPr>
          <w:color w:val="222629"/>
        </w:rPr>
        <w:t>架构处理器、开源鸿蒙系统与团结引擎技术路线，服务文博项目对国产化部署和信创适配的需求。具体应用、外设驱动和平台对接在对应系统与硬件版本上开展兼容性验证，并形成项目部署配置。</w:t>
      </w:r>
    </w:p>
    <w:p w:rsidR="001E38C5" w:rsidRDefault="007E7955">
      <w:pPr>
        <w:pStyle w:val="31"/>
      </w:pPr>
      <w:r>
        <w:rPr>
          <w:rFonts w:ascii="Arial" w:eastAsia="微软雅黑" w:hAnsi="Arial"/>
          <w:color w:val="000000"/>
        </w:rPr>
        <w:t>硬件与应用适配</w:t>
      </w:r>
    </w:p>
    <w:p w:rsidR="001E38C5" w:rsidRDefault="007E7955">
      <w:r>
        <w:rPr>
          <w:color w:val="222629"/>
        </w:rPr>
        <w:t>终端硬件、系统版本、触控驱动和外部模块共同影响应用运行。项目建立统一的设备与软件版本记录，对视频、图像、三维内容及外设通信进行联调，交付时保留已确认的配置和部署包。</w:t>
      </w:r>
    </w:p>
    <w:p w:rsidR="001E38C5" w:rsidRDefault="007E7955">
      <w:pPr>
        <w:pStyle w:val="31"/>
      </w:pPr>
      <w:r>
        <w:rPr>
          <w:rFonts w:ascii="Arial" w:eastAsia="微软雅黑" w:hAnsi="Arial"/>
          <w:color w:val="000000"/>
        </w:rPr>
        <w:t>独立与联网部署</w:t>
      </w:r>
    </w:p>
    <w:p w:rsidR="001E38C5" w:rsidRDefault="007E7955">
      <w:r>
        <w:rPr>
          <w:color w:val="222629"/>
        </w:rPr>
        <w:t>独立展项可采用本地内容与应用运行方式；多终端任务和集中管理项目按需求配置局域网服务与运营平台。部署方案说明设备连接、内容存放、网络条件、启动顺序及断网后的使用方式。</w:t>
      </w:r>
    </w:p>
    <w:p w:rsidR="001E38C5" w:rsidRDefault="007E7955">
      <w:pPr>
        <w:pStyle w:val="31"/>
      </w:pPr>
      <w:r>
        <w:rPr>
          <w:rFonts w:ascii="Arial" w:eastAsia="微软雅黑" w:hAnsi="Arial"/>
          <w:color w:val="000000"/>
        </w:rPr>
        <w:t>信息安全配置</w:t>
      </w:r>
    </w:p>
    <w:p w:rsidR="001E38C5" w:rsidRDefault="007E7955">
      <w:r>
        <w:rPr>
          <w:color w:val="222629"/>
        </w:rPr>
        <w:t>按场馆要求配置账号权限、网络访问和内容发布流程，并对应用包、内容文件和管理端进行版本记录。涉及摄像或身份识别的项目同时明确采集用途、数据保留和访问权限</w:t>
      </w:r>
      <w:r>
        <w:rPr>
          <w:color w:val="222629"/>
        </w:rPr>
        <w:t>，使数据使用与展项功能相对应。</w:t>
      </w:r>
    </w:p>
    <w:p w:rsidR="001E38C5" w:rsidRDefault="007E7955">
      <w:pPr>
        <w:pStyle w:val="31"/>
      </w:pPr>
      <w:r>
        <w:rPr>
          <w:rFonts w:ascii="Arial" w:eastAsia="微软雅黑" w:hAnsi="Arial"/>
          <w:color w:val="000000"/>
        </w:rPr>
        <w:t>数据与平台接口</w:t>
      </w:r>
    </w:p>
    <w:p w:rsidR="001E38C5" w:rsidRDefault="007E7955">
      <w:r>
        <w:rPr>
          <w:color w:val="222629"/>
        </w:rPr>
        <w:t>接入馆藏资料、研学系统或场馆管理平台时，需约定数据来源、字段含义、更新周期和接口责任。接口开发与现场验证纳入实施范围；运营阶段据此维护内容和系统之间的对应关系。</w:t>
      </w:r>
    </w:p>
    <w:p w:rsidR="001E38C5" w:rsidRDefault="007E7955">
      <w:pPr>
        <w:pStyle w:val="21"/>
        <w:pageBreakBefore/>
      </w:pPr>
      <w:bookmarkStart w:id="22" w:name="_Toc243669785"/>
      <w:r>
        <w:rPr>
          <w:rFonts w:ascii="Arial" w:eastAsia="微软雅黑" w:hAnsi="Arial"/>
        </w:rPr>
        <w:lastRenderedPageBreak/>
        <w:t>工程实施与协同测试</w:t>
      </w:r>
      <w:bookmarkEnd w:id="22"/>
    </w:p>
    <w:p w:rsidR="001E38C5" w:rsidRDefault="007E7955">
      <w:r>
        <w:rPr>
          <w:color w:val="222629"/>
        </w:rPr>
        <w:t>工程实施以经确认的场景图、产品配置、结构图纸、内容清单和交互原型为依据。设计、软件与硬件人员共同核对体验要求，安装与调试过程按同一版本的交付资料执行。</w:t>
      </w:r>
    </w:p>
    <w:p w:rsidR="001E38C5" w:rsidRDefault="007E7955">
      <w:pPr>
        <w:pStyle w:val="31"/>
      </w:pPr>
      <w:r>
        <w:rPr>
          <w:rFonts w:ascii="Arial" w:eastAsia="微软雅黑" w:hAnsi="Arial"/>
          <w:color w:val="000000"/>
        </w:rPr>
        <w:t>现场条件与设计深化</w:t>
      </w:r>
    </w:p>
    <w:p w:rsidR="001E38C5" w:rsidRDefault="007E7955">
      <w:r>
        <w:rPr>
          <w:color w:val="222629"/>
        </w:rPr>
        <w:t>核对展柜和装修尺寸、承重与固定条件、供电网络、照明及维护路径，并确认观众站位和操作范围。标准机芯尺寸用于外壳适</w:t>
      </w:r>
      <w:r>
        <w:rPr>
          <w:color w:val="222629"/>
        </w:rPr>
        <w:t>配，最终安装图给出实际开孔、整机外观及现场预留要求。</w:t>
      </w:r>
    </w:p>
    <w:p w:rsidR="001E38C5" w:rsidRDefault="007E7955">
      <w:pPr>
        <w:pStyle w:val="31"/>
      </w:pPr>
      <w:r>
        <w:rPr>
          <w:rFonts w:ascii="Arial" w:eastAsia="微软雅黑" w:hAnsi="Arial"/>
          <w:color w:val="000000"/>
        </w:rPr>
        <w:t>软硬件联调</w:t>
      </w:r>
    </w:p>
    <w:p w:rsidR="001E38C5" w:rsidRDefault="007E7955">
      <w:r>
        <w:rPr>
          <w:color w:val="222629"/>
        </w:rPr>
        <w:t>逐项验证触摸、识别、运动检测和外部反馈，检查输入范围、响应时间、误触处理及复位行为。多终端场景进一步核对任务状态、内容切换和结果同步，确保不同操作位对同一任务的理解一致。</w:t>
      </w:r>
    </w:p>
    <w:p w:rsidR="001E38C5" w:rsidRDefault="007E7955">
      <w:pPr>
        <w:pStyle w:val="31"/>
      </w:pPr>
      <w:r>
        <w:rPr>
          <w:rFonts w:ascii="Arial" w:eastAsia="微软雅黑" w:hAnsi="Arial"/>
          <w:color w:val="000000"/>
        </w:rPr>
        <w:t>测试与现场标定</w:t>
      </w:r>
    </w:p>
    <w:p w:rsidR="001E38C5" w:rsidRDefault="007E7955">
      <w:r>
        <w:rPr>
          <w:color w:val="222629"/>
        </w:rPr>
        <w:t>围绕应用运行、设备启停、外设通信和持续交互开展测试；具有滑轨、转轴、摄像头或灯光的展项需要现场标定。可靠性和电气测试按实际产品与项目验收要求执行，记录测试对象、条件、结果和处理结论。</w:t>
      </w:r>
    </w:p>
    <w:p w:rsidR="001E38C5" w:rsidRDefault="007E7955">
      <w:pPr>
        <w:pStyle w:val="31"/>
      </w:pPr>
      <w:r>
        <w:rPr>
          <w:rFonts w:ascii="Arial" w:eastAsia="微软雅黑" w:hAnsi="Arial"/>
          <w:color w:val="000000"/>
        </w:rPr>
        <w:t>安装与体验复核</w:t>
      </w:r>
    </w:p>
    <w:p w:rsidR="001E38C5" w:rsidRDefault="007E7955">
      <w:r>
        <w:rPr>
          <w:color w:val="222629"/>
        </w:rPr>
        <w:t>现场安装后，按观众的完整使用流程检查可见性、触达、操作提示</w:t>
      </w:r>
      <w:r>
        <w:rPr>
          <w:color w:val="222629"/>
        </w:rPr>
        <w:t>和反馈。软件内容与现场结构之间出现偏差时，由相关专业共同修正，并将最终参数与版本写入交付资料。</w:t>
      </w:r>
    </w:p>
    <w:p w:rsidR="001E38C5" w:rsidRDefault="007E7955">
      <w:pPr>
        <w:pStyle w:val="31"/>
      </w:pPr>
      <w:r>
        <w:rPr>
          <w:rFonts w:ascii="Arial" w:eastAsia="微软雅黑" w:hAnsi="Arial"/>
          <w:color w:val="000000"/>
        </w:rPr>
        <w:t>资料与培训</w:t>
      </w:r>
    </w:p>
    <w:p w:rsidR="001E38C5" w:rsidRDefault="007E7955">
      <w:r>
        <w:rPr>
          <w:color w:val="222629"/>
        </w:rPr>
        <w:t>提供对应设备和应用的操作说明、配置清单、部署与备份资料、接口记录及验收文件。培训围绕日常开闭馆、内容更新、状态检查和常见问题处理展开，帮助馆方接续项目运营。</w:t>
      </w:r>
    </w:p>
    <w:p w:rsidR="001E38C5" w:rsidRDefault="007E7955">
      <w:pPr>
        <w:pStyle w:val="21"/>
        <w:pageBreakBefore/>
      </w:pPr>
      <w:bookmarkStart w:id="23" w:name="_Toc243669786"/>
      <w:r>
        <w:rPr>
          <w:rFonts w:ascii="Arial" w:eastAsia="微软雅黑" w:hAnsi="Arial"/>
        </w:rPr>
        <w:lastRenderedPageBreak/>
        <w:t>项目实施交付清单</w:t>
      </w:r>
      <w:bookmarkEnd w:id="23"/>
    </w:p>
    <w:p w:rsidR="001E38C5" w:rsidRDefault="007E7955">
      <w:r>
        <w:rPr>
          <w:color w:val="222629"/>
        </w:rPr>
        <w:t>下表对应前十个详细场景，列明硬件结构、软件内容及数据服务的实施对象。具体数量、定制范围和接口责任在项目交付文件中确认。</w:t>
      </w:r>
    </w:p>
    <w:tbl>
      <w:tblPr>
        <w:tblW w:w="0" w:type="auto"/>
        <w:jc w:val="center"/>
        <w:tblBorders>
          <w:top w:val="single" w:sz="6" w:space="0" w:color="D9D9D9"/>
          <w:left w:val="single" w:sz="6" w:space="0" w:color="D9D9D9"/>
          <w:bottom w:val="single" w:sz="6" w:space="0" w:color="D9D9D9"/>
          <w:right w:val="single" w:sz="6" w:space="0" w:color="D9D9D9"/>
          <w:insideH w:val="single" w:sz="6" w:space="0" w:color="D9D9D9"/>
          <w:insideV w:val="single" w:sz="6" w:space="0" w:color="D9D9D9"/>
        </w:tblBorders>
        <w:tblLayout w:type="fixed"/>
        <w:tblLook w:val="04A0" w:firstRow="1" w:lastRow="0" w:firstColumn="1" w:lastColumn="0" w:noHBand="0" w:noVBand="1"/>
      </w:tblPr>
      <w:tblGrid>
        <w:gridCol w:w="1984"/>
        <w:gridCol w:w="2494"/>
        <w:gridCol w:w="2721"/>
        <w:gridCol w:w="2665"/>
      </w:tblGrid>
      <w:tr w:rsidR="001E38C5">
        <w:trPr>
          <w:cantSplit/>
          <w:tblHeader/>
          <w:jc w:val="center"/>
        </w:trPr>
        <w:tc>
          <w:tcPr>
            <w:tcW w:w="1984" w:type="dxa"/>
            <w:shd w:val="clear" w:color="auto" w:fill="59656C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1E38C5" w:rsidRDefault="007E7955">
            <w:pPr>
              <w:keepLines/>
              <w:spacing w:after="0" w:line="288" w:lineRule="auto"/>
              <w:ind w:firstLine="0"/>
              <w:jc w:val="center"/>
              <w:rPr>
                <w:rFonts w:ascii="微软雅黑" w:hAnsi="微软雅黑" w:cs="微软雅黑"/>
              </w:rPr>
            </w:pPr>
            <w:r>
              <w:rPr>
                <w:rFonts w:cs="微软雅黑" w:hint="eastAsia"/>
                <w:b/>
                <w:color w:val="FFFFFF"/>
                <w:sz w:val="18"/>
              </w:rPr>
              <w:t>场景</w:t>
            </w:r>
          </w:p>
        </w:tc>
        <w:tc>
          <w:tcPr>
            <w:tcW w:w="2494" w:type="dxa"/>
            <w:shd w:val="clear" w:color="auto" w:fill="59656C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1E38C5" w:rsidRDefault="007E7955">
            <w:pPr>
              <w:keepLines/>
              <w:spacing w:after="0" w:line="288" w:lineRule="auto"/>
              <w:ind w:firstLine="0"/>
              <w:jc w:val="center"/>
              <w:rPr>
                <w:rFonts w:ascii="微软雅黑" w:hAnsi="微软雅黑" w:cs="微软雅黑"/>
              </w:rPr>
            </w:pPr>
            <w:r>
              <w:rPr>
                <w:rFonts w:cs="微软雅黑" w:hint="eastAsia"/>
                <w:b/>
                <w:color w:val="FFFFFF"/>
                <w:sz w:val="18"/>
              </w:rPr>
              <w:t>硬件与结构</w:t>
            </w:r>
          </w:p>
        </w:tc>
        <w:tc>
          <w:tcPr>
            <w:tcW w:w="2721" w:type="dxa"/>
            <w:shd w:val="clear" w:color="auto" w:fill="59656C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1E38C5" w:rsidRDefault="007E7955">
            <w:pPr>
              <w:keepLines/>
              <w:spacing w:after="0" w:line="288" w:lineRule="auto"/>
              <w:ind w:firstLine="0"/>
              <w:jc w:val="center"/>
              <w:rPr>
                <w:rFonts w:ascii="微软雅黑" w:hAnsi="微软雅黑" w:cs="微软雅黑"/>
              </w:rPr>
            </w:pPr>
            <w:r>
              <w:rPr>
                <w:rFonts w:cs="微软雅黑" w:hint="eastAsia"/>
                <w:b/>
                <w:color w:val="FFFFFF"/>
                <w:sz w:val="18"/>
              </w:rPr>
              <w:t>软件与内容</w:t>
            </w:r>
          </w:p>
        </w:tc>
        <w:tc>
          <w:tcPr>
            <w:tcW w:w="2665" w:type="dxa"/>
            <w:shd w:val="clear" w:color="auto" w:fill="59656C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1E38C5" w:rsidRDefault="007E7955">
            <w:pPr>
              <w:keepLines/>
              <w:spacing w:after="0" w:line="288" w:lineRule="auto"/>
              <w:ind w:firstLine="0"/>
              <w:jc w:val="center"/>
              <w:rPr>
                <w:rFonts w:ascii="微软雅黑" w:hAnsi="微软雅黑" w:cs="微软雅黑"/>
              </w:rPr>
            </w:pPr>
            <w:r>
              <w:rPr>
                <w:rFonts w:cs="微软雅黑" w:hint="eastAsia"/>
                <w:b/>
                <w:color w:val="FFFFFF"/>
                <w:sz w:val="18"/>
              </w:rPr>
              <w:t>数据与服务</w:t>
            </w:r>
          </w:p>
        </w:tc>
      </w:tr>
      <w:tr w:rsidR="001E38C5">
        <w:trPr>
          <w:cantSplit/>
          <w:jc w:val="center"/>
        </w:trPr>
        <w:tc>
          <w:tcPr>
            <w:tcW w:w="1984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1E38C5" w:rsidRDefault="007E7955">
            <w:pPr>
              <w:keepLines/>
              <w:spacing w:after="0" w:line="288" w:lineRule="auto"/>
              <w:ind w:firstLine="0"/>
              <w:jc w:val="center"/>
            </w:pPr>
            <w:r>
              <w:rPr>
                <w:color w:val="222629"/>
                <w:sz w:val="18"/>
              </w:rPr>
              <w:t>滑轨展柜透视屏</w:t>
            </w:r>
          </w:p>
        </w:tc>
        <w:tc>
          <w:tcPr>
            <w:tcW w:w="2494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1E38C5" w:rsidRDefault="007E7955">
            <w:pPr>
              <w:keepLines/>
              <w:spacing w:after="0" w:line="288" w:lineRule="auto"/>
              <w:ind w:firstLine="0"/>
              <w:rPr>
                <w:rFonts w:ascii="微软雅黑" w:hAnsi="微软雅黑" w:cs="微软雅黑"/>
              </w:rPr>
            </w:pPr>
            <w:r>
              <w:rPr>
                <w:rFonts w:cs="微软雅黑" w:hint="eastAsia"/>
                <w:color w:val="222629"/>
                <w:sz w:val="18"/>
              </w:rPr>
              <w:t>21.5</w:t>
            </w:r>
            <w:r>
              <w:rPr>
                <w:rFonts w:cs="微软雅黑" w:hint="eastAsia"/>
                <w:color w:val="222629"/>
                <w:sz w:val="18"/>
              </w:rPr>
              <w:t>寸终端、滑轨、位置检测、展柜适配</w:t>
            </w:r>
          </w:p>
        </w:tc>
        <w:tc>
          <w:tcPr>
            <w:tcW w:w="2721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1E38C5" w:rsidRDefault="007E7955">
            <w:pPr>
              <w:keepLines/>
              <w:spacing w:after="0" w:line="288" w:lineRule="auto"/>
              <w:ind w:firstLine="0"/>
              <w:rPr>
                <w:rFonts w:ascii="微软雅黑" w:hAnsi="微软雅黑" w:cs="微软雅黑"/>
              </w:rPr>
            </w:pPr>
            <w:r>
              <w:rPr>
                <w:rFonts w:cs="微软雅黑" w:hint="eastAsia"/>
                <w:color w:val="222629"/>
                <w:sz w:val="18"/>
              </w:rPr>
              <w:t>展品定位、图层对照、细节缩放</w:t>
            </w:r>
          </w:p>
        </w:tc>
        <w:tc>
          <w:tcPr>
            <w:tcW w:w="2665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1E38C5" w:rsidRDefault="007E7955">
            <w:pPr>
              <w:keepLines/>
              <w:spacing w:after="0" w:line="288" w:lineRule="auto"/>
              <w:ind w:firstLine="0"/>
              <w:rPr>
                <w:rFonts w:ascii="微软雅黑" w:hAnsi="微软雅黑" w:cs="微软雅黑"/>
              </w:rPr>
            </w:pPr>
            <w:r>
              <w:rPr>
                <w:rFonts w:cs="微软雅黑" w:hint="eastAsia"/>
                <w:color w:val="222629"/>
                <w:sz w:val="18"/>
              </w:rPr>
              <w:t>内容关联、位置标定、安装调试、培训维护</w:t>
            </w:r>
          </w:p>
        </w:tc>
      </w:tr>
      <w:tr w:rsidR="001E38C5">
        <w:trPr>
          <w:cantSplit/>
          <w:jc w:val="center"/>
        </w:trPr>
        <w:tc>
          <w:tcPr>
            <w:tcW w:w="1984" w:type="dxa"/>
            <w:shd w:val="clear" w:color="auto" w:fill="F4F6F7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1E38C5" w:rsidRDefault="007E7955">
            <w:pPr>
              <w:keepLines/>
              <w:spacing w:after="0" w:line="288" w:lineRule="auto"/>
              <w:ind w:firstLine="0"/>
              <w:jc w:val="center"/>
            </w:pPr>
            <w:r>
              <w:rPr>
                <w:color w:val="222629"/>
                <w:sz w:val="18"/>
              </w:rPr>
              <w:t>唐代服饰数字换装站</w:t>
            </w:r>
          </w:p>
        </w:tc>
        <w:tc>
          <w:tcPr>
            <w:tcW w:w="2494" w:type="dxa"/>
            <w:shd w:val="clear" w:color="auto" w:fill="F4F6F7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1E38C5" w:rsidRDefault="007E7955">
            <w:pPr>
              <w:keepLines/>
              <w:spacing w:after="0" w:line="288" w:lineRule="auto"/>
              <w:ind w:firstLine="0"/>
            </w:pPr>
            <w:r>
              <w:rPr>
                <w:color w:val="222629"/>
                <w:sz w:val="18"/>
              </w:rPr>
              <w:t>43</w:t>
            </w:r>
            <w:r>
              <w:rPr>
                <w:color w:val="222629"/>
                <w:sz w:val="18"/>
              </w:rPr>
              <w:t>寸终端＋</w:t>
            </w:r>
            <w:r>
              <w:rPr>
                <w:color w:val="222629"/>
                <w:sz w:val="18"/>
              </w:rPr>
              <w:t>L29</w:t>
            </w:r>
            <w:r>
              <w:rPr>
                <w:color w:val="222629"/>
                <w:sz w:val="18"/>
              </w:rPr>
              <w:t>终端双屏或竖向</w:t>
            </w:r>
            <w:r>
              <w:rPr>
                <w:color w:val="222629"/>
                <w:sz w:val="18"/>
              </w:rPr>
              <w:t>L29</w:t>
            </w:r>
            <w:r>
              <w:rPr>
                <w:color w:val="222629"/>
                <w:sz w:val="18"/>
              </w:rPr>
              <w:t>单屏、柜体、摄像头</w:t>
            </w:r>
          </w:p>
        </w:tc>
        <w:tc>
          <w:tcPr>
            <w:tcW w:w="2721" w:type="dxa"/>
            <w:shd w:val="clear" w:color="auto" w:fill="F4F6F7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1E38C5" w:rsidRDefault="007E7955">
            <w:pPr>
              <w:keepLines/>
              <w:spacing w:after="0" w:line="288" w:lineRule="auto"/>
              <w:ind w:firstLine="0"/>
              <w:rPr>
                <w:rFonts w:ascii="微软雅黑" w:hAnsi="微软雅黑" w:cs="微软雅黑"/>
              </w:rPr>
            </w:pPr>
            <w:r>
              <w:rPr>
                <w:rFonts w:cs="微软雅黑" w:hint="eastAsia"/>
                <w:color w:val="222629"/>
                <w:sz w:val="18"/>
              </w:rPr>
              <w:t>服饰选择、实时取景、换装合成、文化说明</w:t>
            </w:r>
          </w:p>
        </w:tc>
        <w:tc>
          <w:tcPr>
            <w:tcW w:w="2665" w:type="dxa"/>
            <w:shd w:val="clear" w:color="auto" w:fill="F4F6F7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1E38C5" w:rsidRDefault="007E7955">
            <w:pPr>
              <w:keepLines/>
              <w:spacing w:after="0" w:line="288" w:lineRule="auto"/>
              <w:ind w:firstLine="0"/>
              <w:rPr>
                <w:rFonts w:ascii="微软雅黑" w:hAnsi="微软雅黑" w:cs="微软雅黑"/>
              </w:rPr>
            </w:pPr>
            <w:r>
              <w:rPr>
                <w:rFonts w:cs="微软雅黑" w:hint="eastAsia"/>
                <w:color w:val="222629"/>
                <w:sz w:val="18"/>
              </w:rPr>
              <w:t>素材管理、效果标定、现场调试、隐私策略</w:t>
            </w:r>
          </w:p>
        </w:tc>
      </w:tr>
      <w:tr w:rsidR="001E38C5">
        <w:trPr>
          <w:cantSplit/>
          <w:jc w:val="center"/>
        </w:trPr>
        <w:tc>
          <w:tcPr>
            <w:tcW w:w="1984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1E38C5" w:rsidRDefault="007E7955">
            <w:pPr>
              <w:keepLines/>
              <w:spacing w:after="0" w:line="288" w:lineRule="auto"/>
              <w:ind w:firstLine="0"/>
              <w:jc w:val="center"/>
            </w:pPr>
            <w:r>
              <w:rPr>
                <w:color w:val="222629"/>
                <w:sz w:val="18"/>
              </w:rPr>
              <w:t>沙盘方位观察终端</w:t>
            </w:r>
          </w:p>
        </w:tc>
        <w:tc>
          <w:tcPr>
            <w:tcW w:w="2494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1E38C5" w:rsidRDefault="007E7955">
            <w:pPr>
              <w:keepLines/>
              <w:spacing w:after="0" w:line="288" w:lineRule="auto"/>
              <w:ind w:firstLine="0"/>
              <w:rPr>
                <w:rFonts w:ascii="微软雅黑" w:hAnsi="微软雅黑" w:cs="微软雅黑"/>
              </w:rPr>
            </w:pPr>
            <w:r>
              <w:rPr>
                <w:rFonts w:cs="微软雅黑" w:hint="eastAsia"/>
                <w:color w:val="222629"/>
                <w:sz w:val="18"/>
              </w:rPr>
              <w:t>2</w:t>
            </w:r>
            <w:r>
              <w:rPr>
                <w:rFonts w:cs="微软雅黑" w:hint="eastAsia"/>
                <w:color w:val="222629"/>
                <w:sz w:val="18"/>
              </w:rPr>
              <w:t>—</w:t>
            </w:r>
            <w:r>
              <w:rPr>
                <w:rFonts w:cs="微软雅黑" w:hint="eastAsia"/>
                <w:color w:val="222629"/>
                <w:sz w:val="18"/>
              </w:rPr>
              <w:t>4</w:t>
            </w:r>
            <w:r>
              <w:rPr>
                <w:rFonts w:cs="微软雅黑" w:hint="eastAsia"/>
                <w:color w:val="222629"/>
                <w:sz w:val="18"/>
              </w:rPr>
              <w:t>台</w:t>
            </w:r>
            <w:r>
              <w:rPr>
                <w:rFonts w:cs="微软雅黑" w:hint="eastAsia"/>
                <w:color w:val="222629"/>
                <w:sz w:val="18"/>
              </w:rPr>
              <w:t>21.5</w:t>
            </w:r>
            <w:r>
              <w:rPr>
                <w:rFonts w:cs="微软雅黑" w:hint="eastAsia"/>
                <w:color w:val="222629"/>
                <w:sz w:val="18"/>
              </w:rPr>
              <w:t>寸终端、旋转支架、姿态检测</w:t>
            </w:r>
          </w:p>
        </w:tc>
        <w:tc>
          <w:tcPr>
            <w:tcW w:w="2721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1E38C5" w:rsidRDefault="007E7955">
            <w:pPr>
              <w:keepLines/>
              <w:spacing w:after="0" w:line="288" w:lineRule="auto"/>
              <w:ind w:firstLine="0"/>
              <w:rPr>
                <w:rFonts w:ascii="微软雅黑" w:hAnsi="微软雅黑" w:cs="微软雅黑"/>
              </w:rPr>
            </w:pPr>
            <w:r>
              <w:rPr>
                <w:rFonts w:cs="微软雅黑" w:hint="eastAsia"/>
                <w:color w:val="222629"/>
                <w:sz w:val="18"/>
              </w:rPr>
              <w:t>方位映射、建筑与事件探索、数据图层</w:t>
            </w:r>
          </w:p>
        </w:tc>
        <w:tc>
          <w:tcPr>
            <w:tcW w:w="2665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1E38C5" w:rsidRDefault="007E7955">
            <w:pPr>
              <w:keepLines/>
              <w:spacing w:after="0" w:line="288" w:lineRule="auto"/>
              <w:ind w:firstLine="0"/>
              <w:rPr>
                <w:rFonts w:ascii="微软雅黑" w:hAnsi="微软雅黑" w:cs="微软雅黑"/>
              </w:rPr>
            </w:pPr>
            <w:r>
              <w:rPr>
                <w:rFonts w:cs="微软雅黑" w:hint="eastAsia"/>
                <w:color w:val="222629"/>
                <w:sz w:val="18"/>
              </w:rPr>
              <w:t>坐标标定、多终端配置、安装验收、维护</w:t>
            </w:r>
          </w:p>
        </w:tc>
      </w:tr>
      <w:tr w:rsidR="001E38C5">
        <w:trPr>
          <w:cantSplit/>
          <w:jc w:val="center"/>
        </w:trPr>
        <w:tc>
          <w:tcPr>
            <w:tcW w:w="1984" w:type="dxa"/>
            <w:shd w:val="clear" w:color="auto" w:fill="F4F6F7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1E38C5" w:rsidRDefault="007E7955">
            <w:pPr>
              <w:keepLines/>
              <w:spacing w:after="0" w:line="288" w:lineRule="auto"/>
              <w:ind w:firstLine="0"/>
              <w:jc w:val="center"/>
            </w:pPr>
            <w:r>
              <w:rPr>
                <w:color w:val="222629"/>
                <w:sz w:val="18"/>
              </w:rPr>
              <w:t>实体信物触发叙事台</w:t>
            </w:r>
          </w:p>
        </w:tc>
        <w:tc>
          <w:tcPr>
            <w:tcW w:w="2494" w:type="dxa"/>
            <w:shd w:val="clear" w:color="auto" w:fill="F4F6F7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1E38C5" w:rsidRDefault="007E7955">
            <w:pPr>
              <w:keepLines/>
              <w:spacing w:after="0" w:line="288" w:lineRule="auto"/>
              <w:ind w:firstLine="0"/>
              <w:rPr>
                <w:rFonts w:ascii="微软雅黑" w:hAnsi="微软雅黑" w:cs="微软雅黑"/>
              </w:rPr>
            </w:pPr>
            <w:r>
              <w:rPr>
                <w:rFonts w:cs="微软雅黑" w:hint="eastAsia"/>
                <w:color w:val="222629"/>
                <w:sz w:val="18"/>
              </w:rPr>
              <w:t>43</w:t>
            </w:r>
            <w:r>
              <w:rPr>
                <w:rFonts w:cs="微软雅黑" w:hint="eastAsia"/>
                <w:color w:val="222629"/>
                <w:sz w:val="18"/>
              </w:rPr>
              <w:t>寸终端、</w:t>
            </w:r>
            <w:r>
              <w:rPr>
                <w:rFonts w:cs="微软雅黑" w:hint="eastAsia"/>
                <w:color w:val="222629"/>
                <w:sz w:val="18"/>
              </w:rPr>
              <w:t>21.5</w:t>
            </w:r>
            <w:r>
              <w:rPr>
                <w:rFonts w:cs="微软雅黑" w:hint="eastAsia"/>
                <w:color w:val="222629"/>
                <w:sz w:val="18"/>
              </w:rPr>
              <w:t>寸终端、识别面、实体信物</w:t>
            </w:r>
          </w:p>
        </w:tc>
        <w:tc>
          <w:tcPr>
            <w:tcW w:w="2721" w:type="dxa"/>
            <w:shd w:val="clear" w:color="auto" w:fill="F4F6F7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1E38C5" w:rsidRDefault="007E7955">
            <w:pPr>
              <w:keepLines/>
              <w:spacing w:after="0" w:line="288" w:lineRule="auto"/>
              <w:ind w:firstLine="0"/>
              <w:rPr>
                <w:rFonts w:ascii="微软雅黑" w:hAnsi="微软雅黑" w:cs="微软雅黑"/>
              </w:rPr>
            </w:pPr>
            <w:r>
              <w:rPr>
                <w:rFonts w:cs="微软雅黑" w:hint="eastAsia"/>
                <w:color w:val="222629"/>
                <w:sz w:val="18"/>
              </w:rPr>
              <w:t>信物识别、档案查证、关系与时间线叙事</w:t>
            </w:r>
          </w:p>
        </w:tc>
        <w:tc>
          <w:tcPr>
            <w:tcW w:w="2665" w:type="dxa"/>
            <w:shd w:val="clear" w:color="auto" w:fill="F4F6F7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1E38C5" w:rsidRDefault="007E7955">
            <w:pPr>
              <w:keepLines/>
              <w:spacing w:after="0" w:line="288" w:lineRule="auto"/>
              <w:ind w:firstLine="0"/>
              <w:rPr>
                <w:rFonts w:ascii="微软雅黑" w:hAnsi="微软雅黑" w:cs="微软雅黑"/>
              </w:rPr>
            </w:pPr>
            <w:r>
              <w:rPr>
                <w:rFonts w:cs="微软雅黑" w:hint="eastAsia"/>
                <w:color w:val="222629"/>
                <w:sz w:val="18"/>
              </w:rPr>
              <w:t>信物映射、内容配置、设备联调、培训维护</w:t>
            </w:r>
          </w:p>
        </w:tc>
      </w:tr>
      <w:tr w:rsidR="001E38C5">
        <w:trPr>
          <w:cantSplit/>
          <w:jc w:val="center"/>
        </w:trPr>
        <w:tc>
          <w:tcPr>
            <w:tcW w:w="1984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1E38C5" w:rsidRDefault="007E7955">
            <w:pPr>
              <w:keepLines/>
              <w:spacing w:after="0" w:line="288" w:lineRule="auto"/>
              <w:ind w:firstLine="0"/>
              <w:jc w:val="center"/>
            </w:pPr>
            <w:r>
              <w:rPr>
                <w:color w:val="222629"/>
                <w:sz w:val="18"/>
              </w:rPr>
              <w:t>纹饰识别旋钮台</w:t>
            </w:r>
          </w:p>
        </w:tc>
        <w:tc>
          <w:tcPr>
            <w:tcW w:w="2494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1E38C5" w:rsidRDefault="007E7955">
            <w:pPr>
              <w:keepLines/>
              <w:spacing w:after="0" w:line="288" w:lineRule="auto"/>
              <w:ind w:firstLine="0"/>
              <w:rPr>
                <w:rFonts w:ascii="微软雅黑" w:hAnsi="微软雅黑" w:cs="微软雅黑"/>
              </w:rPr>
            </w:pPr>
            <w:r>
              <w:rPr>
                <w:rFonts w:cs="微软雅黑" w:hint="eastAsia"/>
                <w:color w:val="222629"/>
                <w:sz w:val="18"/>
              </w:rPr>
              <w:t>L29</w:t>
            </w:r>
            <w:r>
              <w:rPr>
                <w:rFonts w:cs="微软雅黑" w:hint="eastAsia"/>
                <w:color w:val="222629"/>
                <w:sz w:val="18"/>
              </w:rPr>
              <w:t>终端、窄柜体、样片带、旋钮</w:t>
            </w:r>
          </w:p>
        </w:tc>
        <w:tc>
          <w:tcPr>
            <w:tcW w:w="2721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1E38C5" w:rsidRDefault="007E7955">
            <w:pPr>
              <w:keepLines/>
              <w:spacing w:after="0" w:line="288" w:lineRule="auto"/>
              <w:ind w:firstLine="0"/>
              <w:rPr>
                <w:rFonts w:ascii="微软雅黑" w:hAnsi="微软雅黑" w:cs="微软雅黑"/>
              </w:rPr>
            </w:pPr>
            <w:r>
              <w:rPr>
                <w:rFonts w:cs="微软雅黑" w:hint="eastAsia"/>
                <w:color w:val="222629"/>
                <w:sz w:val="18"/>
              </w:rPr>
              <w:t>连续浏览、器物卡、纹饰缩放与说明</w:t>
            </w:r>
          </w:p>
        </w:tc>
        <w:tc>
          <w:tcPr>
            <w:tcW w:w="2665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1E38C5" w:rsidRDefault="007E7955">
            <w:pPr>
              <w:keepLines/>
              <w:spacing w:after="0" w:line="288" w:lineRule="auto"/>
              <w:ind w:firstLine="0"/>
              <w:rPr>
                <w:rFonts w:ascii="微软雅黑" w:hAnsi="微软雅黑" w:cs="微软雅黑"/>
              </w:rPr>
            </w:pPr>
            <w:r>
              <w:rPr>
                <w:rFonts w:cs="微软雅黑" w:hint="eastAsia"/>
                <w:color w:val="222629"/>
                <w:sz w:val="18"/>
              </w:rPr>
              <w:t>旋钮标定、内容管理、安装调试、维护</w:t>
            </w:r>
          </w:p>
        </w:tc>
      </w:tr>
      <w:tr w:rsidR="001E38C5">
        <w:trPr>
          <w:cantSplit/>
          <w:jc w:val="center"/>
        </w:trPr>
        <w:tc>
          <w:tcPr>
            <w:tcW w:w="1984" w:type="dxa"/>
            <w:shd w:val="clear" w:color="auto" w:fill="F4F6F7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1E38C5" w:rsidRDefault="007E7955">
            <w:pPr>
              <w:keepLines/>
              <w:spacing w:after="0" w:line="288" w:lineRule="auto"/>
              <w:ind w:firstLine="0"/>
              <w:jc w:val="center"/>
            </w:pPr>
            <w:r>
              <w:rPr>
                <w:color w:val="222629"/>
                <w:sz w:val="18"/>
              </w:rPr>
              <w:t>NFC</w:t>
            </w:r>
            <w:r>
              <w:rPr>
                <w:color w:val="222629"/>
                <w:sz w:val="18"/>
              </w:rPr>
              <w:t>研学任务站</w:t>
            </w:r>
          </w:p>
        </w:tc>
        <w:tc>
          <w:tcPr>
            <w:tcW w:w="2494" w:type="dxa"/>
            <w:shd w:val="clear" w:color="auto" w:fill="F4F6F7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1E38C5" w:rsidRDefault="007E7955">
            <w:pPr>
              <w:keepLines/>
              <w:spacing w:after="0" w:line="288" w:lineRule="auto"/>
              <w:ind w:firstLine="0"/>
              <w:rPr>
                <w:rFonts w:ascii="微软雅黑" w:hAnsi="微软雅黑" w:cs="微软雅黑"/>
                <w:color w:val="212629"/>
              </w:rPr>
            </w:pPr>
            <w:r>
              <w:rPr>
                <w:rFonts w:cs="微软雅黑" w:hint="eastAsia"/>
                <w:color w:val="222629"/>
                <w:sz w:val="18"/>
              </w:rPr>
              <w:t>L29</w:t>
            </w:r>
            <w:r>
              <w:rPr>
                <w:rFonts w:cs="微软雅黑" w:hint="eastAsia"/>
                <w:color w:val="222629"/>
                <w:sz w:val="18"/>
              </w:rPr>
              <w:t>终端、研学柜体、</w:t>
            </w:r>
            <w:r>
              <w:rPr>
                <w:rFonts w:cs="微软雅黑" w:hint="eastAsia"/>
                <w:color w:val="222629"/>
                <w:sz w:val="18"/>
              </w:rPr>
              <w:t>NFC</w:t>
            </w:r>
            <w:r>
              <w:rPr>
                <w:rFonts w:cs="微软雅黑" w:hint="eastAsia"/>
                <w:color w:val="222629"/>
                <w:sz w:val="18"/>
              </w:rPr>
              <w:t>模块、研学卡</w:t>
            </w:r>
          </w:p>
        </w:tc>
        <w:tc>
          <w:tcPr>
            <w:tcW w:w="2721" w:type="dxa"/>
            <w:shd w:val="clear" w:color="auto" w:fill="F4F6F7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1E38C5" w:rsidRDefault="007E7955">
            <w:pPr>
              <w:keepLines/>
              <w:spacing w:after="0" w:line="288" w:lineRule="auto"/>
              <w:ind w:firstLine="0"/>
              <w:rPr>
                <w:rFonts w:ascii="微软雅黑" w:hAnsi="微软雅黑" w:cs="微软雅黑"/>
                <w:color w:val="212629"/>
              </w:rPr>
            </w:pPr>
            <w:r>
              <w:rPr>
                <w:rFonts w:cs="微软雅黑" w:hint="eastAsia"/>
                <w:color w:val="222629"/>
                <w:sz w:val="18"/>
              </w:rPr>
              <w:t>身份识别、任务、答题、发现上传、进度反馈</w:t>
            </w:r>
          </w:p>
        </w:tc>
        <w:tc>
          <w:tcPr>
            <w:tcW w:w="2665" w:type="dxa"/>
            <w:shd w:val="clear" w:color="auto" w:fill="F4F6F7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1E38C5" w:rsidRDefault="007E7955">
            <w:pPr>
              <w:keepLines/>
              <w:spacing w:after="0" w:line="288" w:lineRule="auto"/>
              <w:ind w:firstLine="0"/>
              <w:rPr>
                <w:rFonts w:ascii="微软雅黑" w:hAnsi="微软雅黑" w:cs="微软雅黑"/>
                <w:color w:val="212629"/>
              </w:rPr>
            </w:pPr>
            <w:r>
              <w:rPr>
                <w:rFonts w:cs="微软雅黑" w:hint="eastAsia"/>
                <w:color w:val="222629"/>
                <w:sz w:val="18"/>
              </w:rPr>
              <w:t>身份与任务记录、节点配置、培训维护</w:t>
            </w:r>
          </w:p>
        </w:tc>
      </w:tr>
      <w:tr w:rsidR="001E38C5">
        <w:trPr>
          <w:cantSplit/>
          <w:jc w:val="center"/>
        </w:trPr>
        <w:tc>
          <w:tcPr>
            <w:tcW w:w="1984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1E38C5" w:rsidRDefault="007E7955">
            <w:pPr>
              <w:keepLines/>
              <w:spacing w:after="0" w:line="288" w:lineRule="auto"/>
              <w:ind w:firstLine="0"/>
              <w:jc w:val="center"/>
            </w:pPr>
            <w:r>
              <w:rPr>
                <w:color w:val="222629"/>
                <w:sz w:val="18"/>
              </w:rPr>
              <w:t>考古层位剥离台</w:t>
            </w:r>
          </w:p>
        </w:tc>
        <w:tc>
          <w:tcPr>
            <w:tcW w:w="2494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1E38C5" w:rsidRDefault="007E7955">
            <w:pPr>
              <w:keepLines/>
              <w:spacing w:after="0" w:line="288" w:lineRule="auto"/>
              <w:ind w:firstLine="0"/>
              <w:rPr>
                <w:rFonts w:ascii="微软雅黑" w:hAnsi="微软雅黑" w:cs="微软雅黑"/>
                <w:color w:val="212629"/>
              </w:rPr>
            </w:pPr>
            <w:r>
              <w:rPr>
                <w:rFonts w:cs="微软雅黑" w:hint="eastAsia"/>
                <w:color w:val="222629"/>
                <w:sz w:val="18"/>
              </w:rPr>
              <w:t>43</w:t>
            </w:r>
            <w:r>
              <w:rPr>
                <w:rFonts w:cs="微软雅黑" w:hint="eastAsia"/>
                <w:color w:val="222629"/>
                <w:sz w:val="18"/>
              </w:rPr>
              <w:t>寸终端、低角度方格台</w:t>
            </w:r>
          </w:p>
        </w:tc>
        <w:tc>
          <w:tcPr>
            <w:tcW w:w="2721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1E38C5" w:rsidRDefault="007E7955">
            <w:pPr>
              <w:keepLines/>
              <w:spacing w:after="0" w:line="288" w:lineRule="auto"/>
              <w:ind w:firstLine="0"/>
              <w:rPr>
                <w:rFonts w:ascii="微软雅黑" w:hAnsi="微软雅黑" w:cs="微软雅黑"/>
                <w:color w:val="212629"/>
              </w:rPr>
            </w:pPr>
            <w:r>
              <w:rPr>
                <w:rFonts w:cs="微软雅黑" w:hint="eastAsia"/>
                <w:color w:val="222629"/>
                <w:sz w:val="18"/>
              </w:rPr>
              <w:t>多指剥离、缩放、标记、层位判断</w:t>
            </w:r>
          </w:p>
        </w:tc>
        <w:tc>
          <w:tcPr>
            <w:tcW w:w="2665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1E38C5" w:rsidRDefault="007E7955">
            <w:pPr>
              <w:keepLines/>
              <w:spacing w:after="0" w:line="288" w:lineRule="auto"/>
              <w:ind w:firstLine="0"/>
              <w:rPr>
                <w:rFonts w:ascii="微软雅黑" w:hAnsi="微软雅黑" w:cs="微软雅黑"/>
                <w:color w:val="212629"/>
              </w:rPr>
            </w:pPr>
            <w:r>
              <w:rPr>
                <w:rFonts w:cs="微软雅黑" w:hint="eastAsia"/>
                <w:color w:val="222629"/>
                <w:sz w:val="18"/>
              </w:rPr>
              <w:t>内容分层、难度配置、安装验收、维护</w:t>
            </w:r>
          </w:p>
        </w:tc>
      </w:tr>
      <w:tr w:rsidR="001E38C5">
        <w:trPr>
          <w:cantSplit/>
          <w:jc w:val="center"/>
        </w:trPr>
        <w:tc>
          <w:tcPr>
            <w:tcW w:w="1984" w:type="dxa"/>
            <w:shd w:val="clear" w:color="auto" w:fill="F4F6F7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1E38C5" w:rsidRDefault="007E7955">
            <w:pPr>
              <w:keepLines/>
              <w:spacing w:after="0" w:line="288" w:lineRule="auto"/>
              <w:ind w:firstLine="0"/>
              <w:jc w:val="center"/>
            </w:pPr>
            <w:r>
              <w:rPr>
                <w:color w:val="222629"/>
                <w:sz w:val="18"/>
              </w:rPr>
              <w:t>档案抽屉检索台</w:t>
            </w:r>
          </w:p>
        </w:tc>
        <w:tc>
          <w:tcPr>
            <w:tcW w:w="2494" w:type="dxa"/>
            <w:shd w:val="clear" w:color="auto" w:fill="F4F6F7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1E38C5" w:rsidRDefault="007E7955">
            <w:pPr>
              <w:keepLines/>
              <w:spacing w:after="0" w:line="288" w:lineRule="auto"/>
              <w:ind w:firstLine="0"/>
              <w:rPr>
                <w:rFonts w:ascii="微软雅黑" w:hAnsi="微软雅黑" w:cs="微软雅黑"/>
                <w:color w:val="212629"/>
              </w:rPr>
            </w:pPr>
            <w:r>
              <w:rPr>
                <w:rFonts w:cs="微软雅黑" w:hint="eastAsia"/>
                <w:color w:val="222629"/>
                <w:sz w:val="18"/>
              </w:rPr>
              <w:t>21.5</w:t>
            </w:r>
            <w:r>
              <w:rPr>
                <w:rFonts w:cs="微软雅黑" w:hint="eastAsia"/>
                <w:color w:val="222629"/>
                <w:sz w:val="18"/>
              </w:rPr>
              <w:t>寸终端、档案柜、抽屉状态检测</w:t>
            </w:r>
          </w:p>
        </w:tc>
        <w:tc>
          <w:tcPr>
            <w:tcW w:w="2721" w:type="dxa"/>
            <w:shd w:val="clear" w:color="auto" w:fill="F4F6F7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1E38C5" w:rsidRDefault="007E7955">
            <w:pPr>
              <w:keepLines/>
              <w:spacing w:after="0" w:line="288" w:lineRule="auto"/>
              <w:ind w:firstLine="0"/>
              <w:rPr>
                <w:rFonts w:ascii="微软雅黑" w:hAnsi="微软雅黑" w:cs="微软雅黑"/>
                <w:color w:val="212629"/>
              </w:rPr>
            </w:pPr>
            <w:r>
              <w:rPr>
                <w:rFonts w:cs="微软雅黑" w:hint="eastAsia"/>
                <w:color w:val="222629"/>
                <w:sz w:val="18"/>
              </w:rPr>
              <w:t>主题索引、手稿缩放、时间线与关系阅读</w:t>
            </w:r>
          </w:p>
        </w:tc>
        <w:tc>
          <w:tcPr>
            <w:tcW w:w="2665" w:type="dxa"/>
            <w:shd w:val="clear" w:color="auto" w:fill="F4F6F7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1E38C5" w:rsidRDefault="007E7955">
            <w:pPr>
              <w:keepLines/>
              <w:spacing w:after="0" w:line="288" w:lineRule="auto"/>
              <w:ind w:firstLine="0"/>
              <w:rPr>
                <w:rFonts w:ascii="微软雅黑" w:hAnsi="微软雅黑" w:cs="微软雅黑"/>
                <w:color w:val="212629"/>
              </w:rPr>
            </w:pPr>
            <w:r>
              <w:rPr>
                <w:rFonts w:cs="微软雅黑" w:hint="eastAsia"/>
                <w:color w:val="222629"/>
                <w:sz w:val="18"/>
              </w:rPr>
              <w:t>抽屉映射、档案管理、调试、培训维护</w:t>
            </w:r>
          </w:p>
        </w:tc>
      </w:tr>
      <w:tr w:rsidR="001E38C5">
        <w:trPr>
          <w:cantSplit/>
          <w:jc w:val="center"/>
        </w:trPr>
        <w:tc>
          <w:tcPr>
            <w:tcW w:w="1984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1E38C5" w:rsidRDefault="007E7955">
            <w:pPr>
              <w:keepLines/>
              <w:spacing w:after="0" w:line="288" w:lineRule="auto"/>
              <w:ind w:firstLine="0"/>
              <w:jc w:val="center"/>
            </w:pPr>
            <w:r>
              <w:rPr>
                <w:color w:val="222629"/>
                <w:sz w:val="18"/>
              </w:rPr>
              <w:t>文物灯光揭示台</w:t>
            </w:r>
          </w:p>
        </w:tc>
        <w:tc>
          <w:tcPr>
            <w:tcW w:w="2494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1E38C5" w:rsidRDefault="007E7955">
            <w:pPr>
              <w:keepLines/>
              <w:spacing w:after="0" w:line="288" w:lineRule="auto"/>
              <w:ind w:firstLine="0"/>
              <w:rPr>
                <w:rFonts w:ascii="微软雅黑" w:hAnsi="微软雅黑" w:cs="微软雅黑"/>
                <w:color w:val="212629"/>
              </w:rPr>
            </w:pPr>
            <w:r>
              <w:rPr>
                <w:rFonts w:cs="微软雅黑" w:hint="eastAsia"/>
                <w:color w:val="222629"/>
                <w:sz w:val="18"/>
              </w:rPr>
              <w:t>L29</w:t>
            </w:r>
            <w:r>
              <w:rPr>
                <w:rFonts w:cs="微软雅黑" w:hint="eastAsia"/>
                <w:color w:val="222629"/>
                <w:sz w:val="18"/>
              </w:rPr>
              <w:t>终端、展柜适配、受控灯具</w:t>
            </w:r>
          </w:p>
        </w:tc>
        <w:tc>
          <w:tcPr>
            <w:tcW w:w="2721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1E38C5" w:rsidRDefault="007E7955">
            <w:pPr>
              <w:keepLines/>
              <w:spacing w:after="0" w:line="288" w:lineRule="auto"/>
              <w:ind w:firstLine="0"/>
              <w:rPr>
                <w:rFonts w:ascii="微软雅黑" w:hAnsi="微软雅黑" w:cs="微软雅黑"/>
                <w:color w:val="212629"/>
              </w:rPr>
            </w:pPr>
            <w:r>
              <w:rPr>
                <w:rFonts w:cs="微软雅黑" w:hint="eastAsia"/>
                <w:color w:val="222629"/>
                <w:sz w:val="18"/>
              </w:rPr>
              <w:t>观察任务、安全照明预设、细节对照</w:t>
            </w:r>
          </w:p>
        </w:tc>
        <w:tc>
          <w:tcPr>
            <w:tcW w:w="2665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1E38C5" w:rsidRDefault="007E7955">
            <w:pPr>
              <w:keepLines/>
              <w:spacing w:after="0" w:line="288" w:lineRule="auto"/>
              <w:ind w:firstLine="0"/>
              <w:rPr>
                <w:rFonts w:ascii="微软雅黑" w:hAnsi="微软雅黑" w:cs="微软雅黑"/>
                <w:color w:val="212629"/>
              </w:rPr>
            </w:pPr>
            <w:r>
              <w:rPr>
                <w:rFonts w:cs="微软雅黑" w:hint="eastAsia"/>
                <w:color w:val="222629"/>
                <w:sz w:val="18"/>
              </w:rPr>
              <w:t>照度策略、状态记录、联调、巡检维护</w:t>
            </w:r>
          </w:p>
        </w:tc>
      </w:tr>
      <w:tr w:rsidR="001E38C5">
        <w:trPr>
          <w:cantSplit/>
          <w:jc w:val="center"/>
        </w:trPr>
        <w:tc>
          <w:tcPr>
            <w:tcW w:w="1984" w:type="dxa"/>
            <w:shd w:val="clear" w:color="auto" w:fill="F4F6F7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1E38C5" w:rsidRDefault="007E7955">
            <w:pPr>
              <w:keepLines/>
              <w:spacing w:after="0" w:line="288" w:lineRule="auto"/>
              <w:ind w:firstLine="0"/>
              <w:jc w:val="center"/>
            </w:pPr>
            <w:r>
              <w:rPr>
                <w:color w:val="222629"/>
                <w:sz w:val="18"/>
              </w:rPr>
              <w:t>滚轮时光放映台</w:t>
            </w:r>
          </w:p>
        </w:tc>
        <w:tc>
          <w:tcPr>
            <w:tcW w:w="2494" w:type="dxa"/>
            <w:shd w:val="clear" w:color="auto" w:fill="F4F6F7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1E38C5" w:rsidRDefault="007E7955">
            <w:pPr>
              <w:keepLines/>
              <w:spacing w:after="0" w:line="288" w:lineRule="auto"/>
              <w:ind w:firstLine="0"/>
            </w:pPr>
            <w:r>
              <w:rPr>
                <w:color w:val="222629"/>
                <w:sz w:val="18"/>
              </w:rPr>
              <w:t>竖向</w:t>
            </w:r>
            <w:r>
              <w:rPr>
                <w:color w:val="222629"/>
                <w:sz w:val="18"/>
              </w:rPr>
              <w:t>L29</w:t>
            </w:r>
            <w:r>
              <w:rPr>
                <w:color w:val="222629"/>
                <w:sz w:val="18"/>
              </w:rPr>
              <w:t>终端、叙事柜体、滚轮与编码模块</w:t>
            </w:r>
          </w:p>
        </w:tc>
        <w:tc>
          <w:tcPr>
            <w:tcW w:w="2721" w:type="dxa"/>
            <w:shd w:val="clear" w:color="auto" w:fill="F4F6F7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1E38C5" w:rsidRDefault="007E7955">
            <w:pPr>
              <w:keepLines/>
              <w:spacing w:after="0" w:line="288" w:lineRule="auto"/>
              <w:ind w:firstLine="0"/>
              <w:rPr>
                <w:rFonts w:ascii="微软雅黑" w:hAnsi="微软雅黑" w:cs="微软雅黑"/>
                <w:color w:val="212629"/>
              </w:rPr>
            </w:pPr>
            <w:r>
              <w:rPr>
                <w:rFonts w:cs="微软雅黑" w:hint="eastAsia"/>
                <w:color w:val="222629"/>
                <w:sz w:val="18"/>
              </w:rPr>
              <w:t>播放控制、章节、时间轴、画面缩放</w:t>
            </w:r>
          </w:p>
        </w:tc>
        <w:tc>
          <w:tcPr>
            <w:tcW w:w="2665" w:type="dxa"/>
            <w:shd w:val="clear" w:color="auto" w:fill="F4F6F7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1E38C5" w:rsidRDefault="007E7955">
            <w:pPr>
              <w:keepLines/>
              <w:spacing w:after="0" w:line="288" w:lineRule="auto"/>
              <w:ind w:firstLine="0"/>
              <w:rPr>
                <w:rFonts w:ascii="微软雅黑" w:hAnsi="微软雅黑" w:cs="微软雅黑"/>
                <w:color w:val="212629"/>
              </w:rPr>
            </w:pPr>
            <w:r>
              <w:rPr>
                <w:rFonts w:cs="微软雅黑" w:hint="eastAsia"/>
                <w:color w:val="222629"/>
                <w:sz w:val="18"/>
              </w:rPr>
              <w:t>速度映射、内容管理、调试、培训维护</w:t>
            </w:r>
          </w:p>
        </w:tc>
      </w:tr>
    </w:tbl>
    <w:p w:rsidR="001E38C5" w:rsidRDefault="007E7955">
      <w:pPr>
        <w:pStyle w:val="21"/>
        <w:pageBreakBefore/>
      </w:pPr>
      <w:bookmarkStart w:id="24" w:name="_Toc243669787"/>
      <w:r>
        <w:rPr>
          <w:rFonts w:ascii="Arial" w:eastAsia="微软雅黑" w:hAnsi="Arial"/>
        </w:rPr>
        <w:lastRenderedPageBreak/>
        <w:t>交付范围与验收</w:t>
      </w:r>
      <w:bookmarkEnd w:id="24"/>
    </w:p>
    <w:p w:rsidR="001E38C5" w:rsidRDefault="007E7955">
      <w:pPr>
        <w:pStyle w:val="31"/>
      </w:pPr>
      <w:r>
        <w:rPr>
          <w:rFonts w:ascii="Arial" w:eastAsia="微软雅黑" w:hAnsi="Arial"/>
          <w:color w:val="000000"/>
        </w:rPr>
        <w:t>标准产品交付</w:t>
      </w:r>
    </w:p>
    <w:p w:rsidR="001E38C5" w:rsidRDefault="007E7955">
      <w:r>
        <w:rPr>
          <w:color w:val="222629"/>
        </w:rPr>
        <w:t>标准产品交付包括确认机型的终端硬件、基础系统、对应配置记录和操作资料。显示、触摸、接口引出及基础应用以项目规格文件为依据；柜体、专题软件、内容制作和外部模块分别列入定制与实施范围。</w:t>
      </w:r>
    </w:p>
    <w:p w:rsidR="001E38C5" w:rsidRDefault="007E7955">
      <w:pPr>
        <w:pStyle w:val="31"/>
      </w:pPr>
      <w:r>
        <w:rPr>
          <w:rFonts w:ascii="Arial" w:eastAsia="微软雅黑" w:hAnsi="Arial"/>
          <w:color w:val="000000"/>
        </w:rPr>
        <w:t>定制与实施交付</w:t>
      </w:r>
    </w:p>
    <w:p w:rsidR="001E38C5" w:rsidRDefault="007E7955">
      <w:r>
        <w:rPr>
          <w:color w:val="222629"/>
        </w:rPr>
        <w:t>定制交付包括确认的外观结构、界面软件、数字内容和模块控制成果。实施交付包括安装、配置、现场标定、联合调试、培训与验收资料。既有展柜、装修、网络及第三方系统的责任界面在开工前明确。</w:t>
      </w:r>
    </w:p>
    <w:p w:rsidR="001E38C5" w:rsidRDefault="007E7955">
      <w:pPr>
        <w:pStyle w:val="31"/>
      </w:pPr>
      <w:r>
        <w:rPr>
          <w:rFonts w:ascii="Arial" w:eastAsia="微软雅黑" w:hAnsi="Arial"/>
          <w:color w:val="000000"/>
        </w:rPr>
        <w:t>验收依据</w:t>
      </w:r>
    </w:p>
    <w:p w:rsidR="001E38C5" w:rsidRDefault="007E7955">
      <w:r>
        <w:rPr>
          <w:color w:val="222629"/>
        </w:rPr>
        <w:t>验收同时覆盖体验与工程两方面。体验验收检查内容准确性、流程完整性、操作反馈及多终端协同；工程验收检查产品配置、安装完成度、设备运行、接口通信和维护条件。通过的应用与内容版本作为后续维护基线。</w:t>
      </w:r>
    </w:p>
    <w:p w:rsidR="001E38C5" w:rsidRDefault="007E7955">
      <w:pPr>
        <w:pStyle w:val="31"/>
      </w:pPr>
      <w:r>
        <w:rPr>
          <w:rFonts w:ascii="Arial" w:eastAsia="微软雅黑" w:hAnsi="Arial"/>
          <w:color w:val="000000"/>
        </w:rPr>
        <w:t>交付周期</w:t>
      </w:r>
    </w:p>
    <w:p w:rsidR="001E38C5" w:rsidRDefault="007E7955">
      <w:r>
        <w:rPr>
          <w:color w:val="222629"/>
        </w:rPr>
        <w:t>项目交付周期根据标准终端供货、结构定制、内容准备、软件开发与现场条件共同确定。方案和素材确认、接口条件及场地移交时间纳入</w:t>
      </w:r>
      <w:r>
        <w:rPr>
          <w:color w:val="222629"/>
        </w:rPr>
        <w:t>排期，具体交期在项目确认文件中列明。</w:t>
      </w:r>
    </w:p>
    <w:p w:rsidR="001E38C5" w:rsidRDefault="007E7955">
      <w:pPr>
        <w:pStyle w:val="31"/>
      </w:pPr>
      <w:r>
        <w:rPr>
          <w:rFonts w:ascii="Arial" w:eastAsia="微软雅黑" w:hAnsi="Arial"/>
          <w:color w:val="000000"/>
        </w:rPr>
        <w:t>质保期限与服务范围</w:t>
      </w:r>
    </w:p>
    <w:p w:rsidR="001E38C5" w:rsidRDefault="007E7955">
      <w:r>
        <w:rPr>
          <w:color w:val="222629"/>
        </w:rPr>
        <w:t>质保年限、起算时间、覆盖设备及服务方式在项目服务文件中明确。新增内容、体验功能调整、第三方系统变更及延续运营服务分别约定范围，并与原始交付版本建立对应记录。</w:t>
      </w:r>
    </w:p>
    <w:p w:rsidR="001E38C5" w:rsidRDefault="007E7955">
      <w:pPr>
        <w:pStyle w:val="1"/>
        <w:pageBreakBefore/>
      </w:pPr>
      <w:bookmarkStart w:id="25" w:name="_Toc243669788"/>
      <w:r>
        <w:rPr>
          <w:rFonts w:ascii="Arial" w:eastAsia="微软雅黑" w:hAnsi="Arial"/>
        </w:rPr>
        <w:lastRenderedPageBreak/>
        <w:t>运营支持</w:t>
      </w:r>
      <w:bookmarkEnd w:id="25"/>
    </w:p>
    <w:p w:rsidR="001E38C5" w:rsidRDefault="007E7955">
      <w:r>
        <w:rPr>
          <w:color w:val="222629"/>
        </w:rPr>
        <w:t>运营支持负责项目开放后的内容使用、设备维护和应用延续。场馆可以按日常管理方式配置本地工具或集中运营平台，并明确管理账号、发布流程和服务接口。运营需求在设计阶段纳入考虑，使项目交付后能够由馆方接续管理。</w:t>
      </w:r>
    </w:p>
    <w:p w:rsidR="001E38C5" w:rsidRDefault="007E7955">
      <w:pPr>
        <w:pStyle w:val="31"/>
      </w:pPr>
      <w:r>
        <w:rPr>
          <w:rFonts w:ascii="Arial" w:eastAsia="微软雅黑" w:hAnsi="Arial"/>
          <w:color w:val="000000"/>
        </w:rPr>
        <w:t>内容管理</w:t>
      </w:r>
    </w:p>
    <w:p w:rsidR="001E38C5" w:rsidRDefault="007E7955">
      <w:r>
        <w:rPr>
          <w:color w:val="222629"/>
        </w:rPr>
        <w:t>将文物资料、主题页面、音视频、三维模型和任务内容按展项建立目录，区分素材更新与功能版本更新。内容发布前完成审核与预览，保留发布版本和备份；专题替换时同步检查文字、画面、引用关系与展品位置。</w:t>
      </w:r>
    </w:p>
    <w:p w:rsidR="001E38C5" w:rsidRDefault="007E7955">
      <w:pPr>
        <w:pStyle w:val="31"/>
      </w:pPr>
      <w:r>
        <w:rPr>
          <w:rFonts w:ascii="Arial" w:eastAsia="微软雅黑" w:hAnsi="Arial"/>
          <w:color w:val="000000"/>
        </w:rPr>
        <w:t>设备管理</w:t>
      </w:r>
    </w:p>
    <w:p w:rsidR="001E38C5" w:rsidRDefault="007E7955">
      <w:r>
        <w:rPr>
          <w:color w:val="222629"/>
        </w:rPr>
        <w:t>为各终端和外部模块建立设备记录，关联安装位置、硬件配置、应用版本和维护资料。联网项目可按配置查看运行状态并集中下发内容；独立展项通过本地检查和更新流程维护。日常巡检关注显示触摸、外设响应、网络与应用状态。</w:t>
      </w:r>
    </w:p>
    <w:p w:rsidR="001E38C5" w:rsidRDefault="007E7955">
      <w:pPr>
        <w:pStyle w:val="31"/>
      </w:pPr>
      <w:r>
        <w:rPr>
          <w:rFonts w:ascii="Arial" w:eastAsia="微软雅黑" w:hAnsi="Arial"/>
          <w:color w:val="000000"/>
        </w:rPr>
        <w:t>任务与使用数据</w:t>
      </w:r>
    </w:p>
    <w:p w:rsidR="001E38C5" w:rsidRDefault="007E7955">
      <w:r>
        <w:rPr>
          <w:color w:val="222629"/>
        </w:rPr>
        <w:t>研学和协作项目可按授权记录任务进度、操作事件及完成结果，用于接续体验和分析展项使用情况。统</w:t>
      </w:r>
      <w:r>
        <w:rPr>
          <w:color w:val="222629"/>
        </w:rPr>
        <w:t>计项目、数据保留及访问权限在部署时明确；运营人员据此判断内容更新和交互调整的需要。</w:t>
      </w:r>
    </w:p>
    <w:p w:rsidR="001E38C5" w:rsidRDefault="007E7955">
      <w:pPr>
        <w:pStyle w:val="31"/>
      </w:pPr>
      <w:r>
        <w:rPr>
          <w:rFonts w:ascii="Arial" w:eastAsia="微软雅黑" w:hAnsi="Arial"/>
          <w:color w:val="000000"/>
        </w:rPr>
        <w:t>馆方管理分工</w:t>
      </w:r>
    </w:p>
    <w:p w:rsidR="001E38C5" w:rsidRDefault="007E7955">
      <w:r>
        <w:rPr>
          <w:color w:val="222629"/>
        </w:rPr>
        <w:t>内容人员负责资料维护与审核，设备人员负责开闭馆检查和基础故障处理，平台管理员维护账号、发布权限与版本记录。岗位职责可随馆方组织方式调整，培训与交接资料围绕实际岗位提供。</w:t>
      </w:r>
    </w:p>
    <w:p w:rsidR="001E38C5" w:rsidRDefault="007E7955">
      <w:pPr>
        <w:pStyle w:val="21"/>
        <w:pageBreakBefore/>
      </w:pPr>
      <w:bookmarkStart w:id="26" w:name="_Toc243669789"/>
      <w:r>
        <w:rPr>
          <w:rFonts w:ascii="Arial" w:eastAsia="微软雅黑" w:hAnsi="Arial"/>
        </w:rPr>
        <w:lastRenderedPageBreak/>
        <w:t>维护与持续服务</w:t>
      </w:r>
      <w:bookmarkEnd w:id="26"/>
    </w:p>
    <w:p w:rsidR="001E38C5" w:rsidRDefault="007E7955">
      <w:pPr>
        <w:pStyle w:val="31"/>
      </w:pPr>
      <w:r>
        <w:rPr>
          <w:rFonts w:ascii="Arial" w:eastAsia="微软雅黑" w:hAnsi="Arial"/>
          <w:color w:val="000000"/>
        </w:rPr>
        <w:t>日常维护</w:t>
      </w:r>
    </w:p>
    <w:p w:rsidR="001E38C5" w:rsidRDefault="007E7955">
      <w:r>
        <w:rPr>
          <w:color w:val="222629"/>
        </w:rPr>
        <w:t>开馆前检查终端启动、画面、触摸和必要外设，闭馆后按部署要求结束任务并关闭设备。对机械结构、连接部件和清洁区域制定对应检查方法，维护记录与展项设备档案关联。</w:t>
      </w:r>
    </w:p>
    <w:p w:rsidR="001E38C5" w:rsidRDefault="007E7955">
      <w:pPr>
        <w:pStyle w:val="31"/>
      </w:pPr>
      <w:r>
        <w:rPr>
          <w:rFonts w:ascii="Arial" w:eastAsia="微软雅黑" w:hAnsi="Arial"/>
          <w:color w:val="000000"/>
        </w:rPr>
        <w:t>应用与系统升级</w:t>
      </w:r>
    </w:p>
    <w:p w:rsidR="001E38C5" w:rsidRDefault="007E7955">
      <w:r>
        <w:rPr>
          <w:color w:val="222629"/>
        </w:rPr>
        <w:t>升级前核对设备配置、外部接口和现行内容，先在对应环境验证，再安排上线窗口。保留升级前的应用和内容备份，记录变更项、适用设备及部署结果，便于后续追溯和恢复。</w:t>
      </w:r>
    </w:p>
    <w:p w:rsidR="001E38C5" w:rsidRDefault="007E7955">
      <w:pPr>
        <w:pStyle w:val="31"/>
      </w:pPr>
      <w:r>
        <w:rPr>
          <w:rFonts w:ascii="Arial" w:eastAsia="微软雅黑" w:hAnsi="Arial"/>
          <w:color w:val="000000"/>
        </w:rPr>
        <w:t>服务响应</w:t>
      </w:r>
    </w:p>
    <w:p w:rsidR="001E38C5" w:rsidRDefault="007E7955">
      <w:r>
        <w:rPr>
          <w:color w:val="222629"/>
        </w:rPr>
        <w:t>出现运行问题时，由馆方提供展项位置、故障现象、出现条件和当前版本，服务团队据此定位内容、应用、外设或硬件问题。远程处理、现场支持、响应时间和备件安排按项目服务文件执行。</w:t>
      </w:r>
    </w:p>
    <w:p w:rsidR="001E38C5" w:rsidRDefault="007E7955">
      <w:pPr>
        <w:pStyle w:val="31"/>
      </w:pPr>
      <w:r>
        <w:rPr>
          <w:rFonts w:ascii="Arial" w:eastAsia="微软雅黑" w:hAnsi="Arial"/>
          <w:color w:val="000000"/>
        </w:rPr>
        <w:t>体验优化</w:t>
      </w:r>
    </w:p>
    <w:p w:rsidR="001E38C5" w:rsidRDefault="007E7955">
      <w:r>
        <w:rPr>
          <w:color w:val="222629"/>
        </w:rPr>
        <w:t>结合现场观察、馆方反馈和使用记录，持续调整操作提示、内容深度、任务难度及反馈节奏。涉及界面结构、装置功能或硬件配置的变更，应同步更新设计和实施资料，并完成相应验证。</w:t>
      </w:r>
    </w:p>
    <w:p w:rsidR="001E38C5" w:rsidRDefault="007E7955">
      <w:pPr>
        <w:pStyle w:val="31"/>
      </w:pPr>
      <w:r>
        <w:rPr>
          <w:rFonts w:ascii="Arial" w:eastAsia="微软雅黑" w:hAnsi="Arial"/>
          <w:color w:val="000000"/>
        </w:rPr>
        <w:t>长期交接</w:t>
      </w:r>
    </w:p>
    <w:p w:rsidR="001E38C5" w:rsidRDefault="007E7955">
      <w:r>
        <w:rPr>
          <w:color w:val="222629"/>
        </w:rPr>
        <w:t>项目保留最终配置、内容目录、接口与标定记录、应用版本及维护说明。场馆人员更替、临展内容调整或展项迁移时，可据此确认需要沿用和重新适配的部分，保持体验与管理工作的连续性。</w:t>
      </w:r>
    </w:p>
    <w:sectPr w:rsidR="001E38C5">
      <w:footerReference w:type="default" r:id="rId19"/>
      <w:pgSz w:w="11906" w:h="16838"/>
      <w:pgMar w:top="1020" w:right="1020" w:bottom="907" w:left="1020" w:header="454" w:footer="454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1E38C5" w:rsidRDefault="007E7955">
      <w:pPr>
        <w:spacing w:line="240" w:lineRule="auto"/>
      </w:pPr>
      <w:r>
        <w:separator/>
      </w:r>
    </w:p>
  </w:endnote>
  <w:endnote w:type="continuationSeparator" w:id="0">
    <w:p w:rsidR="001E38C5" w:rsidRDefault="007E7955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modern"/>
    <w:notTrueType/>
    <w:pitch w:val="fixed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1E38C5" w:rsidRDefault="007E7955">
    <w:pPr>
      <w:pStyle w:val="a9"/>
      <w:jc w:val="center"/>
    </w:pPr>
    <w:r>
      <w:rPr>
        <w:color w:val="5C676E"/>
        <w:sz w:val="17"/>
      </w:rPr>
      <w:fldChar w:fldCharType="begin"/>
    </w:r>
    <w:r>
      <w:rPr>
        <w:color w:val="5C676E"/>
        <w:sz w:val="17"/>
      </w:rPr>
      <w:instrText xml:space="preserve"> PAGE </w:instrText>
    </w:r>
    <w:r>
      <w:rPr>
        <w:color w:val="5C676E"/>
        <w:sz w:val="17"/>
      </w:rPr>
      <w:fldChar w:fldCharType="separate"/>
    </w:r>
    <w:r>
      <w:rPr>
        <w:noProof/>
        <w:color w:val="5C676E"/>
        <w:sz w:val="17"/>
      </w:rPr>
      <w:t>41</w:t>
    </w:r>
    <w:r>
      <w:rPr>
        <w:color w:val="5C676E"/>
        <w:sz w:val="17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1E38C5" w:rsidRDefault="007E7955">
      <w:pPr>
        <w:spacing w:after="0"/>
      </w:pPr>
      <w:r>
        <w:separator/>
      </w:r>
    </w:p>
  </w:footnote>
  <w:footnote w:type="continuationSeparator" w:id="0">
    <w:p w:rsidR="001E38C5" w:rsidRDefault="007E7955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FFFFFF7E"/>
    <w:multiLevelType w:val="singleLevel"/>
    <w:tmpl w:val="FFFFFF7E"/>
    <w:lvl w:ilvl="0">
      <w:start w:val="1"/>
      <w:numFmt w:val="decimal"/>
      <w:pStyle w:val="3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 w15:restartNumberingAfterBreak="0">
    <w:nsid w:val="FFFFFF7F"/>
    <w:multiLevelType w:val="singleLevel"/>
    <w:tmpl w:val="FFFFFF7F"/>
    <w:lvl w:ilvl="0">
      <w:start w:val="1"/>
      <w:numFmt w:val="decimal"/>
      <w:pStyle w:val="2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 w15:restartNumberingAfterBreak="0">
    <w:nsid w:val="FFFFFF82"/>
    <w:multiLevelType w:val="singleLevel"/>
    <w:tmpl w:val="FFFFFF82"/>
    <w:lvl w:ilvl="0">
      <w:start w:val="1"/>
      <w:numFmt w:val="bullet"/>
      <w:pStyle w:val="30"/>
      <w:lvlText w:val=""/>
      <w:lvlJc w:val="left"/>
      <w:pPr>
        <w:tabs>
          <w:tab w:val="left" w:pos="1080"/>
        </w:tabs>
        <w:ind w:left="1080" w:hanging="360"/>
      </w:pPr>
      <w:rPr>
        <w:rFonts w:ascii="Symbol" w:hAnsi="Symbol" w:hint="default"/>
      </w:rPr>
    </w:lvl>
  </w:abstractNum>
  <w:abstractNum w:abstractNumId="3" w15:restartNumberingAfterBreak="0">
    <w:nsid w:val="FFFFFF83"/>
    <w:multiLevelType w:val="singleLevel"/>
    <w:tmpl w:val="FFFFFF83"/>
    <w:lvl w:ilvl="0">
      <w:start w:val="1"/>
      <w:numFmt w:val="bullet"/>
      <w:pStyle w:val="20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</w:rPr>
    </w:lvl>
  </w:abstractNum>
  <w:abstractNum w:abstractNumId="4" w15:restartNumberingAfterBreak="0">
    <w:nsid w:val="FFFFFF88"/>
    <w:multiLevelType w:val="singleLevel"/>
    <w:tmpl w:val="FFFFFF88"/>
    <w:lvl w:ilvl="0">
      <w:start w:val="1"/>
      <w:numFmt w:val="decimal"/>
      <w:pStyle w:val="a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 w15:restartNumberingAfterBreak="0">
    <w:nsid w:val="FFFFFF89"/>
    <w:multiLevelType w:val="singleLevel"/>
    <w:tmpl w:val="FFFFFF89"/>
    <w:lvl w:ilvl="0">
      <w:start w:val="1"/>
      <w:numFmt w:val="bullet"/>
      <w:pStyle w:val="a0"/>
      <w:lvlText w:val=""/>
      <w:lvlJc w:val="left"/>
      <w:pPr>
        <w:tabs>
          <w:tab w:val="left" w:pos="360"/>
        </w:tabs>
        <w:ind w:left="360" w:hanging="360"/>
      </w:pPr>
      <w:rPr>
        <w:rFonts w:ascii="Symbol" w:hAnsi="Symbol" w:hint="default"/>
      </w:rPr>
    </w:lvl>
  </w:abstractNum>
  <w:num w:numId="1">
    <w:abstractNumId w:val="1"/>
  </w:num>
  <w:num w:numId="2">
    <w:abstractNumId w:val="4"/>
  </w:num>
  <w:num w:numId="3">
    <w:abstractNumId w:val="5"/>
  </w:num>
  <w:num w:numId="4">
    <w:abstractNumId w:val="2"/>
  </w:num>
  <w:num w:numId="5">
    <w:abstractNumId w:val="0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bordersDoNotSurroundHeader/>
  <w:bordersDoNotSurroundFooter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1E38C5"/>
    <w:rsid w:val="0029639D"/>
    <w:rsid w:val="00326F90"/>
    <w:rsid w:val="007E7955"/>
    <w:rsid w:val="00AA1D8D"/>
    <w:rsid w:val="00B47730"/>
    <w:rsid w:val="00CB0664"/>
    <w:rsid w:val="00FC693F"/>
    <w:rsid w:val="50346865"/>
    <w:rsid w:val="5C9A1694"/>
    <w:rsid w:val="5FC215D5"/>
    <w:rsid w:val="777B00B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49"/>
    <o:shapelayout v:ext="edit">
      <o:idmap v:ext="edit" data="1"/>
    </o:shapelayout>
  </w:shapeDefaults>
  <w:decimalSymbol w:val="."/>
  <w:listSeparator w:val=","/>
  <w14:defaultImageDpi w14:val="300"/>
  <w15:docId w15:val="{895F1242-F5EA-4888-A538-EA9B3F11906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unhideWhenUsed="1" w:qFormat="1"/>
    <w:lsdException w:name="heading 3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 w:qFormat="1"/>
    <w:lsdException w:name="footer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unhideWhenUsed="1" w:qFormat="1"/>
    <w:lsdException w:name="toa heading" w:semiHidden="1" w:unhideWhenUsed="1"/>
    <w:lsdException w:name="List" w:unhideWhenUsed="1" w:qFormat="1"/>
    <w:lsdException w:name="List Bullet" w:unhideWhenUsed="1" w:qFormat="1"/>
    <w:lsdException w:name="List Number" w:unhideWhenUsed="1" w:qFormat="1"/>
    <w:lsdException w:name="List 2" w:unhideWhenUsed="1" w:qFormat="1"/>
    <w:lsdException w:name="List 3" w:unhideWhenUsed="1" w:qFormat="1"/>
    <w:lsdException w:name="List 4" w:semiHidden="1" w:unhideWhenUsed="1"/>
    <w:lsdException w:name="List 5" w:semiHidden="1" w:unhideWhenUsed="1"/>
    <w:lsdException w:name="List Bullet 2" w:unhideWhenUsed="1" w:qFormat="1"/>
    <w:lsdException w:name="List Bullet 3" w:unhideWhenUsed="1" w:qFormat="1"/>
    <w:lsdException w:name="List Bullet 4" w:semiHidden="1" w:unhideWhenUsed="1"/>
    <w:lsdException w:name="List Bullet 5" w:semiHidden="1" w:unhideWhenUsed="1"/>
    <w:lsdException w:name="List Number 2" w:unhideWhenUsed="1" w:qFormat="1"/>
    <w:lsdException w:name="List Number 3" w:unhideWhenUsed="1" w:qFormat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unhideWhenUsed="1" w:qFormat="1"/>
    <w:lsdException w:name="Body Text Indent" w:semiHidden="1" w:unhideWhenUsed="1"/>
    <w:lsdException w:name="List Continue" w:unhideWhenUsed="1" w:qFormat="1"/>
    <w:lsdException w:name="List Continue 2" w:unhideWhenUsed="1" w:qFormat="1"/>
    <w:lsdException w:name="List Continue 3" w:unhideWhenUsed="1" w:qFormat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unhideWhenUsed="1" w:qFormat="1"/>
    <w:lsdException w:name="Body Text 3" w:unhideWhenUsed="1" w:qFormat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semiHidden="1" w:uiPriority="59" w:unhideWhenUsed="1" w:qFormat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 w:qFormat="1"/>
    <w:lsdException w:name="Light List" w:uiPriority="61" w:qFormat="1"/>
    <w:lsdException w:name="Light Grid" w:uiPriority="62" w:qFormat="1"/>
    <w:lsdException w:name="Medium Shading 1" w:uiPriority="63" w:qFormat="1"/>
    <w:lsdException w:name="Medium Shading 2" w:uiPriority="64" w:qFormat="1"/>
    <w:lsdException w:name="Medium List 1" w:uiPriority="65" w:qFormat="1"/>
    <w:lsdException w:name="Medium List 2" w:uiPriority="66"/>
    <w:lsdException w:name="Medium Grid 1" w:uiPriority="67" w:qFormat="1"/>
    <w:lsdException w:name="Medium Grid 2" w:uiPriority="68" w:qFormat="1"/>
    <w:lsdException w:name="Medium Grid 3" w:uiPriority="69" w:qFormat="1"/>
    <w:lsdException w:name="Dark List" w:uiPriority="70" w:qFormat="1"/>
    <w:lsdException w:name="Colorful Shading" w:uiPriority="71" w:qFormat="1"/>
    <w:lsdException w:name="Colorful List" w:uiPriority="72" w:qFormat="1"/>
    <w:lsdException w:name="Colorful Grid" w:uiPriority="73" w:qFormat="1"/>
    <w:lsdException w:name="Light Shading Accent 1" w:uiPriority="60" w:qFormat="1"/>
    <w:lsdException w:name="Light List Accent 1" w:uiPriority="61" w:qFormat="1"/>
    <w:lsdException w:name="Light Grid Accent 1" w:uiPriority="62" w:qFormat="1"/>
    <w:lsdException w:name="Medium Shading 1 Accent 1" w:uiPriority="63" w:qFormat="1"/>
    <w:lsdException w:name="Medium Shading 2 Accent 1" w:uiPriority="64" w:qFormat="1"/>
    <w:lsdException w:name="Medium List 1 Accent 1" w:uiPriority="65" w:qFormat="1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 w:qFormat="1"/>
    <w:lsdException w:name="Medium Grid 1 Accent 1" w:uiPriority="67" w:qFormat="1"/>
    <w:lsdException w:name="Medium Grid 2 Accent 1" w:uiPriority="68" w:qFormat="1"/>
    <w:lsdException w:name="Medium Grid 3 Accent 1" w:uiPriority="69" w:qFormat="1"/>
    <w:lsdException w:name="Dark List Accent 1" w:uiPriority="70" w:qFormat="1"/>
    <w:lsdException w:name="Colorful Shading Accent 1" w:uiPriority="71" w:qFormat="1"/>
    <w:lsdException w:name="Colorful List Accent 1" w:uiPriority="72" w:qFormat="1"/>
    <w:lsdException w:name="Colorful Grid Accent 1" w:uiPriority="73" w:qFormat="1"/>
    <w:lsdException w:name="Light Shading Accent 2" w:uiPriority="60" w:qFormat="1"/>
    <w:lsdException w:name="Light List Accent 2" w:uiPriority="61" w:qFormat="1"/>
    <w:lsdException w:name="Light Grid Accent 2" w:uiPriority="62" w:qFormat="1"/>
    <w:lsdException w:name="Medium Shading 1 Accent 2" w:uiPriority="63" w:qFormat="1"/>
    <w:lsdException w:name="Medium Shading 2 Accent 2" w:uiPriority="64" w:qFormat="1"/>
    <w:lsdException w:name="Medium List 1 Accent 2" w:uiPriority="65" w:qFormat="1"/>
    <w:lsdException w:name="Medium List 2 Accent 2" w:uiPriority="66" w:qFormat="1"/>
    <w:lsdException w:name="Medium Grid 1 Accent 2" w:uiPriority="67" w:qFormat="1"/>
    <w:lsdException w:name="Medium Grid 2 Accent 2" w:uiPriority="68" w:qFormat="1"/>
    <w:lsdException w:name="Medium Grid 3 Accent 2" w:uiPriority="69" w:qFormat="1"/>
    <w:lsdException w:name="Dark List Accent 2" w:uiPriority="70" w:qFormat="1"/>
    <w:lsdException w:name="Colorful Shading Accent 2" w:uiPriority="71" w:qFormat="1"/>
    <w:lsdException w:name="Colorful List Accent 2" w:uiPriority="72" w:qFormat="1"/>
    <w:lsdException w:name="Colorful Grid Accent 2" w:uiPriority="73" w:qFormat="1"/>
    <w:lsdException w:name="Light Shading Accent 3" w:uiPriority="60" w:qFormat="1"/>
    <w:lsdException w:name="Light List Accent 3" w:uiPriority="61" w:qFormat="1"/>
    <w:lsdException w:name="Light Grid Accent 3" w:uiPriority="62" w:qFormat="1"/>
    <w:lsdException w:name="Medium Shading 1 Accent 3" w:uiPriority="63" w:qFormat="1"/>
    <w:lsdException w:name="Medium Shading 2 Accent 3" w:uiPriority="64" w:qFormat="1"/>
    <w:lsdException w:name="Medium List 1 Accent 3" w:uiPriority="65" w:qFormat="1"/>
    <w:lsdException w:name="Medium List 2 Accent 3" w:uiPriority="66" w:qFormat="1"/>
    <w:lsdException w:name="Medium Grid 1 Accent 3" w:uiPriority="67" w:qFormat="1"/>
    <w:lsdException w:name="Medium Grid 2 Accent 3" w:uiPriority="68" w:qFormat="1"/>
    <w:lsdException w:name="Medium Grid 3 Accent 3" w:uiPriority="69" w:qFormat="1"/>
    <w:lsdException w:name="Dark List Accent 3" w:uiPriority="70" w:qFormat="1"/>
    <w:lsdException w:name="Colorful Shading Accent 3" w:uiPriority="71" w:qFormat="1"/>
    <w:lsdException w:name="Colorful List Accent 3" w:uiPriority="72" w:qFormat="1"/>
    <w:lsdException w:name="Colorful Grid Accent 3" w:uiPriority="73" w:qFormat="1"/>
    <w:lsdException w:name="Light Shading Accent 4" w:uiPriority="60" w:qFormat="1"/>
    <w:lsdException w:name="Light List Accent 4" w:uiPriority="61" w:qFormat="1"/>
    <w:lsdException w:name="Light Grid Accent 4" w:uiPriority="62" w:qFormat="1"/>
    <w:lsdException w:name="Medium Shading 1 Accent 4" w:uiPriority="63" w:qFormat="1"/>
    <w:lsdException w:name="Medium Shading 2 Accent 4" w:uiPriority="64" w:qFormat="1"/>
    <w:lsdException w:name="Medium List 1 Accent 4" w:uiPriority="65" w:qFormat="1"/>
    <w:lsdException w:name="Medium List 2 Accent 4" w:uiPriority="66" w:qFormat="1"/>
    <w:lsdException w:name="Medium Grid 1 Accent 4" w:uiPriority="67" w:qFormat="1"/>
    <w:lsdException w:name="Medium Grid 2 Accent 4" w:uiPriority="68" w:qFormat="1"/>
    <w:lsdException w:name="Medium Grid 3 Accent 4" w:uiPriority="69" w:qFormat="1"/>
    <w:lsdException w:name="Dark List Accent 4" w:uiPriority="70" w:qFormat="1"/>
    <w:lsdException w:name="Colorful Shading Accent 4" w:uiPriority="71" w:qFormat="1"/>
    <w:lsdException w:name="Colorful List Accent 4" w:uiPriority="72" w:qFormat="1"/>
    <w:lsdException w:name="Colorful Grid Accent 4" w:uiPriority="73" w:qFormat="1"/>
    <w:lsdException w:name="Light Shading Accent 5" w:uiPriority="60" w:qFormat="1"/>
    <w:lsdException w:name="Light List Accent 5" w:uiPriority="61" w:qFormat="1"/>
    <w:lsdException w:name="Light Grid Accent 5" w:uiPriority="62" w:qFormat="1"/>
    <w:lsdException w:name="Medium Shading 1 Accent 5" w:uiPriority="63" w:qFormat="1"/>
    <w:lsdException w:name="Medium Shading 2 Accent 5" w:uiPriority="64" w:qFormat="1"/>
    <w:lsdException w:name="Medium List 1 Accent 5" w:uiPriority="65" w:qFormat="1"/>
    <w:lsdException w:name="Medium List 2 Accent 5" w:uiPriority="66" w:qFormat="1"/>
    <w:lsdException w:name="Medium Grid 1 Accent 5" w:uiPriority="67" w:qFormat="1"/>
    <w:lsdException w:name="Medium Grid 2 Accent 5" w:uiPriority="68" w:qFormat="1"/>
    <w:lsdException w:name="Medium Grid 3 Accent 5" w:uiPriority="69" w:qFormat="1"/>
    <w:lsdException w:name="Dark List Accent 5" w:uiPriority="70" w:qFormat="1"/>
    <w:lsdException w:name="Colorful Shading Accent 5" w:uiPriority="71" w:qFormat="1"/>
    <w:lsdException w:name="Colorful List Accent 5" w:uiPriority="72" w:qFormat="1"/>
    <w:lsdException w:name="Colorful Grid Accent 5" w:uiPriority="73" w:qFormat="1"/>
    <w:lsdException w:name="Light Shading Accent 6" w:uiPriority="60" w:qFormat="1"/>
    <w:lsdException w:name="Light List Accent 6" w:uiPriority="61" w:qFormat="1"/>
    <w:lsdException w:name="Light Grid Accent 6" w:uiPriority="62" w:qFormat="1"/>
    <w:lsdException w:name="Medium Shading 1 Accent 6" w:uiPriority="63" w:qFormat="1"/>
    <w:lsdException w:name="Medium Shading 2 Accent 6" w:uiPriority="64"/>
    <w:lsdException w:name="Medium List 1 Accent 6" w:uiPriority="65" w:qFormat="1"/>
    <w:lsdException w:name="Medium List 2 Accent 6" w:uiPriority="66" w:qFormat="1"/>
    <w:lsdException w:name="Medium Grid 1 Accent 6" w:uiPriority="67" w:qFormat="1"/>
    <w:lsdException w:name="Medium Grid 2 Accent 6" w:uiPriority="68" w:qFormat="1"/>
    <w:lsdException w:name="Medium Grid 3 Accent 6" w:uiPriority="69" w:qFormat="1"/>
    <w:lsdException w:name="Dark List Accent 6" w:uiPriority="70" w:qFormat="1"/>
    <w:lsdException w:name="Colorful Shading Accent 6" w:uiPriority="71" w:qFormat="1"/>
    <w:lsdException w:name="Colorful List Accent 6" w:uiPriority="72" w:qFormat="1"/>
    <w:lsdException w:name="Colorful Grid Accent 6" w:uiPriority="73" w:qFormat="1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1">
    <w:name w:val="Normal"/>
    <w:qFormat/>
    <w:pPr>
      <w:spacing w:after="140" w:line="324" w:lineRule="auto"/>
      <w:ind w:firstLine="420"/>
    </w:pPr>
    <w:rPr>
      <w:rFonts w:ascii="Arial" w:eastAsia="微软雅黑" w:hAnsi="Arial"/>
      <w:color w:val="000000"/>
      <w:sz w:val="21"/>
      <w:szCs w:val="22"/>
      <w:lang w:eastAsia="en-US"/>
    </w:rPr>
  </w:style>
  <w:style w:type="paragraph" w:styleId="1">
    <w:name w:val="heading 1"/>
    <w:basedOn w:val="a1"/>
    <w:next w:val="a1"/>
    <w:link w:val="1Char"/>
    <w:uiPriority w:val="9"/>
    <w:qFormat/>
    <w:pPr>
      <w:keepNext/>
      <w:keepLines/>
      <w:spacing w:after="280" w:line="276" w:lineRule="auto"/>
      <w:ind w:firstLine="0"/>
      <w:outlineLvl w:val="0"/>
    </w:pPr>
    <w:rPr>
      <w:rFonts w:asciiTheme="majorHAnsi" w:eastAsiaTheme="majorEastAsia" w:hAnsiTheme="majorHAnsi" w:cstheme="majorBidi"/>
      <w:b/>
      <w:bCs/>
      <w:sz w:val="42"/>
      <w:szCs w:val="28"/>
    </w:rPr>
  </w:style>
  <w:style w:type="paragraph" w:styleId="21">
    <w:name w:val="heading 2"/>
    <w:basedOn w:val="a1"/>
    <w:next w:val="a1"/>
    <w:link w:val="2Char"/>
    <w:uiPriority w:val="9"/>
    <w:unhideWhenUsed/>
    <w:qFormat/>
    <w:pPr>
      <w:keepNext/>
      <w:keepLines/>
      <w:spacing w:after="240" w:line="276" w:lineRule="auto"/>
      <w:ind w:firstLine="0"/>
      <w:outlineLvl w:val="1"/>
    </w:pPr>
    <w:rPr>
      <w:rFonts w:asciiTheme="majorHAnsi" w:eastAsiaTheme="majorEastAsia" w:hAnsiTheme="majorHAnsi" w:cstheme="majorBidi"/>
      <w:b/>
      <w:bCs/>
      <w:sz w:val="32"/>
      <w:szCs w:val="26"/>
    </w:rPr>
  </w:style>
  <w:style w:type="paragraph" w:styleId="31">
    <w:name w:val="heading 3"/>
    <w:basedOn w:val="a1"/>
    <w:next w:val="a1"/>
    <w:link w:val="3Char"/>
    <w:uiPriority w:val="9"/>
    <w:unhideWhenUsed/>
    <w:qFormat/>
    <w:pPr>
      <w:keepNext/>
      <w:keepLines/>
      <w:spacing w:before="220" w:after="100" w:line="276" w:lineRule="auto"/>
      <w:ind w:firstLine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sz w:val="23"/>
    </w:rPr>
  </w:style>
  <w:style w:type="paragraph" w:styleId="4">
    <w:name w:val="heading 4"/>
    <w:basedOn w:val="a1"/>
    <w:next w:val="a1"/>
    <w:link w:val="4Char"/>
    <w:uiPriority w:val="9"/>
    <w:semiHidden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Char"/>
    <w:uiPriority w:val="9"/>
    <w:semiHidden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4061" w:themeColor="accent1" w:themeShade="80"/>
    </w:rPr>
  </w:style>
  <w:style w:type="paragraph" w:styleId="6">
    <w:name w:val="heading 6"/>
    <w:basedOn w:val="a1"/>
    <w:next w:val="a1"/>
    <w:link w:val="6Char"/>
    <w:uiPriority w:val="9"/>
    <w:semiHidden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4061" w:themeColor="accent1" w:themeShade="80"/>
    </w:rPr>
  </w:style>
  <w:style w:type="paragraph" w:styleId="7">
    <w:name w:val="heading 7"/>
    <w:basedOn w:val="a1"/>
    <w:next w:val="a1"/>
    <w:link w:val="7Char"/>
    <w:uiPriority w:val="9"/>
    <w:semiHidden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Char"/>
    <w:uiPriority w:val="9"/>
    <w:semiHidden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Char"/>
    <w:uiPriority w:val="9"/>
    <w:semiHidden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macro"/>
    <w:link w:val="Char"/>
    <w:uiPriority w:val="99"/>
    <w:unhideWhenUsed/>
    <w:qFormat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/>
      <w:lang w:eastAsia="en-US"/>
    </w:rPr>
  </w:style>
  <w:style w:type="paragraph" w:styleId="32">
    <w:name w:val="List 3"/>
    <w:basedOn w:val="a1"/>
    <w:uiPriority w:val="99"/>
    <w:unhideWhenUsed/>
    <w:qFormat/>
    <w:pPr>
      <w:ind w:left="1080" w:hanging="360"/>
      <w:contextualSpacing/>
    </w:pPr>
  </w:style>
  <w:style w:type="paragraph" w:styleId="2">
    <w:name w:val="List Number 2"/>
    <w:basedOn w:val="a1"/>
    <w:uiPriority w:val="99"/>
    <w:unhideWhenUsed/>
    <w:qFormat/>
    <w:pPr>
      <w:numPr>
        <w:numId w:val="1"/>
      </w:numPr>
      <w:contextualSpacing/>
    </w:pPr>
  </w:style>
  <w:style w:type="paragraph" w:styleId="a">
    <w:name w:val="List Number"/>
    <w:basedOn w:val="a1"/>
    <w:uiPriority w:val="99"/>
    <w:unhideWhenUsed/>
    <w:qFormat/>
    <w:pPr>
      <w:numPr>
        <w:numId w:val="2"/>
      </w:numPr>
      <w:contextualSpacing/>
    </w:pPr>
  </w:style>
  <w:style w:type="paragraph" w:styleId="a6">
    <w:name w:val="caption"/>
    <w:basedOn w:val="a1"/>
    <w:next w:val="a1"/>
    <w:uiPriority w:val="35"/>
    <w:semiHidden/>
    <w:unhideWhenUsed/>
    <w:qFormat/>
    <w:pPr>
      <w:spacing w:line="240" w:lineRule="auto"/>
    </w:pPr>
    <w:rPr>
      <w:b/>
      <w:bCs/>
      <w:color w:val="4F81BD" w:themeColor="accent1"/>
      <w:sz w:val="18"/>
      <w:szCs w:val="18"/>
    </w:rPr>
  </w:style>
  <w:style w:type="paragraph" w:styleId="a0">
    <w:name w:val="List Bullet"/>
    <w:basedOn w:val="a1"/>
    <w:uiPriority w:val="99"/>
    <w:unhideWhenUsed/>
    <w:qFormat/>
    <w:pPr>
      <w:numPr>
        <w:numId w:val="3"/>
      </w:numPr>
      <w:contextualSpacing/>
    </w:pPr>
  </w:style>
  <w:style w:type="paragraph" w:styleId="33">
    <w:name w:val="Body Text 3"/>
    <w:basedOn w:val="a1"/>
    <w:link w:val="3Char0"/>
    <w:uiPriority w:val="99"/>
    <w:unhideWhenUsed/>
    <w:qFormat/>
    <w:pPr>
      <w:spacing w:after="120"/>
    </w:pPr>
    <w:rPr>
      <w:sz w:val="16"/>
      <w:szCs w:val="16"/>
    </w:rPr>
  </w:style>
  <w:style w:type="paragraph" w:styleId="30">
    <w:name w:val="List Bullet 3"/>
    <w:basedOn w:val="a1"/>
    <w:uiPriority w:val="99"/>
    <w:unhideWhenUsed/>
    <w:qFormat/>
    <w:pPr>
      <w:numPr>
        <w:numId w:val="4"/>
      </w:numPr>
      <w:contextualSpacing/>
    </w:pPr>
  </w:style>
  <w:style w:type="paragraph" w:styleId="a7">
    <w:name w:val="Body Text"/>
    <w:basedOn w:val="a1"/>
    <w:link w:val="Char0"/>
    <w:uiPriority w:val="99"/>
    <w:unhideWhenUsed/>
    <w:qFormat/>
    <w:pPr>
      <w:spacing w:after="120"/>
    </w:pPr>
  </w:style>
  <w:style w:type="paragraph" w:styleId="3">
    <w:name w:val="List Number 3"/>
    <w:basedOn w:val="a1"/>
    <w:uiPriority w:val="99"/>
    <w:unhideWhenUsed/>
    <w:qFormat/>
    <w:pPr>
      <w:numPr>
        <w:numId w:val="5"/>
      </w:numPr>
      <w:contextualSpacing/>
    </w:pPr>
  </w:style>
  <w:style w:type="paragraph" w:styleId="22">
    <w:name w:val="List 2"/>
    <w:basedOn w:val="a1"/>
    <w:uiPriority w:val="99"/>
    <w:unhideWhenUsed/>
    <w:qFormat/>
    <w:pPr>
      <w:ind w:left="720" w:hanging="360"/>
      <w:contextualSpacing/>
    </w:pPr>
  </w:style>
  <w:style w:type="paragraph" w:styleId="a8">
    <w:name w:val="List Continue"/>
    <w:basedOn w:val="a1"/>
    <w:uiPriority w:val="99"/>
    <w:unhideWhenUsed/>
    <w:qFormat/>
    <w:pPr>
      <w:spacing w:after="120"/>
      <w:ind w:left="360"/>
      <w:contextualSpacing/>
    </w:pPr>
  </w:style>
  <w:style w:type="paragraph" w:styleId="20">
    <w:name w:val="List Bullet 2"/>
    <w:basedOn w:val="a1"/>
    <w:uiPriority w:val="99"/>
    <w:unhideWhenUsed/>
    <w:qFormat/>
    <w:pPr>
      <w:numPr>
        <w:numId w:val="6"/>
      </w:numPr>
      <w:contextualSpacing/>
    </w:pPr>
  </w:style>
  <w:style w:type="paragraph" w:styleId="a9">
    <w:name w:val="footer"/>
    <w:basedOn w:val="a1"/>
    <w:link w:val="Char1"/>
    <w:uiPriority w:val="99"/>
    <w:unhideWhenUsed/>
    <w:qFormat/>
    <w:pPr>
      <w:tabs>
        <w:tab w:val="center" w:pos="4680"/>
        <w:tab w:val="right" w:pos="9360"/>
      </w:tabs>
      <w:spacing w:after="0" w:line="240" w:lineRule="auto"/>
    </w:pPr>
  </w:style>
  <w:style w:type="paragraph" w:styleId="aa">
    <w:name w:val="header"/>
    <w:basedOn w:val="a1"/>
    <w:link w:val="Char2"/>
    <w:uiPriority w:val="99"/>
    <w:unhideWhenUsed/>
    <w:qFormat/>
    <w:pPr>
      <w:tabs>
        <w:tab w:val="center" w:pos="4680"/>
        <w:tab w:val="right" w:pos="9360"/>
      </w:tabs>
      <w:spacing w:after="0" w:line="240" w:lineRule="auto"/>
    </w:pPr>
  </w:style>
  <w:style w:type="paragraph" w:styleId="ab">
    <w:name w:val="Subtitle"/>
    <w:basedOn w:val="a1"/>
    <w:next w:val="a1"/>
    <w:link w:val="Char3"/>
    <w:uiPriority w:val="11"/>
    <w:qFormat/>
    <w:pPr>
      <w:keepNext/>
      <w:keepLines/>
      <w:spacing w:after="200" w:line="276" w:lineRule="auto"/>
      <w:ind w:firstLine="0"/>
    </w:pPr>
    <w:rPr>
      <w:rFonts w:asciiTheme="majorHAnsi" w:eastAsiaTheme="majorEastAsia" w:hAnsiTheme="majorHAnsi" w:cstheme="majorBidi"/>
      <w:iCs/>
      <w:spacing w:val="15"/>
      <w:sz w:val="26"/>
      <w:szCs w:val="24"/>
    </w:rPr>
  </w:style>
  <w:style w:type="paragraph" w:styleId="ac">
    <w:name w:val="List"/>
    <w:basedOn w:val="a1"/>
    <w:uiPriority w:val="99"/>
    <w:unhideWhenUsed/>
    <w:qFormat/>
    <w:pPr>
      <w:ind w:left="360" w:hanging="360"/>
      <w:contextualSpacing/>
    </w:pPr>
  </w:style>
  <w:style w:type="paragraph" w:styleId="23">
    <w:name w:val="Body Text 2"/>
    <w:basedOn w:val="a1"/>
    <w:link w:val="2Char0"/>
    <w:uiPriority w:val="99"/>
    <w:unhideWhenUsed/>
    <w:qFormat/>
    <w:pPr>
      <w:spacing w:after="120" w:line="480" w:lineRule="auto"/>
    </w:pPr>
  </w:style>
  <w:style w:type="paragraph" w:styleId="24">
    <w:name w:val="List Continue 2"/>
    <w:basedOn w:val="a1"/>
    <w:uiPriority w:val="99"/>
    <w:unhideWhenUsed/>
    <w:qFormat/>
    <w:pPr>
      <w:spacing w:after="120"/>
      <w:ind w:left="720"/>
      <w:contextualSpacing/>
    </w:pPr>
  </w:style>
  <w:style w:type="paragraph" w:styleId="34">
    <w:name w:val="List Continue 3"/>
    <w:basedOn w:val="a1"/>
    <w:uiPriority w:val="99"/>
    <w:unhideWhenUsed/>
    <w:qFormat/>
    <w:pPr>
      <w:spacing w:after="120"/>
      <w:ind w:left="1080"/>
      <w:contextualSpacing/>
    </w:pPr>
  </w:style>
  <w:style w:type="paragraph" w:styleId="ad">
    <w:name w:val="Title"/>
    <w:basedOn w:val="a1"/>
    <w:next w:val="a1"/>
    <w:link w:val="Char4"/>
    <w:uiPriority w:val="10"/>
    <w:qFormat/>
    <w:pPr>
      <w:keepNext/>
      <w:keepLines/>
      <w:spacing w:after="320" w:line="276" w:lineRule="auto"/>
      <w:ind w:firstLine="0"/>
      <w:contextualSpacing/>
    </w:pPr>
    <w:rPr>
      <w:rFonts w:asciiTheme="majorHAnsi" w:eastAsiaTheme="majorEastAsia" w:hAnsiTheme="majorHAnsi" w:cstheme="majorBidi"/>
      <w:b/>
      <w:spacing w:val="5"/>
      <w:kern w:val="28"/>
      <w:sz w:val="54"/>
      <w:szCs w:val="52"/>
    </w:rPr>
  </w:style>
  <w:style w:type="table" w:styleId="ae">
    <w:name w:val="Table Grid"/>
    <w:basedOn w:val="a3"/>
    <w:uiPriority w:val="59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">
    <w:name w:val="Light Shading"/>
    <w:basedOn w:val="a3"/>
    <w:uiPriority w:val="60"/>
    <w:qFormat/>
    <w:rPr>
      <w:color w:val="000000" w:themeColor="text1" w:themeShade="BF"/>
    </w:rPr>
    <w:tblPr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qFormat/>
    <w:rPr>
      <w:color w:val="365F91" w:themeColor="accent1" w:themeShade="BF"/>
    </w:rPr>
    <w:tblPr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qFormat/>
    <w:rPr>
      <w:color w:val="943634" w:themeColor="accent2" w:themeShade="BF"/>
    </w:rPr>
    <w:tblPr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qFormat/>
    <w:rPr>
      <w:color w:val="76923C" w:themeColor="accent3" w:themeShade="BF"/>
    </w:rPr>
    <w:tblPr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qFormat/>
    <w:rPr>
      <w:color w:val="5F497A" w:themeColor="accent4" w:themeShade="BF"/>
    </w:rPr>
    <w:tblPr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qFormat/>
    <w:rPr>
      <w:color w:val="31849B" w:themeColor="accent5" w:themeShade="BF"/>
    </w:rPr>
    <w:tblPr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qFormat/>
    <w:rPr>
      <w:color w:val="E36C0A" w:themeColor="accent6" w:themeShade="BF"/>
    </w:rPr>
    <w:tblPr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0">
    <w:name w:val="Light List"/>
    <w:basedOn w:val="a3"/>
    <w:uiPriority w:val="61"/>
    <w:qFormat/>
    <w:tblPr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qFormat/>
    <w:tblPr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qFormat/>
    <w:tblPr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qFormat/>
    <w:tblPr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qFormat/>
    <w:tblPr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qFormat/>
    <w:tblPr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qFormat/>
    <w:tblPr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1">
    <w:name w:val="Light Grid"/>
    <w:basedOn w:val="a3"/>
    <w:uiPriority w:val="62"/>
    <w:qFormat/>
    <w:tblPr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auto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auto"/>
        </w:tcBorders>
      </w:tcPr>
    </w:tblStylePr>
  </w:style>
  <w:style w:type="table" w:styleId="-11">
    <w:name w:val="Light Grid Accent 1"/>
    <w:basedOn w:val="a3"/>
    <w:uiPriority w:val="62"/>
    <w:qFormat/>
    <w:tblPr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auto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auto"/>
        </w:tcBorders>
      </w:tcPr>
    </w:tblStylePr>
  </w:style>
  <w:style w:type="table" w:styleId="-21">
    <w:name w:val="Light Grid Accent 2"/>
    <w:basedOn w:val="a3"/>
    <w:uiPriority w:val="62"/>
    <w:qFormat/>
    <w:tblPr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auto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auto"/>
        </w:tcBorders>
      </w:tcPr>
    </w:tblStylePr>
  </w:style>
  <w:style w:type="table" w:styleId="-31">
    <w:name w:val="Light Grid Accent 3"/>
    <w:basedOn w:val="a3"/>
    <w:uiPriority w:val="62"/>
    <w:qFormat/>
    <w:tblPr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auto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auto"/>
        </w:tcBorders>
      </w:tcPr>
    </w:tblStylePr>
  </w:style>
  <w:style w:type="table" w:styleId="-41">
    <w:name w:val="Light Grid Accent 4"/>
    <w:basedOn w:val="a3"/>
    <w:uiPriority w:val="62"/>
    <w:qFormat/>
    <w:tblPr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auto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auto"/>
        </w:tcBorders>
      </w:tcPr>
    </w:tblStylePr>
  </w:style>
  <w:style w:type="table" w:styleId="-51">
    <w:name w:val="Light Grid Accent 5"/>
    <w:basedOn w:val="a3"/>
    <w:uiPriority w:val="62"/>
    <w:qFormat/>
    <w:tblPr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auto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auto"/>
        </w:tcBorders>
      </w:tcPr>
    </w:tblStylePr>
  </w:style>
  <w:style w:type="table" w:styleId="-61">
    <w:name w:val="Light Grid Accent 6"/>
    <w:basedOn w:val="a3"/>
    <w:uiPriority w:val="62"/>
    <w:qFormat/>
    <w:tblPr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auto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auto"/>
        </w:tcBorders>
      </w:tcPr>
    </w:tblStylePr>
  </w:style>
  <w:style w:type="table" w:styleId="10">
    <w:name w:val="Medium Shading 1"/>
    <w:basedOn w:val="a3"/>
    <w:uiPriority w:val="63"/>
    <w:qFormat/>
    <w:tblPr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qFormat/>
    <w:tblPr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qFormat/>
    <w:tblPr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qFormat/>
    <w:tblPr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qFormat/>
    <w:tblPr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qFormat/>
    <w:tblPr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qFormat/>
    <w:tblPr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5">
    <w:name w:val="Medium Shading 2"/>
    <w:basedOn w:val="a3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1">
    <w:name w:val="Medium List 1"/>
    <w:basedOn w:val="a3"/>
    <w:uiPriority w:val="65"/>
    <w:qFormat/>
    <w:rPr>
      <w:color w:val="000000" w:themeColor="text1"/>
    </w:rPr>
    <w:tblPr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qFormat/>
    <w:rPr>
      <w:color w:val="000000" w:themeColor="text1"/>
    </w:rPr>
    <w:tblPr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qFormat/>
    <w:rPr>
      <w:color w:val="000000" w:themeColor="text1"/>
    </w:rPr>
    <w:tblPr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qFormat/>
    <w:rPr>
      <w:color w:val="000000" w:themeColor="text1"/>
    </w:rPr>
    <w:tblPr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qFormat/>
    <w:rPr>
      <w:color w:val="000000" w:themeColor="text1"/>
    </w:rPr>
    <w:tblPr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qFormat/>
    <w:rPr>
      <w:color w:val="000000" w:themeColor="text1"/>
    </w:rPr>
    <w:tblPr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qFormat/>
    <w:rPr>
      <w:color w:val="000000" w:themeColor="text1"/>
    </w:rPr>
    <w:tblPr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6">
    <w:name w:val="Medium List 2"/>
    <w:basedOn w:val="a3"/>
    <w:uiPriority w:val="66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2">
    <w:name w:val="Medium Grid 1"/>
    <w:basedOn w:val="a3"/>
    <w:uiPriority w:val="67"/>
    <w:qFormat/>
    <w:tblPr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qFormat/>
    <w:tblPr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qFormat/>
    <w:tblPr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qFormat/>
    <w:tblPr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qFormat/>
    <w:tblPr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qFormat/>
    <w:tblPr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qFormat/>
    <w:tblPr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7">
    <w:name w:val="Medium Grid 2"/>
    <w:basedOn w:val="a3"/>
    <w:uiPriority w:val="68"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5">
    <w:name w:val="Medium Grid 3"/>
    <w:basedOn w:val="a3"/>
    <w:uiPriority w:val="69"/>
    <w:qFormat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qFormat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qFormat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qFormat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qFormat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qFormat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qFormat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FBCAA2" w:themeFill="accent6" w:themeFillTint="7F"/>
      </w:tcPr>
    </w:tblStylePr>
  </w:style>
  <w:style w:type="table" w:styleId="af2">
    <w:name w:val="Dark List"/>
    <w:basedOn w:val="a3"/>
    <w:uiPriority w:val="70"/>
    <w:qFormat/>
    <w:rPr>
      <w:color w:val="FFFFFF" w:themeColor="background1"/>
    </w:rPr>
    <w:tblPr/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qFormat/>
    <w:rPr>
      <w:color w:val="FFFFFF" w:themeColor="background1"/>
    </w:rPr>
    <w:tblPr/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qFormat/>
    <w:rPr>
      <w:color w:val="FFFFFF" w:themeColor="background1"/>
    </w:rPr>
    <w:tblPr/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qFormat/>
    <w:rPr>
      <w:color w:val="FFFFFF" w:themeColor="background1"/>
    </w:rPr>
    <w:tblPr/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qFormat/>
    <w:rPr>
      <w:color w:val="FFFFFF" w:themeColor="background1"/>
    </w:rPr>
    <w:tblPr/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qFormat/>
    <w:rPr>
      <w:color w:val="FFFFFF" w:themeColor="background1"/>
    </w:rPr>
    <w:tblPr/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qFormat/>
    <w:rPr>
      <w:color w:val="FFFFFF" w:themeColor="background1"/>
    </w:rPr>
    <w:tblPr/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3">
    <w:name w:val="Colorful Shading"/>
    <w:basedOn w:val="a3"/>
    <w:uiPriority w:val="71"/>
    <w:qFormat/>
    <w:rPr>
      <w:color w:val="000000" w:themeColor="text1"/>
    </w:rPr>
    <w:tblPr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qFormat/>
    <w:rPr>
      <w:color w:val="000000" w:themeColor="text1"/>
    </w:rPr>
    <w:tblPr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qFormat/>
    <w:rPr>
      <w:color w:val="000000" w:themeColor="text1"/>
    </w:rPr>
    <w:tblPr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qFormat/>
    <w:rPr>
      <w:color w:val="000000" w:themeColor="text1"/>
    </w:rPr>
    <w:tblPr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qFormat/>
    <w:rPr>
      <w:color w:val="000000" w:themeColor="text1"/>
    </w:rPr>
    <w:tblPr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qFormat/>
    <w:rPr>
      <w:color w:val="000000" w:themeColor="text1"/>
    </w:rPr>
    <w:tblPr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qFormat/>
    <w:rPr>
      <w:color w:val="000000" w:themeColor="text1"/>
    </w:rPr>
    <w:tblPr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4">
    <w:name w:val="Colorful List"/>
    <w:basedOn w:val="a3"/>
    <w:uiPriority w:val="72"/>
    <w:qFormat/>
    <w:rPr>
      <w:color w:val="000000" w:themeColor="text1"/>
    </w:rPr>
    <w:tblPr/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qFormat/>
    <w:rPr>
      <w:color w:val="000000" w:themeColor="text1"/>
    </w:rPr>
    <w:tblPr/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qFormat/>
    <w:rPr>
      <w:color w:val="000000" w:themeColor="text1"/>
    </w:rPr>
    <w:tblPr/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qFormat/>
    <w:rPr>
      <w:color w:val="000000" w:themeColor="text1"/>
    </w:rPr>
    <w:tblPr/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qFormat/>
    <w:rPr>
      <w:color w:val="000000" w:themeColor="text1"/>
    </w:rPr>
    <w:tblPr/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qFormat/>
    <w:rPr>
      <w:color w:val="000000" w:themeColor="text1"/>
    </w:rPr>
    <w:tblPr/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qFormat/>
    <w:rPr>
      <w:color w:val="000000" w:themeColor="text1"/>
    </w:rPr>
    <w:tblPr/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5">
    <w:name w:val="Colorful Grid"/>
    <w:basedOn w:val="a3"/>
    <w:uiPriority w:val="73"/>
    <w:qFormat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qFormat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qFormat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qFormat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qFormat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qFormat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qFormat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af6">
    <w:name w:val="Strong"/>
    <w:basedOn w:val="a2"/>
    <w:uiPriority w:val="22"/>
    <w:qFormat/>
    <w:rPr>
      <w:b/>
      <w:bCs/>
    </w:rPr>
  </w:style>
  <w:style w:type="character" w:styleId="af7">
    <w:name w:val="Emphasis"/>
    <w:basedOn w:val="a2"/>
    <w:uiPriority w:val="20"/>
    <w:qFormat/>
    <w:rPr>
      <w:i/>
      <w:iCs/>
    </w:rPr>
  </w:style>
  <w:style w:type="character" w:customStyle="1" w:styleId="Char2">
    <w:name w:val="页眉 Char"/>
    <w:basedOn w:val="a2"/>
    <w:link w:val="aa"/>
    <w:uiPriority w:val="99"/>
    <w:qFormat/>
  </w:style>
  <w:style w:type="character" w:customStyle="1" w:styleId="Char1">
    <w:name w:val="页脚 Char"/>
    <w:basedOn w:val="a2"/>
    <w:link w:val="a9"/>
    <w:uiPriority w:val="99"/>
    <w:qFormat/>
  </w:style>
  <w:style w:type="paragraph" w:styleId="af8">
    <w:name w:val="No Spacing"/>
    <w:uiPriority w:val="1"/>
    <w:qFormat/>
    <w:rPr>
      <w:sz w:val="22"/>
      <w:szCs w:val="22"/>
      <w:lang w:eastAsia="en-US"/>
    </w:rPr>
  </w:style>
  <w:style w:type="character" w:customStyle="1" w:styleId="1Char">
    <w:name w:val="标题 1 Char"/>
    <w:basedOn w:val="a2"/>
    <w:link w:val="1"/>
    <w:uiPriority w:val="9"/>
    <w:qFormat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Char">
    <w:name w:val="标题 2 Char"/>
    <w:basedOn w:val="a2"/>
    <w:link w:val="21"/>
    <w:uiPriority w:val="9"/>
    <w:qFormat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Char">
    <w:name w:val="标题 3 Char"/>
    <w:basedOn w:val="a2"/>
    <w:link w:val="31"/>
    <w:uiPriority w:val="9"/>
    <w:qFormat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customStyle="1" w:styleId="Char4">
    <w:name w:val="标题 Char"/>
    <w:basedOn w:val="a2"/>
    <w:link w:val="ad"/>
    <w:uiPriority w:val="10"/>
    <w:qFormat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Char3">
    <w:name w:val="副标题 Char"/>
    <w:basedOn w:val="a2"/>
    <w:link w:val="ab"/>
    <w:uiPriority w:val="11"/>
    <w:qFormat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f9">
    <w:name w:val="List Paragraph"/>
    <w:basedOn w:val="a1"/>
    <w:uiPriority w:val="34"/>
    <w:qFormat/>
    <w:pPr>
      <w:ind w:left="720"/>
      <w:contextualSpacing/>
    </w:pPr>
  </w:style>
  <w:style w:type="character" w:customStyle="1" w:styleId="Char0">
    <w:name w:val="正文文本 Char"/>
    <w:basedOn w:val="a2"/>
    <w:link w:val="a7"/>
    <w:uiPriority w:val="99"/>
    <w:qFormat/>
  </w:style>
  <w:style w:type="character" w:customStyle="1" w:styleId="2Char0">
    <w:name w:val="正文文本 2 Char"/>
    <w:basedOn w:val="a2"/>
    <w:link w:val="23"/>
    <w:uiPriority w:val="99"/>
    <w:qFormat/>
  </w:style>
  <w:style w:type="character" w:customStyle="1" w:styleId="3Char0">
    <w:name w:val="正文文本 3 Char"/>
    <w:basedOn w:val="a2"/>
    <w:link w:val="33"/>
    <w:uiPriority w:val="99"/>
    <w:qFormat/>
    <w:rPr>
      <w:sz w:val="16"/>
      <w:szCs w:val="16"/>
    </w:rPr>
  </w:style>
  <w:style w:type="character" w:customStyle="1" w:styleId="Char">
    <w:name w:val="宏文本 Char"/>
    <w:basedOn w:val="a2"/>
    <w:link w:val="a5"/>
    <w:uiPriority w:val="99"/>
    <w:qFormat/>
    <w:rPr>
      <w:rFonts w:ascii="Courier" w:hAnsi="Courier"/>
      <w:sz w:val="20"/>
      <w:szCs w:val="20"/>
    </w:rPr>
  </w:style>
  <w:style w:type="paragraph" w:styleId="afa">
    <w:name w:val="Quote"/>
    <w:basedOn w:val="a1"/>
    <w:next w:val="a1"/>
    <w:link w:val="Char5"/>
    <w:uiPriority w:val="29"/>
    <w:qFormat/>
    <w:rPr>
      <w:i/>
      <w:iCs/>
      <w:color w:val="000000" w:themeColor="text1"/>
    </w:rPr>
  </w:style>
  <w:style w:type="character" w:customStyle="1" w:styleId="Char5">
    <w:name w:val="引用 Char"/>
    <w:basedOn w:val="a2"/>
    <w:link w:val="afa"/>
    <w:uiPriority w:val="29"/>
    <w:qFormat/>
    <w:rPr>
      <w:i/>
      <w:iCs/>
      <w:color w:val="000000" w:themeColor="text1"/>
    </w:rPr>
  </w:style>
  <w:style w:type="character" w:customStyle="1" w:styleId="4Char">
    <w:name w:val="标题 4 Char"/>
    <w:basedOn w:val="a2"/>
    <w:link w:val="4"/>
    <w:uiPriority w:val="9"/>
    <w:semiHidden/>
    <w:qFormat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Char">
    <w:name w:val="标题 5 Char"/>
    <w:basedOn w:val="a2"/>
    <w:link w:val="5"/>
    <w:uiPriority w:val="9"/>
    <w:semiHidden/>
    <w:qFormat/>
    <w:rPr>
      <w:rFonts w:asciiTheme="majorHAnsi" w:eastAsiaTheme="majorEastAsia" w:hAnsiTheme="majorHAnsi" w:cstheme="majorBidi"/>
      <w:color w:val="244061" w:themeColor="accent1" w:themeShade="80"/>
    </w:rPr>
  </w:style>
  <w:style w:type="character" w:customStyle="1" w:styleId="6Char">
    <w:name w:val="标题 6 Char"/>
    <w:basedOn w:val="a2"/>
    <w:link w:val="6"/>
    <w:uiPriority w:val="9"/>
    <w:semiHidden/>
    <w:qFormat/>
    <w:rPr>
      <w:rFonts w:asciiTheme="majorHAnsi" w:eastAsiaTheme="majorEastAsia" w:hAnsiTheme="majorHAnsi" w:cstheme="majorBidi"/>
      <w:i/>
      <w:iCs/>
      <w:color w:val="244061" w:themeColor="accent1" w:themeShade="80"/>
    </w:rPr>
  </w:style>
  <w:style w:type="character" w:customStyle="1" w:styleId="7Char">
    <w:name w:val="标题 7 Char"/>
    <w:basedOn w:val="a2"/>
    <w:link w:val="7"/>
    <w:uiPriority w:val="9"/>
    <w:semiHidden/>
    <w:qFormat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Char">
    <w:name w:val="标题 8 Char"/>
    <w:basedOn w:val="a2"/>
    <w:link w:val="8"/>
    <w:uiPriority w:val="9"/>
    <w:semiHidden/>
    <w:qFormat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Char">
    <w:name w:val="标题 9 Char"/>
    <w:basedOn w:val="a2"/>
    <w:link w:val="9"/>
    <w:uiPriority w:val="9"/>
    <w:semiHidden/>
    <w:qFormat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b">
    <w:name w:val="Intense Quote"/>
    <w:basedOn w:val="a1"/>
    <w:next w:val="a1"/>
    <w:link w:val="Char6"/>
    <w:uiPriority w:val="30"/>
    <w:qFormat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har6">
    <w:name w:val="明显引用 Char"/>
    <w:basedOn w:val="a2"/>
    <w:link w:val="afb"/>
    <w:uiPriority w:val="30"/>
    <w:qFormat/>
    <w:rPr>
      <w:b/>
      <w:bCs/>
      <w:i/>
      <w:iCs/>
      <w:color w:val="4F81BD" w:themeColor="accent1"/>
    </w:rPr>
  </w:style>
  <w:style w:type="character" w:customStyle="1" w:styleId="13">
    <w:name w:val="不明显强调1"/>
    <w:basedOn w:val="a2"/>
    <w:uiPriority w:val="19"/>
    <w:qFormat/>
    <w:rPr>
      <w:i/>
      <w:iCs/>
      <w:color w:val="7F7F7F" w:themeColor="text1" w:themeTint="80"/>
    </w:rPr>
  </w:style>
  <w:style w:type="character" w:customStyle="1" w:styleId="14">
    <w:name w:val="明显强调1"/>
    <w:basedOn w:val="a2"/>
    <w:uiPriority w:val="21"/>
    <w:qFormat/>
    <w:rPr>
      <w:b/>
      <w:bCs/>
      <w:i/>
      <w:iCs/>
      <w:color w:val="4F81BD" w:themeColor="accent1"/>
    </w:rPr>
  </w:style>
  <w:style w:type="character" w:customStyle="1" w:styleId="15">
    <w:name w:val="不明显参考1"/>
    <w:basedOn w:val="a2"/>
    <w:uiPriority w:val="31"/>
    <w:qFormat/>
    <w:rPr>
      <w:smallCaps/>
      <w:color w:val="C0504D" w:themeColor="accent2"/>
      <w:u w:val="single"/>
    </w:rPr>
  </w:style>
  <w:style w:type="character" w:customStyle="1" w:styleId="16">
    <w:name w:val="明显参考1"/>
    <w:basedOn w:val="a2"/>
    <w:uiPriority w:val="32"/>
    <w:qFormat/>
    <w:rPr>
      <w:b/>
      <w:bCs/>
      <w:smallCaps/>
      <w:color w:val="C0504D" w:themeColor="accent2"/>
      <w:spacing w:val="5"/>
      <w:u w:val="single"/>
    </w:rPr>
  </w:style>
  <w:style w:type="character" w:customStyle="1" w:styleId="17">
    <w:name w:val="书籍标题1"/>
    <w:basedOn w:val="a2"/>
    <w:uiPriority w:val="33"/>
    <w:qFormat/>
    <w:rPr>
      <w:b/>
      <w:bCs/>
      <w:smallCaps/>
      <w:spacing w:val="5"/>
    </w:rPr>
  </w:style>
  <w:style w:type="paragraph" w:customStyle="1" w:styleId="TOC1">
    <w:name w:val="TOC 标题1"/>
    <w:basedOn w:val="1"/>
    <w:next w:val="a1"/>
    <w:uiPriority w:val="39"/>
    <w:semiHidden/>
    <w:unhideWhenUsed/>
    <w:qFormat/>
    <w:pPr>
      <w:outlineLvl w:val="9"/>
    </w:pPr>
  </w:style>
  <w:style w:type="paragraph" w:customStyle="1" w:styleId="110">
    <w:name w:val="目录 11"/>
    <w:pPr>
      <w:keepNext/>
      <w:spacing w:before="160" w:after="80" w:line="276" w:lineRule="auto"/>
    </w:pPr>
    <w:rPr>
      <w:rFonts w:ascii="Arial" w:eastAsia="微软雅黑" w:hAnsi="Arial"/>
      <w:b/>
      <w:color w:val="000000"/>
      <w:sz w:val="22"/>
    </w:rPr>
  </w:style>
  <w:style w:type="paragraph" w:customStyle="1" w:styleId="210">
    <w:name w:val="目录 21"/>
    <w:pPr>
      <w:spacing w:after="40" w:line="276" w:lineRule="auto"/>
      <w:ind w:left="255"/>
    </w:pPr>
    <w:rPr>
      <w:rFonts w:ascii="Arial" w:eastAsia="微软雅黑" w:hAnsi="Arial"/>
      <w:color w:val="000000"/>
    </w:rPr>
  </w:style>
  <w:style w:type="paragraph" w:customStyle="1" w:styleId="ContentsTitle">
    <w:name w:val="Contents Title"/>
    <w:pPr>
      <w:spacing w:after="40" w:line="276" w:lineRule="auto"/>
    </w:pPr>
    <w:rPr>
      <w:rFonts w:ascii="Arial" w:eastAsia="微软雅黑" w:hAnsi="Arial"/>
      <w:b/>
      <w:color w:val="000000"/>
      <w:sz w:val="42"/>
    </w:rPr>
  </w:style>
  <w:style w:type="paragraph" w:styleId="18">
    <w:name w:val="toc 1"/>
    <w:basedOn w:val="a1"/>
    <w:next w:val="a1"/>
    <w:autoRedefine/>
    <w:uiPriority w:val="39"/>
    <w:unhideWhenUsed/>
    <w:rsid w:val="007E7955"/>
    <w:pPr>
      <w:keepNext/>
      <w:spacing w:before="160" w:after="80" w:line="320" w:lineRule="exact"/>
      <w:ind w:firstLine="0"/>
    </w:pPr>
    <w:rPr>
      <w:rFonts w:cs="Arial"/>
      <w:b/>
      <w:sz w:val="22"/>
    </w:rPr>
  </w:style>
  <w:style w:type="paragraph" w:styleId="28">
    <w:name w:val="toc 2"/>
    <w:basedOn w:val="a1"/>
    <w:next w:val="a1"/>
    <w:autoRedefine/>
    <w:uiPriority w:val="39"/>
    <w:unhideWhenUsed/>
    <w:rsid w:val="007E7955"/>
    <w:pPr>
      <w:spacing w:after="40" w:line="300" w:lineRule="exact"/>
      <w:ind w:leftChars="200" w:left="255" w:firstLine="0"/>
    </w:pPr>
    <w:rPr>
      <w:rFonts w:cs="Arial"/>
      <w:sz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3" Type="http://schemas.openxmlformats.org/officeDocument/2006/relationships/styles" Target="styles.xml"/><Relationship Id="rId21" Type="http://schemas.openxmlformats.org/officeDocument/2006/relationships/theme" Target="theme/theme1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10" Type="http://schemas.openxmlformats.org/officeDocument/2006/relationships/image" Target="media/image3.png"/><Relationship Id="rId19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54EB5035-27B9-4232-B9F5-05E4B541520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93</TotalTime>
  <Pages>41</Pages>
  <Words>2796</Words>
  <Characters>15939</Characters>
  <Application>Microsoft Office Word</Application>
  <DocSecurity>0</DocSecurity>
  <Lines>132</Lines>
  <Paragraphs>37</Paragraphs>
  <ScaleCrop>false</ScaleCrop>
  <Company/>
  <LinksUpToDate>false</LinksUpToDate>
  <CharactersWithSpaces>18698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文博数字体验解决方案</dc:title>
  <dc:subject>文博场景体验 配套一体化实施 运营支持</dc:subject>
  <dc:creator>Sunyu</dc:creator>
  <cp:keywords>文博 数字体验 交互终端 场景解决方案</cp:keywords>
  <dc:description/>
  <cp:lastModifiedBy>7890</cp:lastModifiedBy>
  <cp:revision>2</cp:revision>
  <dcterms:created xsi:type="dcterms:W3CDTF">2013-12-23T23:15:00Z</dcterms:created>
  <dcterms:modified xsi:type="dcterms:W3CDTF">2026-10-23T09:41:00Z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eyJoZGlkIjoiN2I5MmVkNzAxOTNlMTI2YjVkY2Q3OTIwODA1OTg3Y2IiLCJ1c2VySWQiOiIxMTM3OTE4NTY3In0=</vt:lpwstr>
  </property>
  <property fmtid="{D5CDD505-2E9C-101B-9397-08002B2CF9AE}" pid="3" name="KSOProductBuildVer">
    <vt:lpwstr>2052-12.1.0.25225</vt:lpwstr>
  </property>
  <property fmtid="{D5CDD505-2E9C-101B-9397-08002B2CF9AE}" pid="4" name="ICV">
    <vt:lpwstr>56CAED743EEE4D329577F24563039C11_12</vt:lpwstr>
  </property>
</Properties>
</file>